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CB9" w:rsidRPr="00D34135" w:rsidRDefault="00774CB9" w:rsidP="00600370">
      <w:pPr>
        <w:pStyle w:val="BodyText"/>
        <w:autoSpaceDE w:val="0"/>
        <w:spacing w:after="0" w:line="480" w:lineRule="auto"/>
        <w:ind w:left="567" w:right="567"/>
        <w:jc w:val="both"/>
        <w:rPr>
          <w:rFonts w:cs="Times New Roman"/>
          <w:b/>
          <w:szCs w:val="22"/>
        </w:rPr>
      </w:pPr>
      <w:bookmarkStart w:id="0" w:name="_GoBack"/>
      <w:bookmarkEnd w:id="0"/>
      <w:r w:rsidRPr="00D34135">
        <w:rPr>
          <w:rFonts w:cs="Times New Roman"/>
          <w:b/>
          <w:szCs w:val="22"/>
        </w:rPr>
        <w:t>Title</w:t>
      </w:r>
    </w:p>
    <w:p w:rsidR="00774CB9" w:rsidRPr="00D34135" w:rsidRDefault="00774CB9" w:rsidP="00600370">
      <w:pPr>
        <w:pStyle w:val="BodyText"/>
        <w:autoSpaceDE w:val="0"/>
        <w:spacing w:after="0" w:line="480" w:lineRule="auto"/>
        <w:ind w:left="567" w:right="567"/>
        <w:jc w:val="both"/>
        <w:rPr>
          <w:sz w:val="22"/>
          <w:szCs w:val="18"/>
        </w:rPr>
      </w:pPr>
      <w:r w:rsidRPr="00D34135">
        <w:rPr>
          <w:sz w:val="22"/>
          <w:szCs w:val="18"/>
        </w:rPr>
        <w:t>A Qu</w:t>
      </w:r>
      <w:r w:rsidR="00DF733B" w:rsidRPr="00D34135">
        <w:rPr>
          <w:sz w:val="22"/>
          <w:szCs w:val="18"/>
        </w:rPr>
        <w:t xml:space="preserve">alitative Examination of </w:t>
      </w:r>
      <w:r w:rsidRPr="00D34135">
        <w:rPr>
          <w:sz w:val="22"/>
          <w:szCs w:val="18"/>
        </w:rPr>
        <w:t xml:space="preserve">Engagement with </w:t>
      </w:r>
      <w:r w:rsidR="00DF733B" w:rsidRPr="00D34135">
        <w:rPr>
          <w:sz w:val="22"/>
          <w:szCs w:val="18"/>
        </w:rPr>
        <w:t xml:space="preserve">Support </w:t>
      </w:r>
      <w:r w:rsidRPr="00D34135">
        <w:rPr>
          <w:sz w:val="22"/>
          <w:szCs w:val="18"/>
        </w:rPr>
        <w:t>Services</w:t>
      </w:r>
      <w:r w:rsidR="00DF733B" w:rsidRPr="00D34135">
        <w:rPr>
          <w:sz w:val="22"/>
          <w:szCs w:val="18"/>
        </w:rPr>
        <w:t xml:space="preserve"> </w:t>
      </w:r>
      <w:r w:rsidR="00D879BC" w:rsidRPr="00D34135">
        <w:rPr>
          <w:sz w:val="22"/>
          <w:szCs w:val="18"/>
        </w:rPr>
        <w:t>by</w:t>
      </w:r>
      <w:r w:rsidR="00DF733B" w:rsidRPr="00D34135">
        <w:rPr>
          <w:sz w:val="22"/>
          <w:szCs w:val="18"/>
        </w:rPr>
        <w:t xml:space="preserve"> Victims of Violent Crime </w:t>
      </w:r>
    </w:p>
    <w:p w:rsidR="00774CB9" w:rsidRPr="00D34135" w:rsidRDefault="00774CB9" w:rsidP="00600370">
      <w:pPr>
        <w:pStyle w:val="BodyText"/>
        <w:autoSpaceDE w:val="0"/>
        <w:spacing w:after="0" w:line="480" w:lineRule="auto"/>
        <w:ind w:left="567" w:right="567"/>
        <w:jc w:val="both"/>
        <w:rPr>
          <w:rFonts w:cs="Times New Roman"/>
          <w:sz w:val="28"/>
          <w:szCs w:val="22"/>
        </w:rPr>
      </w:pPr>
    </w:p>
    <w:p w:rsidR="00774CB9" w:rsidRPr="00D34135" w:rsidRDefault="00774CB9" w:rsidP="00600370">
      <w:pPr>
        <w:pStyle w:val="BodyText"/>
        <w:autoSpaceDE w:val="0"/>
        <w:spacing w:after="0" w:line="480" w:lineRule="auto"/>
        <w:ind w:left="567" w:right="567"/>
        <w:jc w:val="both"/>
        <w:rPr>
          <w:rFonts w:cs="Times New Roman"/>
          <w:b/>
          <w:szCs w:val="22"/>
        </w:rPr>
      </w:pPr>
      <w:r w:rsidRPr="00D34135">
        <w:rPr>
          <w:rFonts w:cs="Times New Roman"/>
          <w:b/>
          <w:szCs w:val="22"/>
        </w:rPr>
        <w:t>Authors</w:t>
      </w:r>
    </w:p>
    <w:p w:rsidR="00644B62" w:rsidRPr="00D34135" w:rsidRDefault="00774CB9" w:rsidP="00600370">
      <w:pPr>
        <w:pStyle w:val="BodyText"/>
        <w:autoSpaceDE w:val="0"/>
        <w:spacing w:after="0" w:line="480" w:lineRule="auto"/>
        <w:ind w:left="567" w:right="567"/>
        <w:jc w:val="both"/>
        <w:rPr>
          <w:rFonts w:cs="Times New Roman"/>
          <w:sz w:val="22"/>
          <w:szCs w:val="22"/>
        </w:rPr>
      </w:pPr>
      <w:r w:rsidRPr="00D34135">
        <w:rPr>
          <w:rFonts w:cs="Times New Roman"/>
          <w:sz w:val="22"/>
          <w:szCs w:val="22"/>
        </w:rPr>
        <w:t>Jo Bryce, PhD*</w:t>
      </w:r>
      <w:r w:rsidR="00C05EB6" w:rsidRPr="00D34135">
        <w:rPr>
          <w:rFonts w:cs="Times New Roman"/>
          <w:sz w:val="22"/>
          <w:szCs w:val="22"/>
          <w:vertAlign w:val="superscript"/>
        </w:rPr>
        <w:t>a</w:t>
      </w:r>
      <w:r w:rsidRPr="00D34135">
        <w:rPr>
          <w:rFonts w:cs="Times New Roman"/>
          <w:sz w:val="22"/>
          <w:szCs w:val="22"/>
        </w:rPr>
        <w:t>; Matthew Brooks</w:t>
      </w:r>
      <w:r w:rsidR="00C05EB6" w:rsidRPr="00D34135">
        <w:rPr>
          <w:rFonts w:cs="Times New Roman"/>
          <w:sz w:val="22"/>
          <w:szCs w:val="22"/>
          <w:vertAlign w:val="superscript"/>
        </w:rPr>
        <w:t xml:space="preserve"> a</w:t>
      </w:r>
      <w:r w:rsidRPr="00D34135">
        <w:rPr>
          <w:rFonts w:cs="Times New Roman"/>
          <w:sz w:val="22"/>
          <w:szCs w:val="22"/>
        </w:rPr>
        <w:t>; Phaedra Robinson</w:t>
      </w:r>
      <w:r w:rsidR="00C05EB6" w:rsidRPr="00D34135">
        <w:rPr>
          <w:rFonts w:cs="Times New Roman"/>
          <w:sz w:val="22"/>
          <w:szCs w:val="22"/>
          <w:vertAlign w:val="superscript"/>
        </w:rPr>
        <w:t xml:space="preserve"> a</w:t>
      </w:r>
      <w:r w:rsidRPr="00D34135">
        <w:rPr>
          <w:rFonts w:cs="Times New Roman"/>
          <w:sz w:val="22"/>
          <w:szCs w:val="22"/>
        </w:rPr>
        <w:t>; Rachel Stokes</w:t>
      </w:r>
      <w:r w:rsidR="00C05EB6" w:rsidRPr="00D34135">
        <w:rPr>
          <w:rFonts w:cs="Times New Roman"/>
          <w:sz w:val="22"/>
          <w:szCs w:val="22"/>
          <w:vertAlign w:val="superscript"/>
        </w:rPr>
        <w:t xml:space="preserve"> a</w:t>
      </w:r>
      <w:r w:rsidRPr="00D34135">
        <w:rPr>
          <w:rFonts w:cs="Times New Roman"/>
          <w:sz w:val="22"/>
          <w:szCs w:val="22"/>
        </w:rPr>
        <w:t>; May Irving</w:t>
      </w:r>
      <w:r w:rsidR="00C05EB6" w:rsidRPr="00D34135">
        <w:rPr>
          <w:rFonts w:cs="Times New Roman"/>
          <w:sz w:val="22"/>
          <w:szCs w:val="22"/>
          <w:vertAlign w:val="superscript"/>
        </w:rPr>
        <w:t xml:space="preserve"> a</w:t>
      </w:r>
      <w:r w:rsidRPr="00D34135">
        <w:rPr>
          <w:rFonts w:cs="Times New Roman"/>
          <w:sz w:val="22"/>
          <w:szCs w:val="22"/>
        </w:rPr>
        <w:t>; Michelle Lowe, PhD</w:t>
      </w:r>
      <w:r w:rsidR="00C05EB6" w:rsidRPr="00D34135">
        <w:rPr>
          <w:rFonts w:cs="Times New Roman"/>
          <w:sz w:val="22"/>
          <w:szCs w:val="22"/>
          <w:vertAlign w:val="superscript"/>
        </w:rPr>
        <w:t>b</w:t>
      </w:r>
      <w:r w:rsidRPr="00D34135">
        <w:rPr>
          <w:rFonts w:cs="Times New Roman"/>
          <w:sz w:val="22"/>
          <w:szCs w:val="22"/>
        </w:rPr>
        <w:t>; Nicola Graham-Kevan, PhD</w:t>
      </w:r>
      <w:r w:rsidR="00C05EB6" w:rsidRPr="00D34135">
        <w:rPr>
          <w:rFonts w:cs="Times New Roman"/>
          <w:sz w:val="22"/>
          <w:szCs w:val="22"/>
          <w:vertAlign w:val="superscript"/>
        </w:rPr>
        <w:t xml:space="preserve"> a</w:t>
      </w:r>
      <w:r w:rsidRPr="00D34135">
        <w:rPr>
          <w:rFonts w:cs="Times New Roman"/>
          <w:sz w:val="22"/>
          <w:szCs w:val="22"/>
        </w:rPr>
        <w:t>; VJ Willan, PhD</w:t>
      </w:r>
      <w:r w:rsidR="00C05EB6" w:rsidRPr="00D34135">
        <w:rPr>
          <w:rFonts w:cs="Times New Roman"/>
          <w:sz w:val="22"/>
          <w:szCs w:val="22"/>
          <w:vertAlign w:val="superscript"/>
        </w:rPr>
        <w:t xml:space="preserve"> a</w:t>
      </w:r>
      <w:r w:rsidRPr="00D34135">
        <w:rPr>
          <w:rFonts w:cs="Times New Roman"/>
          <w:sz w:val="22"/>
          <w:szCs w:val="22"/>
        </w:rPr>
        <w:t>; Roxanne Khan, PhD</w:t>
      </w:r>
      <w:r w:rsidR="00C05EB6" w:rsidRPr="00D34135">
        <w:rPr>
          <w:rFonts w:cs="Times New Roman"/>
          <w:sz w:val="22"/>
          <w:szCs w:val="22"/>
          <w:vertAlign w:val="superscript"/>
        </w:rPr>
        <w:t xml:space="preserve"> a</w:t>
      </w:r>
      <w:r w:rsidRPr="00D34135">
        <w:rPr>
          <w:rFonts w:cs="Times New Roman"/>
          <w:sz w:val="22"/>
          <w:szCs w:val="22"/>
        </w:rPr>
        <w:t>; Marta Karwacka</w:t>
      </w:r>
      <w:r w:rsidR="00C05EB6" w:rsidRPr="00D34135">
        <w:rPr>
          <w:rFonts w:cs="Times New Roman"/>
          <w:sz w:val="22"/>
          <w:szCs w:val="22"/>
          <w:vertAlign w:val="superscript"/>
        </w:rPr>
        <w:t xml:space="preserve"> a</w:t>
      </w:r>
    </w:p>
    <w:p w:rsidR="00874045" w:rsidRPr="00D34135" w:rsidRDefault="00874045" w:rsidP="00600370">
      <w:pPr>
        <w:pStyle w:val="BodyText"/>
        <w:autoSpaceDE w:val="0"/>
        <w:spacing w:after="0" w:line="480" w:lineRule="auto"/>
        <w:ind w:left="567" w:right="567"/>
        <w:jc w:val="both"/>
        <w:rPr>
          <w:rFonts w:cs="Times New Roman"/>
          <w:sz w:val="22"/>
          <w:szCs w:val="22"/>
        </w:rPr>
      </w:pPr>
    </w:p>
    <w:p w:rsidR="00424B7C" w:rsidRPr="00D34135" w:rsidRDefault="00424B7C" w:rsidP="00600370">
      <w:pPr>
        <w:pStyle w:val="BodyText"/>
        <w:autoSpaceDE w:val="0"/>
        <w:spacing w:after="0" w:line="480" w:lineRule="auto"/>
        <w:ind w:left="567" w:right="567"/>
        <w:jc w:val="both"/>
        <w:rPr>
          <w:rFonts w:cs="Times New Roman"/>
          <w:sz w:val="22"/>
          <w:szCs w:val="22"/>
        </w:rPr>
      </w:pPr>
    </w:p>
    <w:p w:rsidR="00D2250B" w:rsidRPr="00D34135" w:rsidRDefault="00D2250B" w:rsidP="00600370">
      <w:pPr>
        <w:pStyle w:val="BodyText"/>
        <w:autoSpaceDE w:val="0"/>
        <w:spacing w:after="0" w:line="480" w:lineRule="auto"/>
        <w:ind w:left="567" w:right="567"/>
        <w:jc w:val="both"/>
        <w:rPr>
          <w:rFonts w:cs="Times New Roman"/>
          <w:sz w:val="22"/>
          <w:szCs w:val="22"/>
        </w:rPr>
      </w:pPr>
    </w:p>
    <w:p w:rsidR="00644B62" w:rsidRPr="00D34135" w:rsidRDefault="00644B62" w:rsidP="00600370">
      <w:pPr>
        <w:widowControl w:val="0"/>
        <w:suppressAutoHyphens/>
        <w:autoSpaceDE w:val="0"/>
        <w:spacing w:after="240" w:line="480" w:lineRule="auto"/>
        <w:ind w:left="567" w:right="567"/>
        <w:rPr>
          <w:rFonts w:ascii="Times New Roman" w:eastAsia="Times New Roman" w:hAnsi="Times New Roman" w:cs="Mangal"/>
          <w:kern w:val="1"/>
          <w:lang w:val="en" w:bidi="hi-IN"/>
        </w:rPr>
      </w:pPr>
      <w:r w:rsidRPr="00D34135">
        <w:rPr>
          <w:rFonts w:ascii="Times New Roman" w:eastAsia="Times New Roman" w:hAnsi="Times New Roman" w:cs="Mangal"/>
          <w:b/>
          <w:kern w:val="1"/>
          <w:lang w:val="en" w:eastAsia="hi-IN" w:bidi="hi-IN"/>
        </w:rPr>
        <w:lastRenderedPageBreak/>
        <w:t>*Corresponding Author:</w:t>
      </w:r>
      <w:r w:rsidRPr="00D34135">
        <w:rPr>
          <w:rFonts w:ascii="Times New Roman" w:eastAsia="Times New Roman" w:hAnsi="Times New Roman" w:cs="Mangal"/>
          <w:kern w:val="1"/>
          <w:lang w:val="en" w:eastAsia="hi-IN" w:bidi="hi-IN"/>
        </w:rPr>
        <w:t xml:space="preserve"> Dr Jo Bryce, School of Psychology, University of Central Lancashire, Preston, PR1 2HE. Email: </w:t>
      </w:r>
      <w:hyperlink r:id="rId8" w:history="1">
        <w:r w:rsidRPr="00D34135">
          <w:rPr>
            <w:rStyle w:val="Hyperlink"/>
            <w:rFonts w:ascii="Times New Roman" w:eastAsia="Times New Roman" w:hAnsi="Times New Roman" w:cs="Mangal"/>
            <w:color w:val="auto"/>
            <w:kern w:val="1"/>
            <w:lang w:val="en" w:bidi="hi-IN"/>
          </w:rPr>
          <w:t>jbryce@uclan.ac.uk</w:t>
        </w:r>
      </w:hyperlink>
      <w:r w:rsidRPr="00D34135">
        <w:rPr>
          <w:rFonts w:ascii="Times New Roman" w:eastAsia="Times New Roman" w:hAnsi="Times New Roman" w:cs="Mangal"/>
          <w:kern w:val="1"/>
          <w:u w:val="single"/>
          <w:lang w:val="en" w:bidi="hi-IN"/>
        </w:rPr>
        <w:t>.</w:t>
      </w:r>
      <w:r w:rsidR="00874045" w:rsidRPr="00D34135">
        <w:rPr>
          <w:rFonts w:ascii="Times New Roman" w:eastAsia="Times New Roman" w:hAnsi="Times New Roman" w:cs="Mangal"/>
          <w:kern w:val="1"/>
          <w:u w:val="single"/>
          <w:lang w:val="en" w:bidi="hi-IN"/>
        </w:rPr>
        <w:t xml:space="preserve"> </w:t>
      </w:r>
      <w:r w:rsidR="00874045" w:rsidRPr="00D34135">
        <w:rPr>
          <w:rFonts w:ascii="Times New Roman" w:eastAsia="Times New Roman" w:hAnsi="Times New Roman" w:cs="Mangal"/>
          <w:kern w:val="1"/>
          <w:lang w:val="en" w:bidi="hi-IN"/>
        </w:rPr>
        <w:t>Tel: 01772 893437.</w:t>
      </w:r>
    </w:p>
    <w:p w:rsidR="00D2250B" w:rsidRPr="00D34135" w:rsidRDefault="00D2250B" w:rsidP="00600370">
      <w:pPr>
        <w:widowControl w:val="0"/>
        <w:suppressAutoHyphens/>
        <w:autoSpaceDE w:val="0"/>
        <w:spacing w:after="240" w:line="480" w:lineRule="auto"/>
        <w:ind w:left="567" w:right="567"/>
        <w:rPr>
          <w:rFonts w:ascii="Times New Roman" w:eastAsia="Times New Roman" w:hAnsi="Times New Roman" w:cs="Mangal"/>
          <w:kern w:val="1"/>
          <w:lang w:val="en" w:eastAsia="hi-IN" w:bidi="hi-IN"/>
        </w:rPr>
      </w:pPr>
    </w:p>
    <w:p w:rsidR="00C05EB6" w:rsidRPr="00D34135" w:rsidRDefault="00C05EB6" w:rsidP="00600370">
      <w:pPr>
        <w:pStyle w:val="BodyText"/>
        <w:autoSpaceDE w:val="0"/>
        <w:spacing w:after="0" w:line="480" w:lineRule="auto"/>
        <w:ind w:left="567" w:right="567"/>
        <w:jc w:val="both"/>
        <w:rPr>
          <w:rFonts w:cs="Times New Roman"/>
          <w:b/>
          <w:sz w:val="22"/>
          <w:szCs w:val="22"/>
        </w:rPr>
      </w:pPr>
      <w:r w:rsidRPr="00D34135">
        <w:rPr>
          <w:rFonts w:cs="Times New Roman"/>
          <w:b/>
          <w:sz w:val="22"/>
          <w:szCs w:val="22"/>
        </w:rPr>
        <w:t>A</w:t>
      </w:r>
      <w:r w:rsidR="00874045" w:rsidRPr="00D34135">
        <w:rPr>
          <w:rFonts w:cs="Times New Roman"/>
          <w:b/>
          <w:sz w:val="22"/>
          <w:szCs w:val="22"/>
        </w:rPr>
        <w:t xml:space="preserve">uthor affiliations: </w:t>
      </w:r>
    </w:p>
    <w:p w:rsidR="00774CB9" w:rsidRPr="00D34135" w:rsidRDefault="00C05EB6" w:rsidP="00600370">
      <w:pPr>
        <w:pStyle w:val="BodyText"/>
        <w:autoSpaceDE w:val="0"/>
        <w:spacing w:after="0" w:line="480" w:lineRule="auto"/>
        <w:ind w:left="567" w:right="567"/>
        <w:jc w:val="both"/>
        <w:rPr>
          <w:rFonts w:eastAsia="Times New Roman"/>
          <w:sz w:val="22"/>
          <w:lang w:val="en"/>
        </w:rPr>
      </w:pPr>
      <w:r w:rsidRPr="00D34135">
        <w:rPr>
          <w:rFonts w:cs="Times New Roman"/>
          <w:sz w:val="20"/>
          <w:szCs w:val="22"/>
          <w:vertAlign w:val="superscript"/>
        </w:rPr>
        <w:t>a</w:t>
      </w:r>
      <w:r w:rsidRPr="00D34135">
        <w:rPr>
          <w:rFonts w:eastAsia="Times New Roman"/>
          <w:sz w:val="22"/>
          <w:lang w:val="en"/>
        </w:rPr>
        <w:t xml:space="preserve"> </w:t>
      </w:r>
      <w:r w:rsidR="00874045" w:rsidRPr="00D34135">
        <w:rPr>
          <w:rFonts w:eastAsia="Times New Roman"/>
          <w:sz w:val="22"/>
          <w:lang w:val="en"/>
        </w:rPr>
        <w:t xml:space="preserve">School of Psychology, University of Central Lancashire, Preston, </w:t>
      </w:r>
      <w:r w:rsidRPr="00D34135">
        <w:rPr>
          <w:rFonts w:eastAsia="Times New Roman"/>
          <w:sz w:val="22"/>
          <w:lang w:val="en"/>
        </w:rPr>
        <w:t>UK</w:t>
      </w:r>
      <w:r w:rsidR="00874045" w:rsidRPr="00D34135">
        <w:rPr>
          <w:rFonts w:eastAsia="Times New Roman"/>
          <w:sz w:val="22"/>
          <w:lang w:val="en"/>
        </w:rPr>
        <w:t>.</w:t>
      </w:r>
    </w:p>
    <w:p w:rsidR="00C05EB6" w:rsidRPr="00D34135" w:rsidRDefault="00C05EB6" w:rsidP="00600370">
      <w:pPr>
        <w:pStyle w:val="BodyText"/>
        <w:autoSpaceDE w:val="0"/>
        <w:spacing w:after="0" w:line="480" w:lineRule="auto"/>
        <w:ind w:left="567" w:right="567"/>
        <w:jc w:val="both"/>
        <w:rPr>
          <w:rFonts w:cs="Times New Roman"/>
          <w:sz w:val="22"/>
          <w:szCs w:val="22"/>
        </w:rPr>
      </w:pPr>
      <w:r w:rsidRPr="00D34135">
        <w:rPr>
          <w:rFonts w:cs="Times New Roman"/>
          <w:sz w:val="20"/>
          <w:szCs w:val="22"/>
          <w:vertAlign w:val="superscript"/>
        </w:rPr>
        <w:t xml:space="preserve">b </w:t>
      </w:r>
      <w:r w:rsidRPr="00D34135">
        <w:rPr>
          <w:rFonts w:cs="Times New Roman"/>
          <w:sz w:val="22"/>
          <w:szCs w:val="22"/>
        </w:rPr>
        <w:t>School of Education and Psychology, University of Bolton, UK.</w:t>
      </w:r>
    </w:p>
    <w:p w:rsidR="00874045" w:rsidRPr="00D34135" w:rsidRDefault="00874045" w:rsidP="00600370">
      <w:pPr>
        <w:pStyle w:val="BodyText"/>
        <w:autoSpaceDE w:val="0"/>
        <w:spacing w:after="0" w:line="480" w:lineRule="auto"/>
        <w:ind w:left="567" w:right="567"/>
        <w:jc w:val="both"/>
        <w:rPr>
          <w:rFonts w:cs="Times New Roman"/>
          <w:b/>
          <w:sz w:val="22"/>
          <w:szCs w:val="22"/>
        </w:rPr>
      </w:pPr>
    </w:p>
    <w:p w:rsidR="00874045" w:rsidRPr="00D34135" w:rsidRDefault="00874045" w:rsidP="00600370">
      <w:pPr>
        <w:pStyle w:val="BodyText"/>
        <w:autoSpaceDE w:val="0"/>
        <w:spacing w:after="0" w:line="480" w:lineRule="auto"/>
        <w:ind w:left="567" w:right="567"/>
        <w:jc w:val="both"/>
        <w:rPr>
          <w:rFonts w:cs="Times New Roman"/>
          <w:b/>
          <w:sz w:val="22"/>
          <w:szCs w:val="22"/>
        </w:rPr>
      </w:pPr>
    </w:p>
    <w:p w:rsidR="00874045" w:rsidRPr="00D34135" w:rsidRDefault="00874045" w:rsidP="00600370">
      <w:pPr>
        <w:pStyle w:val="BodyText"/>
        <w:autoSpaceDE w:val="0"/>
        <w:spacing w:after="0" w:line="480" w:lineRule="auto"/>
        <w:ind w:left="567" w:right="567"/>
        <w:jc w:val="both"/>
        <w:rPr>
          <w:rFonts w:cs="Times New Roman"/>
          <w:b/>
          <w:sz w:val="22"/>
          <w:szCs w:val="22"/>
        </w:rPr>
      </w:pPr>
    </w:p>
    <w:p w:rsidR="00874045" w:rsidRPr="00D34135" w:rsidRDefault="005B72D6" w:rsidP="00600370">
      <w:pPr>
        <w:pStyle w:val="BodyText"/>
        <w:autoSpaceDE w:val="0"/>
        <w:spacing w:after="0" w:line="480" w:lineRule="auto"/>
        <w:ind w:left="567" w:right="567"/>
        <w:jc w:val="both"/>
        <w:rPr>
          <w:rFonts w:cs="Times New Roman"/>
          <w:b/>
          <w:sz w:val="22"/>
          <w:szCs w:val="22"/>
        </w:rPr>
      </w:pPr>
      <w:r w:rsidRPr="00D34135">
        <w:rPr>
          <w:rFonts w:cs="Times New Roman"/>
          <w:b/>
          <w:sz w:val="22"/>
          <w:szCs w:val="22"/>
        </w:rPr>
        <w:lastRenderedPageBreak/>
        <w:t>KEY</w:t>
      </w:r>
      <w:r w:rsidR="00774CB9" w:rsidRPr="00D34135">
        <w:rPr>
          <w:rFonts w:cs="Times New Roman"/>
          <w:b/>
          <w:sz w:val="22"/>
          <w:szCs w:val="22"/>
        </w:rPr>
        <w:t xml:space="preserve">WORDS: Victim Support; </w:t>
      </w:r>
      <w:r w:rsidR="000603F6" w:rsidRPr="00D34135">
        <w:rPr>
          <w:rFonts w:cs="Times New Roman"/>
          <w:b/>
          <w:sz w:val="22"/>
          <w:szCs w:val="22"/>
        </w:rPr>
        <w:t xml:space="preserve">Service </w:t>
      </w:r>
      <w:r w:rsidR="0021387A" w:rsidRPr="00D34135">
        <w:rPr>
          <w:rFonts w:cs="Times New Roman"/>
          <w:b/>
          <w:sz w:val="22"/>
          <w:szCs w:val="22"/>
        </w:rPr>
        <w:t>Evaluation</w:t>
      </w:r>
      <w:r w:rsidR="00774CB9" w:rsidRPr="00D34135">
        <w:rPr>
          <w:rFonts w:cs="Times New Roman"/>
          <w:b/>
          <w:sz w:val="22"/>
          <w:szCs w:val="22"/>
        </w:rPr>
        <w:t xml:space="preserve">; Violent Crime; Service Delivery; Engagement </w:t>
      </w:r>
    </w:p>
    <w:p w:rsidR="00774CB9" w:rsidRPr="00D34135" w:rsidRDefault="00874045" w:rsidP="00600370">
      <w:pPr>
        <w:ind w:left="567" w:right="567"/>
        <w:rPr>
          <w:rFonts w:ascii="Times New Roman" w:eastAsia="SimSun" w:hAnsi="Times New Roman" w:cs="Times New Roman"/>
          <w:b/>
          <w:kern w:val="1"/>
          <w:sz w:val="24"/>
          <w:lang w:eastAsia="hi-IN" w:bidi="hi-IN"/>
        </w:rPr>
      </w:pPr>
      <w:r w:rsidRPr="00D34135">
        <w:rPr>
          <w:rFonts w:cs="Times New Roman"/>
          <w:b/>
        </w:rPr>
        <w:br w:type="page"/>
      </w:r>
      <w:r w:rsidR="00774CB9" w:rsidRPr="00D34135">
        <w:rPr>
          <w:rFonts w:ascii="Times New Roman" w:hAnsi="Times New Roman" w:cs="Times New Roman"/>
          <w:b/>
        </w:rPr>
        <w:lastRenderedPageBreak/>
        <w:t>Abstract</w:t>
      </w:r>
    </w:p>
    <w:p w:rsidR="000C2646" w:rsidRPr="00D34135" w:rsidRDefault="00B14E3D" w:rsidP="007E43A9">
      <w:pPr>
        <w:pStyle w:val="BodyText"/>
        <w:autoSpaceDE w:val="0"/>
        <w:spacing w:after="0" w:line="480" w:lineRule="auto"/>
        <w:ind w:left="567" w:right="567"/>
        <w:jc w:val="both"/>
        <w:rPr>
          <w:rFonts w:cs="Times New Roman"/>
          <w:sz w:val="22"/>
        </w:rPr>
      </w:pPr>
      <w:r w:rsidRPr="00D34135">
        <w:rPr>
          <w:rFonts w:cs="Times New Roman"/>
          <w:sz w:val="22"/>
        </w:rPr>
        <w:t xml:space="preserve">Research suggests that victim engagement with support services is generally low, and that many individuals are at risk of trauma symptomology and associated </w:t>
      </w:r>
      <w:r w:rsidR="007C4589" w:rsidRPr="00D34135">
        <w:rPr>
          <w:rFonts w:cs="Times New Roman"/>
          <w:sz w:val="22"/>
        </w:rPr>
        <w:t xml:space="preserve">negative </w:t>
      </w:r>
      <w:r w:rsidRPr="00D34135">
        <w:rPr>
          <w:rFonts w:cs="Times New Roman"/>
          <w:sz w:val="22"/>
        </w:rPr>
        <w:t>psychological outcomes as a result. The existing literature examining barriers to engagement with victim services is relatively small and largely quantitative, and a detailed qualitative examination of decisions to engage with victim services has yet to be undertaken. To address this gap in the literature, the current</w:t>
      </w:r>
      <w:r w:rsidR="00774CB9" w:rsidRPr="00D34135">
        <w:rPr>
          <w:rFonts w:cs="Times New Roman"/>
          <w:sz w:val="22"/>
        </w:rPr>
        <w:t xml:space="preserve"> study examine</w:t>
      </w:r>
      <w:r w:rsidRPr="00D34135">
        <w:rPr>
          <w:rFonts w:cs="Times New Roman"/>
          <w:sz w:val="22"/>
        </w:rPr>
        <w:t>d</w:t>
      </w:r>
      <w:r w:rsidRPr="00D34135">
        <w:rPr>
          <w:rFonts w:eastAsia="Calibri" w:cs="Times New Roman"/>
          <w:sz w:val="22"/>
          <w:lang w:val="en"/>
        </w:rPr>
        <w:t xml:space="preserve"> </w:t>
      </w:r>
      <w:r w:rsidR="007E43A9" w:rsidRPr="00D34135">
        <w:rPr>
          <w:rFonts w:eastAsia="Calibri" w:cs="Times New Roman"/>
          <w:sz w:val="22"/>
          <w:szCs w:val="20"/>
          <w:lang w:val="en" w:bidi="en-US"/>
        </w:rPr>
        <w:t>provision of information and</w:t>
      </w:r>
      <w:r w:rsidR="007E43A9" w:rsidRPr="00D34135">
        <w:rPr>
          <w:rFonts w:eastAsia="Calibri" w:cs="Times New Roman"/>
          <w:sz w:val="22"/>
          <w:szCs w:val="20"/>
          <w:lang w:val="en"/>
        </w:rPr>
        <w:t xml:space="preserve"> r</w:t>
      </w:r>
      <w:r w:rsidR="007E43A9" w:rsidRPr="00D34135">
        <w:rPr>
          <w:rFonts w:eastAsia="Calibri" w:cs="Times New Roman"/>
          <w:sz w:val="22"/>
          <w:szCs w:val="20"/>
          <w:lang w:val="en" w:bidi="en-US"/>
        </w:rPr>
        <w:t xml:space="preserve">eferral processes by the police, initial and follow up contact with support services, and perceived </w:t>
      </w:r>
      <w:r w:rsidR="007E43A9" w:rsidRPr="00D34135">
        <w:rPr>
          <w:rFonts w:eastAsia="Calibri" w:cs="Times New Roman"/>
          <w:sz w:val="22"/>
          <w:szCs w:val="20"/>
          <w:lang w:val="en"/>
        </w:rPr>
        <w:t>b</w:t>
      </w:r>
      <w:r w:rsidR="007E43A9" w:rsidRPr="00D34135">
        <w:rPr>
          <w:rFonts w:eastAsia="Calibri" w:cs="Times New Roman"/>
          <w:sz w:val="22"/>
          <w:szCs w:val="20"/>
          <w:lang w:val="en" w:bidi="en-US"/>
        </w:rPr>
        <w:t xml:space="preserve">arriers to engagement. </w:t>
      </w:r>
      <w:r w:rsidRPr="00D34135">
        <w:rPr>
          <w:rFonts w:eastAsia="Calibri" w:cs="Times New Roman"/>
          <w:sz w:val="22"/>
          <w:lang w:val="en" w:bidi="en-US"/>
        </w:rPr>
        <w:lastRenderedPageBreak/>
        <w:t>Victim evaluations of accessed services were also examined.</w:t>
      </w:r>
      <w:r w:rsidRPr="00D34135">
        <w:rPr>
          <w:rFonts w:cs="Times New Roman"/>
          <w:sz w:val="22"/>
        </w:rPr>
        <w:t xml:space="preserve"> </w:t>
      </w:r>
      <w:r w:rsidR="00774CB9" w:rsidRPr="00D34135">
        <w:rPr>
          <w:rFonts w:cs="Times New Roman"/>
          <w:sz w:val="22"/>
        </w:rPr>
        <w:t xml:space="preserve">17 </w:t>
      </w:r>
      <w:r w:rsidRPr="00D34135">
        <w:rPr>
          <w:rFonts w:cs="Times New Roman"/>
          <w:sz w:val="22"/>
        </w:rPr>
        <w:t>s</w:t>
      </w:r>
      <w:r w:rsidR="00774CB9" w:rsidRPr="00D34135">
        <w:rPr>
          <w:rFonts w:cs="Times New Roman"/>
          <w:sz w:val="22"/>
        </w:rPr>
        <w:t xml:space="preserve">emi-structured interviews were conducted with the victims of violent criminal victimisation </w:t>
      </w:r>
      <w:r w:rsidRPr="00D34135">
        <w:rPr>
          <w:rFonts w:cs="Times New Roman"/>
          <w:sz w:val="22"/>
        </w:rPr>
        <w:t>during a 6</w:t>
      </w:r>
      <w:r w:rsidR="00AC034C" w:rsidRPr="00D34135">
        <w:rPr>
          <w:rFonts w:cs="Times New Roman"/>
          <w:sz w:val="22"/>
        </w:rPr>
        <w:t xml:space="preserve"> month period in a</w:t>
      </w:r>
      <w:r w:rsidRPr="00D34135">
        <w:rPr>
          <w:rFonts w:cs="Times New Roman"/>
          <w:sz w:val="22"/>
        </w:rPr>
        <w:t xml:space="preserve"> Police </w:t>
      </w:r>
      <w:r w:rsidR="00AC034C" w:rsidRPr="00D34135">
        <w:rPr>
          <w:rFonts w:cs="Times New Roman"/>
          <w:sz w:val="22"/>
        </w:rPr>
        <w:t>Force in England and Wales</w:t>
      </w:r>
      <w:r w:rsidRPr="00D34135">
        <w:rPr>
          <w:rFonts w:cs="Times New Roman"/>
          <w:sz w:val="22"/>
        </w:rPr>
        <w:t xml:space="preserve">. </w:t>
      </w:r>
      <w:r w:rsidR="00774CB9" w:rsidRPr="00D34135">
        <w:rPr>
          <w:rFonts w:cs="Times New Roman"/>
          <w:sz w:val="22"/>
        </w:rPr>
        <w:t>Participants who engaged with victim services reported experiencing</w:t>
      </w:r>
      <w:r w:rsidRPr="00D34135">
        <w:rPr>
          <w:rFonts w:cs="Times New Roman"/>
          <w:sz w:val="22"/>
        </w:rPr>
        <w:t xml:space="preserve"> significant</w:t>
      </w:r>
      <w:r w:rsidR="00774CB9" w:rsidRPr="00D34135">
        <w:rPr>
          <w:rFonts w:cs="Times New Roman"/>
          <w:sz w:val="22"/>
        </w:rPr>
        <w:t xml:space="preserve"> benefits as a result of the support they received. </w:t>
      </w:r>
      <w:r w:rsidRPr="00D34135">
        <w:rPr>
          <w:rFonts w:cs="Times New Roman"/>
          <w:sz w:val="22"/>
        </w:rPr>
        <w:t xml:space="preserve">However, there was </w:t>
      </w:r>
      <w:r w:rsidR="00774CB9" w:rsidRPr="00D34135">
        <w:rPr>
          <w:rFonts w:cs="Times New Roman"/>
          <w:sz w:val="22"/>
        </w:rPr>
        <w:t>a</w:t>
      </w:r>
      <w:r w:rsidR="002109B0" w:rsidRPr="00D34135">
        <w:rPr>
          <w:rFonts w:cs="Times New Roman"/>
          <w:sz w:val="22"/>
        </w:rPr>
        <w:t xml:space="preserve"> generally</w:t>
      </w:r>
      <w:r w:rsidR="00774CB9" w:rsidRPr="00D34135">
        <w:rPr>
          <w:rFonts w:cs="Times New Roman"/>
          <w:sz w:val="22"/>
        </w:rPr>
        <w:t xml:space="preserve"> low level of engagement with Victim Support and other services</w:t>
      </w:r>
      <w:r w:rsidRPr="00D34135">
        <w:rPr>
          <w:rFonts w:cs="Times New Roman"/>
          <w:sz w:val="22"/>
        </w:rPr>
        <w:t xml:space="preserve"> in the sample</w:t>
      </w:r>
      <w:r w:rsidR="00AC034C" w:rsidRPr="00D34135">
        <w:rPr>
          <w:rFonts w:cs="Times New Roman"/>
          <w:sz w:val="22"/>
        </w:rPr>
        <w:t xml:space="preserve">. A </w:t>
      </w:r>
      <w:r w:rsidR="00774CB9" w:rsidRPr="00D34135">
        <w:rPr>
          <w:rFonts w:cs="Times New Roman"/>
          <w:sz w:val="22"/>
        </w:rPr>
        <w:t>number of different factors associated with lack of engagement were identified by the analysis</w:t>
      </w:r>
      <w:r w:rsidR="00AC034C" w:rsidRPr="00D34135">
        <w:rPr>
          <w:rFonts w:cs="Times New Roman"/>
          <w:sz w:val="22"/>
        </w:rPr>
        <w:t>, consistent with previous research</w:t>
      </w:r>
      <w:r w:rsidR="00774CB9" w:rsidRPr="00D34135">
        <w:rPr>
          <w:rFonts w:cs="Times New Roman"/>
          <w:sz w:val="22"/>
        </w:rPr>
        <w:t>.</w:t>
      </w:r>
      <w:r w:rsidR="00774CB9" w:rsidRPr="00D34135">
        <w:rPr>
          <w:sz w:val="22"/>
        </w:rPr>
        <w:t xml:space="preserve"> </w:t>
      </w:r>
      <w:r w:rsidRPr="00D34135">
        <w:rPr>
          <w:sz w:val="22"/>
        </w:rPr>
        <w:t xml:space="preserve">The paper ends </w:t>
      </w:r>
      <w:r w:rsidR="00E36AF6" w:rsidRPr="00D34135">
        <w:rPr>
          <w:sz w:val="22"/>
        </w:rPr>
        <w:t>by considering</w:t>
      </w:r>
      <w:r w:rsidRPr="00D34135">
        <w:rPr>
          <w:sz w:val="22"/>
        </w:rPr>
        <w:t xml:space="preserve"> the implications of the study for </w:t>
      </w:r>
      <w:r w:rsidRPr="00D34135">
        <w:rPr>
          <w:rFonts w:cs="Times New Roman"/>
          <w:sz w:val="22"/>
        </w:rPr>
        <w:t xml:space="preserve">developing more effective strategies </w:t>
      </w:r>
      <w:r w:rsidRPr="00D34135">
        <w:rPr>
          <w:rFonts w:cs="Times New Roman"/>
          <w:sz w:val="22"/>
        </w:rPr>
        <w:lastRenderedPageBreak/>
        <w:t>for increasing victim engagement in ways consistent with current local, national and European policy.</w:t>
      </w:r>
    </w:p>
    <w:p w:rsidR="007E43A9" w:rsidRPr="00D34135" w:rsidRDefault="007E43A9" w:rsidP="007E43A9">
      <w:pPr>
        <w:pStyle w:val="BodyText"/>
        <w:autoSpaceDE w:val="0"/>
        <w:spacing w:after="0" w:line="480" w:lineRule="auto"/>
        <w:ind w:left="567" w:right="567"/>
        <w:jc w:val="both"/>
        <w:rPr>
          <w:rFonts w:cs="Times New Roman"/>
          <w:sz w:val="22"/>
        </w:rPr>
      </w:pPr>
    </w:p>
    <w:p w:rsidR="007E43A9" w:rsidRPr="00D34135" w:rsidRDefault="007E43A9" w:rsidP="007E43A9">
      <w:pPr>
        <w:pStyle w:val="BodyText"/>
        <w:autoSpaceDE w:val="0"/>
        <w:spacing w:after="0" w:line="480" w:lineRule="auto"/>
        <w:ind w:left="567" w:right="567"/>
        <w:jc w:val="both"/>
        <w:rPr>
          <w:rFonts w:cs="Times New Roman"/>
          <w:sz w:val="22"/>
        </w:rPr>
      </w:pPr>
    </w:p>
    <w:p w:rsidR="00A55B62" w:rsidRPr="00D34135" w:rsidRDefault="00A55B62" w:rsidP="007E43A9">
      <w:pPr>
        <w:pStyle w:val="BodyText"/>
        <w:autoSpaceDE w:val="0"/>
        <w:spacing w:after="0" w:line="480" w:lineRule="auto"/>
        <w:ind w:left="567" w:right="567"/>
        <w:jc w:val="both"/>
        <w:rPr>
          <w:rFonts w:cs="Times New Roman"/>
          <w:sz w:val="22"/>
        </w:rPr>
      </w:pPr>
    </w:p>
    <w:p w:rsidR="00A55B62" w:rsidRPr="00D34135" w:rsidRDefault="00A55B62" w:rsidP="007E43A9">
      <w:pPr>
        <w:pStyle w:val="BodyText"/>
        <w:autoSpaceDE w:val="0"/>
        <w:spacing w:after="0" w:line="480" w:lineRule="auto"/>
        <w:ind w:left="567" w:right="567"/>
        <w:jc w:val="both"/>
        <w:rPr>
          <w:rFonts w:cs="Times New Roman"/>
          <w:sz w:val="22"/>
        </w:rPr>
      </w:pPr>
    </w:p>
    <w:p w:rsidR="00A55B62" w:rsidRPr="00D34135" w:rsidRDefault="00A55B62" w:rsidP="007E43A9">
      <w:pPr>
        <w:pStyle w:val="BodyText"/>
        <w:autoSpaceDE w:val="0"/>
        <w:spacing w:after="0" w:line="480" w:lineRule="auto"/>
        <w:ind w:left="567" w:right="567"/>
        <w:jc w:val="both"/>
        <w:rPr>
          <w:rFonts w:cs="Times New Roman"/>
          <w:sz w:val="22"/>
        </w:rPr>
      </w:pPr>
    </w:p>
    <w:p w:rsidR="007E43A9" w:rsidRPr="00D34135" w:rsidRDefault="007E43A9" w:rsidP="007E43A9">
      <w:pPr>
        <w:pStyle w:val="BodyText"/>
        <w:autoSpaceDE w:val="0"/>
        <w:spacing w:after="0" w:line="480" w:lineRule="auto"/>
        <w:ind w:left="567" w:right="567"/>
        <w:jc w:val="both"/>
        <w:rPr>
          <w:rFonts w:cs="Times New Roman"/>
          <w:sz w:val="22"/>
        </w:rPr>
      </w:pPr>
    </w:p>
    <w:p w:rsidR="0084326D" w:rsidRPr="00D34135" w:rsidRDefault="00697CB2" w:rsidP="00600370">
      <w:pPr>
        <w:widowControl w:val="0"/>
        <w:suppressAutoHyphens/>
        <w:autoSpaceDE w:val="0"/>
        <w:spacing w:after="12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Times New Roman"/>
          <w:kern w:val="1"/>
          <w:szCs w:val="20"/>
          <w:lang w:eastAsia="hi-IN" w:bidi="hi-IN"/>
        </w:rPr>
        <w:t>P</w:t>
      </w:r>
      <w:r w:rsidR="0084326D" w:rsidRPr="00D34135">
        <w:rPr>
          <w:rFonts w:ascii="Times New Roman" w:eastAsia="SimSun" w:hAnsi="Times New Roman" w:cs="Times New Roman"/>
          <w:kern w:val="1"/>
          <w:szCs w:val="20"/>
          <w:lang w:eastAsia="hi-IN" w:bidi="hi-IN"/>
        </w:rPr>
        <w:t>ublic po</w:t>
      </w:r>
      <w:r w:rsidRPr="00D34135">
        <w:rPr>
          <w:rFonts w:ascii="Times New Roman" w:eastAsia="SimSun" w:hAnsi="Times New Roman" w:cs="Times New Roman"/>
          <w:kern w:val="1"/>
          <w:szCs w:val="20"/>
          <w:lang w:eastAsia="hi-IN" w:bidi="hi-IN"/>
        </w:rPr>
        <w:t>licy in the</w:t>
      </w:r>
      <w:r w:rsidR="005D2DCC" w:rsidRPr="00D34135">
        <w:rPr>
          <w:rFonts w:ascii="Times New Roman" w:eastAsia="SimSun" w:hAnsi="Times New Roman" w:cs="Times New Roman"/>
          <w:kern w:val="1"/>
          <w:szCs w:val="20"/>
          <w:lang w:eastAsia="hi-IN" w:bidi="hi-IN"/>
        </w:rPr>
        <w:t xml:space="preserve"> United Kingdom has recently placed </w:t>
      </w:r>
      <w:r w:rsidR="0084326D" w:rsidRPr="00D34135">
        <w:rPr>
          <w:rFonts w:ascii="Times New Roman" w:eastAsia="SimSun" w:hAnsi="Times New Roman" w:cs="Times New Roman"/>
          <w:kern w:val="1"/>
          <w:szCs w:val="20"/>
          <w:lang w:eastAsia="hi-IN" w:bidi="hi-IN"/>
        </w:rPr>
        <w:t xml:space="preserve">greater </w:t>
      </w:r>
      <w:r w:rsidR="005D2DCC" w:rsidRPr="00D34135">
        <w:rPr>
          <w:rFonts w:ascii="Times New Roman" w:eastAsia="SimSun" w:hAnsi="Times New Roman" w:cs="Times New Roman"/>
          <w:kern w:val="1"/>
          <w:szCs w:val="20"/>
          <w:lang w:eastAsia="hi-IN" w:bidi="hi-IN"/>
        </w:rPr>
        <w:t>emphasis on</w:t>
      </w:r>
      <w:r w:rsidR="0084326D" w:rsidRPr="00D34135">
        <w:rPr>
          <w:rFonts w:ascii="Times New Roman" w:eastAsia="SimSun" w:hAnsi="Times New Roman" w:cs="Times New Roman"/>
          <w:kern w:val="1"/>
          <w:szCs w:val="20"/>
          <w:lang w:eastAsia="hi-IN" w:bidi="hi-IN"/>
        </w:rPr>
        <w:t xml:space="preserve"> the importance of the needs of victims and a focus on increasing their engagement with the Criminal Justice System (CJS) and support services (Burrows, 2014; Ministry of </w:t>
      </w:r>
      <w:r w:rsidR="0084326D" w:rsidRPr="00D34135">
        <w:rPr>
          <w:rFonts w:ascii="Times New Roman" w:eastAsia="SimSun" w:hAnsi="Times New Roman" w:cs="Times New Roman"/>
          <w:kern w:val="1"/>
          <w:szCs w:val="20"/>
          <w:lang w:eastAsia="hi-IN" w:bidi="hi-IN"/>
        </w:rPr>
        <w:lastRenderedPageBreak/>
        <w:t>Justice, 201</w:t>
      </w:r>
      <w:r w:rsidR="00A9004A" w:rsidRPr="00D34135">
        <w:rPr>
          <w:rFonts w:ascii="Times New Roman" w:eastAsia="SimSun" w:hAnsi="Times New Roman" w:cs="Times New Roman"/>
          <w:kern w:val="1"/>
          <w:szCs w:val="20"/>
          <w:lang w:eastAsia="hi-IN" w:bidi="hi-IN"/>
        </w:rPr>
        <w:t>5</w:t>
      </w:r>
      <w:r w:rsidR="0084326D" w:rsidRPr="00D34135">
        <w:rPr>
          <w:rFonts w:ascii="Times New Roman" w:eastAsia="SimSun" w:hAnsi="Times New Roman" w:cs="Times New Roman"/>
          <w:kern w:val="1"/>
          <w:szCs w:val="20"/>
          <w:lang w:eastAsia="hi-IN" w:bidi="hi-IN"/>
        </w:rPr>
        <w:t xml:space="preserve">). </w:t>
      </w:r>
      <w:r w:rsidR="0084326D" w:rsidRPr="00D34135">
        <w:rPr>
          <w:rFonts w:ascii="Times New Roman" w:eastAsia="SimSun" w:hAnsi="Times New Roman" w:cs="Mangal"/>
          <w:kern w:val="1"/>
          <w:szCs w:val="20"/>
          <w:lang w:eastAsia="hi-IN" w:bidi="hi-IN"/>
        </w:rPr>
        <w:t>Th</w:t>
      </w:r>
      <w:r w:rsidR="00944E7E" w:rsidRPr="00D34135">
        <w:rPr>
          <w:rFonts w:ascii="Times New Roman" w:eastAsia="SimSun" w:hAnsi="Times New Roman" w:cs="Mangal"/>
          <w:kern w:val="1"/>
          <w:szCs w:val="20"/>
          <w:lang w:eastAsia="hi-IN" w:bidi="hi-IN"/>
        </w:rPr>
        <w:t>is is a timely change in focus given that the</w:t>
      </w:r>
      <w:r w:rsidR="00AC034C" w:rsidRPr="00D34135">
        <w:rPr>
          <w:rFonts w:ascii="Times New Roman" w:eastAsia="SimSun" w:hAnsi="Times New Roman" w:cs="Mangal"/>
          <w:kern w:val="1"/>
          <w:szCs w:val="20"/>
          <w:lang w:eastAsia="hi-IN" w:bidi="hi-IN"/>
        </w:rPr>
        <w:t xml:space="preserve"> </w:t>
      </w:r>
      <w:r w:rsidR="0084326D" w:rsidRPr="00D34135">
        <w:rPr>
          <w:rFonts w:ascii="Times New Roman" w:eastAsia="SimSun" w:hAnsi="Times New Roman" w:cs="Mangal"/>
          <w:kern w:val="1"/>
          <w:szCs w:val="20"/>
          <w:lang w:eastAsia="hi-IN" w:bidi="hi-IN"/>
        </w:rPr>
        <w:t>Crime Survey for England and Wales (CSEW</w:t>
      </w:r>
      <w:r w:rsidR="00E5645A" w:rsidRPr="00D34135">
        <w:rPr>
          <w:rFonts w:ascii="Times New Roman" w:eastAsia="SimSun" w:hAnsi="Times New Roman" w:cs="Mangal"/>
          <w:kern w:val="1"/>
          <w:szCs w:val="20"/>
          <w:lang w:eastAsia="hi-IN" w:bidi="hi-IN"/>
        </w:rPr>
        <w:t xml:space="preserve">) </w:t>
      </w:r>
      <w:r w:rsidR="0084326D" w:rsidRPr="00D34135">
        <w:rPr>
          <w:rFonts w:ascii="Times New Roman" w:eastAsia="SimSun" w:hAnsi="Times New Roman" w:cs="Mangal"/>
          <w:kern w:val="1"/>
          <w:szCs w:val="20"/>
          <w:lang w:eastAsia="hi-IN" w:bidi="hi-IN"/>
        </w:rPr>
        <w:t>recorded 1.9 million violent</w:t>
      </w:r>
      <w:r w:rsidR="009376EC" w:rsidRPr="00D34135">
        <w:rPr>
          <w:rFonts w:ascii="Times New Roman" w:eastAsia="SimSun" w:hAnsi="Times New Roman" w:cs="Mangal"/>
          <w:kern w:val="1"/>
          <w:szCs w:val="20"/>
          <w:lang w:eastAsia="hi-IN" w:bidi="hi-IN"/>
        </w:rPr>
        <w:t xml:space="preserve"> inci</w:t>
      </w:r>
      <w:r w:rsidR="007C6733" w:rsidRPr="00D34135">
        <w:rPr>
          <w:rFonts w:ascii="Times New Roman" w:eastAsia="SimSun" w:hAnsi="Times New Roman" w:cs="Mangal"/>
          <w:kern w:val="1"/>
          <w:szCs w:val="20"/>
          <w:lang w:eastAsia="hi-IN" w:bidi="hi-IN"/>
        </w:rPr>
        <w:t xml:space="preserve">dents in </w:t>
      </w:r>
      <w:r w:rsidR="00E5645A" w:rsidRPr="00D34135">
        <w:rPr>
          <w:rFonts w:ascii="Times New Roman" w:eastAsia="SimSun" w:hAnsi="Times New Roman" w:cs="Mangal"/>
          <w:kern w:val="1"/>
          <w:szCs w:val="20"/>
          <w:lang w:eastAsia="hi-IN" w:bidi="hi-IN"/>
        </w:rPr>
        <w:t>2012/13 (Office for National Statistics, 2014)</w:t>
      </w:r>
      <w:r w:rsidR="007C6733" w:rsidRPr="00D34135">
        <w:rPr>
          <w:rFonts w:ascii="Times New Roman" w:eastAsia="SimSun" w:hAnsi="Times New Roman" w:cs="Mangal"/>
          <w:kern w:val="1"/>
          <w:szCs w:val="20"/>
          <w:lang w:eastAsia="hi-IN" w:bidi="hi-IN"/>
        </w:rPr>
        <w:t>. These figures</w:t>
      </w:r>
      <w:r w:rsidR="009376EC" w:rsidRPr="00D34135">
        <w:rPr>
          <w:rFonts w:ascii="Times New Roman" w:eastAsia="SimSun" w:hAnsi="Times New Roman" w:cs="Mangal"/>
          <w:kern w:val="1"/>
          <w:szCs w:val="20"/>
          <w:lang w:eastAsia="hi-IN" w:bidi="hi-IN"/>
        </w:rPr>
        <w:t xml:space="preserve"> suggest </w:t>
      </w:r>
      <w:r w:rsidR="0084326D" w:rsidRPr="00D34135">
        <w:rPr>
          <w:rFonts w:ascii="Times New Roman" w:eastAsia="SimSun" w:hAnsi="Times New Roman" w:cs="Mangal"/>
          <w:kern w:val="1"/>
          <w:szCs w:val="20"/>
          <w:lang w:eastAsia="hi-IN" w:bidi="hi-IN"/>
        </w:rPr>
        <w:t>that there are a significant number of victims of violent crime ea</w:t>
      </w:r>
      <w:r w:rsidR="00414622" w:rsidRPr="00D34135">
        <w:rPr>
          <w:rFonts w:ascii="Times New Roman" w:eastAsia="SimSun" w:hAnsi="Times New Roman" w:cs="Mangal"/>
          <w:kern w:val="1"/>
          <w:szCs w:val="20"/>
          <w:lang w:eastAsia="hi-IN" w:bidi="hi-IN"/>
        </w:rPr>
        <w:t>ch year</w:t>
      </w:r>
      <w:r w:rsidR="009376EC" w:rsidRPr="00D34135">
        <w:rPr>
          <w:rFonts w:ascii="Times New Roman" w:eastAsia="SimSun" w:hAnsi="Times New Roman" w:cs="Mangal"/>
          <w:kern w:val="1"/>
          <w:szCs w:val="20"/>
          <w:lang w:eastAsia="hi-IN" w:bidi="hi-IN"/>
        </w:rPr>
        <w:t xml:space="preserve"> who</w:t>
      </w:r>
      <w:r w:rsidR="007C6733" w:rsidRPr="00D34135">
        <w:rPr>
          <w:rFonts w:ascii="Times New Roman" w:eastAsia="SimSun" w:hAnsi="Times New Roman" w:cs="Mangal"/>
          <w:kern w:val="1"/>
          <w:szCs w:val="20"/>
          <w:lang w:eastAsia="hi-IN" w:bidi="hi-IN"/>
        </w:rPr>
        <w:t>,</w:t>
      </w:r>
      <w:r w:rsidR="009376EC" w:rsidRPr="00D34135">
        <w:rPr>
          <w:rFonts w:ascii="Times New Roman" w:eastAsia="SimSun" w:hAnsi="Times New Roman" w:cs="Mangal"/>
          <w:kern w:val="1"/>
          <w:szCs w:val="20"/>
          <w:lang w:eastAsia="hi-IN" w:bidi="hi-IN"/>
        </w:rPr>
        <w:t xml:space="preserve"> </w:t>
      </w:r>
      <w:r w:rsidR="007C6733" w:rsidRPr="00D34135">
        <w:rPr>
          <w:rFonts w:ascii="Times New Roman" w:eastAsia="SimSun" w:hAnsi="Times New Roman" w:cs="Mangal"/>
          <w:kern w:val="1"/>
          <w:szCs w:val="20"/>
          <w:lang w:eastAsia="hi-IN" w:bidi="hi-IN"/>
        </w:rPr>
        <w:t xml:space="preserve">as a result of their experiences, </w:t>
      </w:r>
      <w:r w:rsidR="009376EC" w:rsidRPr="00D34135">
        <w:rPr>
          <w:rFonts w:ascii="Times New Roman" w:eastAsia="SimSun" w:hAnsi="Times New Roman" w:cs="Mangal"/>
          <w:kern w:val="1"/>
          <w:szCs w:val="20"/>
          <w:lang w:eastAsia="hi-IN" w:bidi="hi-IN"/>
        </w:rPr>
        <w:t>are at risk of developing</w:t>
      </w:r>
      <w:r w:rsidR="0084326D" w:rsidRPr="00D34135">
        <w:rPr>
          <w:rFonts w:ascii="Times New Roman" w:eastAsia="SimSun" w:hAnsi="Times New Roman" w:cs="Mangal"/>
          <w:kern w:val="1"/>
          <w:szCs w:val="20"/>
          <w:lang w:eastAsia="hi-IN" w:bidi="hi-IN"/>
        </w:rPr>
        <w:t xml:space="preserve"> trauma</w:t>
      </w:r>
      <w:r w:rsidR="005D2DCC" w:rsidRPr="00D34135">
        <w:rPr>
          <w:rFonts w:ascii="Times New Roman" w:eastAsia="SimSun" w:hAnsi="Times New Roman" w:cs="Mangal"/>
          <w:kern w:val="1"/>
          <w:szCs w:val="20"/>
          <w:lang w:eastAsia="hi-IN" w:bidi="hi-IN"/>
        </w:rPr>
        <w:t xml:space="preserve"> symptoms </w:t>
      </w:r>
      <w:r w:rsidR="00944E7E" w:rsidRPr="00D34135">
        <w:rPr>
          <w:rFonts w:ascii="Times New Roman" w:eastAsia="SimSun" w:hAnsi="Times New Roman" w:cs="Mangal"/>
          <w:kern w:val="1"/>
          <w:szCs w:val="20"/>
          <w:lang w:eastAsia="hi-IN" w:bidi="hi-IN"/>
        </w:rPr>
        <w:t xml:space="preserve">(e.g., avoidance behaviours, negative moods) which </w:t>
      </w:r>
      <w:r w:rsidR="0084326D" w:rsidRPr="00D34135">
        <w:rPr>
          <w:rFonts w:ascii="Times New Roman" w:eastAsia="SimSun" w:hAnsi="Times New Roman" w:cs="Mangal"/>
          <w:kern w:val="1"/>
          <w:szCs w:val="20"/>
          <w:lang w:eastAsia="hi-IN" w:bidi="hi-IN"/>
        </w:rPr>
        <w:t xml:space="preserve">can </w:t>
      </w:r>
      <w:r w:rsidR="007C6733" w:rsidRPr="00D34135">
        <w:rPr>
          <w:rFonts w:ascii="Times New Roman" w:eastAsia="SimSun" w:hAnsi="Times New Roman" w:cs="Mangal"/>
          <w:kern w:val="1"/>
          <w:szCs w:val="20"/>
          <w:lang w:eastAsia="hi-IN" w:bidi="hi-IN"/>
        </w:rPr>
        <w:t xml:space="preserve">subsequently </w:t>
      </w:r>
      <w:r w:rsidR="0084326D" w:rsidRPr="00D34135">
        <w:rPr>
          <w:rFonts w:ascii="Times New Roman" w:eastAsia="SimSun" w:hAnsi="Times New Roman" w:cs="Mangal"/>
          <w:kern w:val="1"/>
          <w:szCs w:val="20"/>
          <w:lang w:eastAsia="hi-IN" w:bidi="hi-IN"/>
        </w:rPr>
        <w:t xml:space="preserve">lead to </w:t>
      </w:r>
      <w:r w:rsidR="0084326D" w:rsidRPr="00D34135">
        <w:rPr>
          <w:rFonts w:ascii="Times New Roman" w:eastAsia="SimSun" w:hAnsi="Times New Roman" w:cs="Mangal"/>
          <w:bCs/>
          <w:kern w:val="1"/>
          <w:szCs w:val="20"/>
          <w:lang w:eastAsia="hi-IN" w:bidi="hi-IN"/>
        </w:rPr>
        <w:t>substance use problems, poor em</w:t>
      </w:r>
      <w:r w:rsidR="00C96046" w:rsidRPr="00D34135">
        <w:rPr>
          <w:rFonts w:ascii="Times New Roman" w:eastAsia="SimSun" w:hAnsi="Times New Roman" w:cs="Mangal"/>
          <w:bCs/>
          <w:kern w:val="1"/>
          <w:szCs w:val="20"/>
          <w:lang w:eastAsia="hi-IN" w:bidi="hi-IN"/>
        </w:rPr>
        <w:t>otional regulation</w:t>
      </w:r>
      <w:r w:rsidR="0084326D" w:rsidRPr="00D34135">
        <w:rPr>
          <w:rFonts w:ascii="Times New Roman" w:eastAsia="SimSun" w:hAnsi="Times New Roman" w:cs="Mangal"/>
          <w:bCs/>
          <w:kern w:val="1"/>
          <w:szCs w:val="20"/>
          <w:lang w:eastAsia="hi-IN" w:bidi="hi-IN"/>
        </w:rPr>
        <w:t xml:space="preserve">, and increased risk of psychiatric disorders </w:t>
      </w:r>
      <w:r w:rsidR="0084326D" w:rsidRPr="00D34135">
        <w:rPr>
          <w:rFonts w:ascii="Times New Roman" w:eastAsia="SimSun" w:hAnsi="Times New Roman" w:cs="Mangal"/>
          <w:kern w:val="1"/>
          <w:szCs w:val="20"/>
          <w:lang w:eastAsia="hi-IN" w:bidi="hi-IN"/>
        </w:rPr>
        <w:t>(</w:t>
      </w:r>
      <w:r w:rsidR="0021387A" w:rsidRPr="00D34135">
        <w:rPr>
          <w:rFonts w:ascii="Times New Roman" w:eastAsia="SimSun" w:hAnsi="Times New Roman" w:cs="Times New Roman"/>
          <w:kern w:val="1"/>
          <w:szCs w:val="20"/>
          <w:lang w:eastAsia="hi-IN" w:bidi="hi-IN"/>
        </w:rPr>
        <w:t xml:space="preserve">Davidson, Devaney and Spratt, </w:t>
      </w:r>
      <w:r w:rsidR="009376EC" w:rsidRPr="00D34135">
        <w:rPr>
          <w:rFonts w:ascii="Times New Roman" w:eastAsia="SimSun" w:hAnsi="Times New Roman" w:cs="Mangal"/>
          <w:bCs/>
          <w:kern w:val="1"/>
          <w:szCs w:val="20"/>
          <w:lang w:eastAsia="hi-IN" w:bidi="hi-IN"/>
        </w:rPr>
        <w:t xml:space="preserve">2010; </w:t>
      </w:r>
      <w:r w:rsidR="0021387A" w:rsidRPr="00D34135">
        <w:rPr>
          <w:rFonts w:ascii="Times New Roman" w:eastAsia="SimSun" w:hAnsi="Times New Roman" w:cs="Times New Roman"/>
          <w:iCs/>
          <w:kern w:val="1"/>
          <w:szCs w:val="20"/>
          <w:lang w:eastAsia="hi-IN" w:bidi="hi-IN"/>
        </w:rPr>
        <w:t>Stimmel, Cruise, Ford and Weiss</w:t>
      </w:r>
      <w:r w:rsidR="005D2DCC" w:rsidRPr="00D34135">
        <w:rPr>
          <w:rFonts w:ascii="Times New Roman" w:eastAsia="SimSun" w:hAnsi="Times New Roman" w:cs="Mangal"/>
          <w:bCs/>
          <w:kern w:val="1"/>
          <w:szCs w:val="20"/>
          <w:lang w:eastAsia="hi-IN" w:bidi="hi-IN"/>
        </w:rPr>
        <w:t>,</w:t>
      </w:r>
      <w:r w:rsidR="009376EC" w:rsidRPr="00D34135">
        <w:rPr>
          <w:rFonts w:ascii="Times New Roman" w:eastAsia="SimSun" w:hAnsi="Times New Roman" w:cs="Mangal"/>
          <w:bCs/>
          <w:kern w:val="1"/>
          <w:szCs w:val="20"/>
          <w:lang w:eastAsia="hi-IN" w:bidi="hi-IN"/>
        </w:rPr>
        <w:t xml:space="preserve"> 2014; </w:t>
      </w:r>
      <w:r w:rsidR="0021387A" w:rsidRPr="00D34135">
        <w:rPr>
          <w:rFonts w:ascii="Times New Roman" w:eastAsia="Times New Roman" w:hAnsi="Times New Roman" w:cs="Times New Roman"/>
          <w:kern w:val="1"/>
          <w:szCs w:val="20"/>
          <w:lang w:eastAsia="hi-IN" w:bidi="hi-IN"/>
        </w:rPr>
        <w:t xml:space="preserve">Walsh, Danielson, McCauley, Saunders, </w:t>
      </w:r>
      <w:r w:rsidR="0021387A" w:rsidRPr="00D34135">
        <w:rPr>
          <w:rFonts w:ascii="Times New Roman" w:eastAsia="Times New Roman" w:hAnsi="Times New Roman" w:cs="Times New Roman"/>
          <w:kern w:val="1"/>
          <w:szCs w:val="20"/>
          <w:lang w:eastAsia="hi-IN" w:bidi="hi-IN"/>
        </w:rPr>
        <w:lastRenderedPageBreak/>
        <w:t>Kipatrick and Resnick</w:t>
      </w:r>
      <w:r w:rsidR="005D2DCC" w:rsidRPr="00D34135">
        <w:rPr>
          <w:rFonts w:ascii="Times New Roman" w:eastAsia="SimSun" w:hAnsi="Times New Roman" w:cs="Mangal"/>
          <w:bCs/>
          <w:kern w:val="1"/>
          <w:szCs w:val="20"/>
          <w:lang w:eastAsia="hi-IN" w:bidi="hi-IN"/>
        </w:rPr>
        <w:t xml:space="preserve">, </w:t>
      </w:r>
      <w:r w:rsidR="005D2DCC" w:rsidRPr="00D34135">
        <w:rPr>
          <w:rFonts w:ascii="Times New Roman" w:eastAsia="SimSun" w:hAnsi="Times New Roman" w:cs="Mangal"/>
          <w:kern w:val="1"/>
          <w:szCs w:val="20"/>
          <w:lang w:eastAsia="hi-IN" w:bidi="hi-IN"/>
        </w:rPr>
        <w:t>2012</w:t>
      </w:r>
      <w:r w:rsidR="0084326D" w:rsidRPr="00D34135">
        <w:rPr>
          <w:rFonts w:ascii="Times New Roman" w:eastAsia="SimSun" w:hAnsi="Times New Roman" w:cs="Mangal"/>
          <w:kern w:val="1"/>
          <w:szCs w:val="20"/>
          <w:lang w:eastAsia="hi-IN" w:bidi="hi-IN"/>
        </w:rPr>
        <w:t xml:space="preserve">). These victimisation </w:t>
      </w:r>
      <w:r w:rsidR="00414622" w:rsidRPr="00D34135">
        <w:rPr>
          <w:rFonts w:ascii="Times New Roman" w:eastAsia="SimSun" w:hAnsi="Times New Roman" w:cs="Mangal"/>
          <w:kern w:val="1"/>
          <w:szCs w:val="20"/>
          <w:lang w:eastAsia="hi-IN" w:bidi="hi-IN"/>
        </w:rPr>
        <w:t xml:space="preserve">impacts </w:t>
      </w:r>
      <w:r w:rsidR="0084326D" w:rsidRPr="00D34135">
        <w:rPr>
          <w:rFonts w:ascii="Times New Roman" w:eastAsia="SimSun" w:hAnsi="Times New Roman" w:cs="Mangal"/>
          <w:kern w:val="1"/>
          <w:szCs w:val="20"/>
          <w:lang w:eastAsia="hi-IN" w:bidi="hi-IN"/>
        </w:rPr>
        <w:t>are not limited to the specific t</w:t>
      </w:r>
      <w:r w:rsidR="00414622" w:rsidRPr="00D34135">
        <w:rPr>
          <w:rFonts w:ascii="Times New Roman" w:eastAsia="SimSun" w:hAnsi="Times New Roman" w:cs="Mangal"/>
          <w:kern w:val="1"/>
          <w:szCs w:val="20"/>
          <w:lang w:eastAsia="hi-IN" w:bidi="hi-IN"/>
        </w:rPr>
        <w:t>ime at which the crime occurs, but</w:t>
      </w:r>
      <w:r w:rsidR="0084326D" w:rsidRPr="00D34135">
        <w:rPr>
          <w:rFonts w:ascii="Times New Roman" w:eastAsia="SimSun" w:hAnsi="Times New Roman" w:cs="Mangal"/>
          <w:kern w:val="1"/>
          <w:szCs w:val="20"/>
          <w:lang w:eastAsia="hi-IN" w:bidi="hi-IN"/>
        </w:rPr>
        <w:t xml:space="preserve"> can also have long term</w:t>
      </w:r>
      <w:r w:rsidR="00414622" w:rsidRPr="00D34135">
        <w:rPr>
          <w:rFonts w:ascii="Times New Roman" w:eastAsia="SimSun" w:hAnsi="Times New Roman" w:cs="Mangal"/>
          <w:kern w:val="1"/>
          <w:szCs w:val="20"/>
          <w:lang w:eastAsia="hi-IN" w:bidi="hi-IN"/>
        </w:rPr>
        <w:t xml:space="preserve"> consequences for psychological and physical health </w:t>
      </w:r>
      <w:r w:rsidR="0084326D" w:rsidRPr="00D34135">
        <w:rPr>
          <w:rFonts w:ascii="Times New Roman" w:eastAsia="SimSun" w:hAnsi="Times New Roman" w:cs="Mangal"/>
          <w:kern w:val="1"/>
          <w:szCs w:val="20"/>
          <w:lang w:eastAsia="hi-IN" w:bidi="hi-IN"/>
        </w:rPr>
        <w:t xml:space="preserve">(Halligan, Michael, Clark </w:t>
      </w:r>
      <w:r w:rsidR="0021387A" w:rsidRPr="00D34135">
        <w:rPr>
          <w:rFonts w:ascii="Times New Roman" w:eastAsia="SimSun" w:hAnsi="Times New Roman" w:cs="Mangal"/>
          <w:kern w:val="1"/>
          <w:szCs w:val="20"/>
          <w:lang w:eastAsia="hi-IN" w:bidi="hi-IN"/>
        </w:rPr>
        <w:t>and</w:t>
      </w:r>
      <w:r w:rsidR="0084326D" w:rsidRPr="00D34135">
        <w:rPr>
          <w:rFonts w:ascii="Times New Roman" w:eastAsia="SimSun" w:hAnsi="Times New Roman" w:cs="Mangal"/>
          <w:kern w:val="1"/>
          <w:szCs w:val="20"/>
          <w:lang w:eastAsia="hi-IN" w:bidi="hi-IN"/>
        </w:rPr>
        <w:t xml:space="preserve"> Ehlers, 2003). </w:t>
      </w:r>
    </w:p>
    <w:p w:rsidR="00E5645A" w:rsidRPr="00D34135" w:rsidRDefault="0084326D" w:rsidP="00E5645A">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The</w:t>
      </w:r>
      <w:r w:rsidR="005D711C" w:rsidRPr="00D34135">
        <w:rPr>
          <w:rFonts w:ascii="Times New Roman" w:eastAsia="SimSun" w:hAnsi="Times New Roman" w:cs="Mangal"/>
          <w:kern w:val="1"/>
          <w:szCs w:val="20"/>
          <w:lang w:eastAsia="hi-IN" w:bidi="hi-IN"/>
        </w:rPr>
        <w:t>se</w:t>
      </w:r>
      <w:r w:rsidRPr="00D34135">
        <w:rPr>
          <w:rFonts w:ascii="Times New Roman" w:eastAsia="SimSun" w:hAnsi="Times New Roman" w:cs="Mangal"/>
          <w:kern w:val="1"/>
          <w:szCs w:val="20"/>
          <w:lang w:eastAsia="hi-IN" w:bidi="hi-IN"/>
        </w:rPr>
        <w:t xml:space="preserve"> complex and potentially long term impacts of victimisation indicate the need to ensure the availability and access to appropriate support services for individuals in such situations to help them cope with their experiences (Mayhew </w:t>
      </w:r>
      <w:r w:rsidR="005D2DCC" w:rsidRPr="00D34135">
        <w:rPr>
          <w:rFonts w:ascii="Times New Roman" w:eastAsia="SimSun" w:hAnsi="Times New Roman" w:cs="Mangal"/>
          <w:kern w:val="1"/>
          <w:szCs w:val="20"/>
          <w:lang w:eastAsia="hi-IN" w:bidi="hi-IN"/>
        </w:rPr>
        <w:t>and</w:t>
      </w:r>
      <w:r w:rsidRPr="00D34135">
        <w:rPr>
          <w:rFonts w:ascii="Times New Roman" w:eastAsia="SimSun" w:hAnsi="Times New Roman" w:cs="Mangal"/>
          <w:kern w:val="1"/>
          <w:szCs w:val="20"/>
          <w:lang w:eastAsia="hi-IN" w:bidi="hi-IN"/>
        </w:rPr>
        <w:t xml:space="preserve"> Reilly, 2008; Ringham </w:t>
      </w:r>
      <w:r w:rsidR="005D2DCC" w:rsidRPr="00D34135">
        <w:rPr>
          <w:rFonts w:ascii="Times New Roman" w:eastAsia="SimSun" w:hAnsi="Times New Roman" w:cs="Mangal"/>
          <w:kern w:val="1"/>
          <w:szCs w:val="20"/>
          <w:lang w:eastAsia="hi-IN" w:bidi="hi-IN"/>
        </w:rPr>
        <w:t>and</w:t>
      </w:r>
      <w:r w:rsidRPr="00D34135">
        <w:rPr>
          <w:rFonts w:ascii="Times New Roman" w:eastAsia="SimSun" w:hAnsi="Times New Roman" w:cs="Mangal"/>
          <w:kern w:val="1"/>
          <w:szCs w:val="20"/>
          <w:lang w:eastAsia="hi-IN" w:bidi="hi-IN"/>
        </w:rPr>
        <w:t xml:space="preserve"> Salisbury, 2004). This is reflected in current policy</w:t>
      </w:r>
      <w:r w:rsidR="00BE5DD3" w:rsidRPr="00D34135">
        <w:rPr>
          <w:rFonts w:ascii="Times New Roman" w:eastAsia="SimSun" w:hAnsi="Times New Roman" w:cs="Mangal"/>
          <w:kern w:val="1"/>
          <w:szCs w:val="20"/>
          <w:lang w:eastAsia="hi-IN" w:bidi="hi-IN"/>
        </w:rPr>
        <w:t xml:space="preserve"> </w:t>
      </w:r>
      <w:r w:rsidRPr="00D34135">
        <w:rPr>
          <w:rFonts w:ascii="Times New Roman" w:eastAsia="SimSun" w:hAnsi="Times New Roman" w:cs="Mangal"/>
          <w:kern w:val="1"/>
          <w:szCs w:val="20"/>
          <w:lang w:eastAsia="hi-IN" w:bidi="hi-IN"/>
        </w:rPr>
        <w:t xml:space="preserve">and </w:t>
      </w:r>
      <w:r w:rsidR="009376EC" w:rsidRPr="00D34135">
        <w:rPr>
          <w:rFonts w:ascii="Times New Roman" w:eastAsia="SimSun" w:hAnsi="Times New Roman" w:cs="Mangal"/>
          <w:kern w:val="1"/>
          <w:szCs w:val="20"/>
          <w:lang w:eastAsia="hi-IN" w:bidi="hi-IN"/>
        </w:rPr>
        <w:t xml:space="preserve">policing </w:t>
      </w:r>
      <w:r w:rsidRPr="00D34135">
        <w:rPr>
          <w:rFonts w:ascii="Times New Roman" w:eastAsia="SimSun" w:hAnsi="Times New Roman" w:cs="Mangal"/>
          <w:kern w:val="1"/>
          <w:szCs w:val="20"/>
          <w:lang w:eastAsia="hi-IN" w:bidi="hi-IN"/>
        </w:rPr>
        <w:t>procedure</w:t>
      </w:r>
      <w:r w:rsidR="009376EC" w:rsidRPr="00D34135">
        <w:rPr>
          <w:rFonts w:ascii="Times New Roman" w:eastAsia="SimSun" w:hAnsi="Times New Roman" w:cs="Mangal"/>
          <w:kern w:val="1"/>
          <w:szCs w:val="20"/>
          <w:lang w:eastAsia="hi-IN" w:bidi="hi-IN"/>
        </w:rPr>
        <w:t>s</w:t>
      </w:r>
      <w:r w:rsidR="006D2D5B" w:rsidRPr="00D34135">
        <w:rPr>
          <w:rFonts w:ascii="Times New Roman" w:eastAsia="SimSun" w:hAnsi="Times New Roman" w:cs="Mangal"/>
          <w:kern w:val="1"/>
          <w:szCs w:val="20"/>
          <w:lang w:eastAsia="hi-IN" w:bidi="hi-IN"/>
        </w:rPr>
        <w:t xml:space="preserve"> </w:t>
      </w:r>
      <w:r w:rsidR="00BE5DD3" w:rsidRPr="00D34135">
        <w:rPr>
          <w:rFonts w:ascii="Times New Roman" w:eastAsia="SimSun" w:hAnsi="Times New Roman" w:cs="Mangal"/>
          <w:kern w:val="1"/>
          <w:szCs w:val="20"/>
          <w:lang w:eastAsia="hi-IN" w:bidi="hi-IN"/>
        </w:rPr>
        <w:t xml:space="preserve">in </w:t>
      </w:r>
      <w:r w:rsidR="00BC07F6" w:rsidRPr="00D34135">
        <w:rPr>
          <w:rFonts w:ascii="Times New Roman" w:eastAsia="SimSun" w:hAnsi="Times New Roman" w:cs="Mangal"/>
          <w:kern w:val="1"/>
          <w:szCs w:val="20"/>
          <w:lang w:eastAsia="hi-IN" w:bidi="hi-IN"/>
        </w:rPr>
        <w:t>England and Wales</w:t>
      </w:r>
      <w:r w:rsidR="00BE5DD3" w:rsidRPr="00D34135">
        <w:rPr>
          <w:rFonts w:ascii="Times New Roman" w:eastAsia="SimSun" w:hAnsi="Times New Roman" w:cs="Mangal"/>
          <w:kern w:val="1"/>
          <w:szCs w:val="20"/>
          <w:lang w:eastAsia="hi-IN" w:bidi="hi-IN"/>
        </w:rPr>
        <w:t xml:space="preserve"> </w:t>
      </w:r>
      <w:r w:rsidR="006D2D5B" w:rsidRPr="00D34135">
        <w:rPr>
          <w:rFonts w:ascii="Times New Roman" w:eastAsia="SimSun" w:hAnsi="Times New Roman" w:cs="Mangal"/>
          <w:kern w:val="1"/>
          <w:szCs w:val="20"/>
          <w:lang w:eastAsia="hi-IN" w:bidi="hi-IN"/>
        </w:rPr>
        <w:t>which refer</w:t>
      </w:r>
      <w:r w:rsidRPr="00D34135">
        <w:rPr>
          <w:rFonts w:ascii="Times New Roman" w:eastAsia="SimSun" w:hAnsi="Times New Roman" w:cs="Mangal"/>
          <w:kern w:val="1"/>
          <w:szCs w:val="20"/>
          <w:lang w:eastAsia="hi-IN" w:bidi="hi-IN"/>
        </w:rPr>
        <w:t xml:space="preserve"> the</w:t>
      </w:r>
      <w:r w:rsidRPr="00D34135">
        <w:rPr>
          <w:rFonts w:ascii="Times New Roman" w:eastAsia="Calibri" w:hAnsi="Times New Roman" w:cs="Mangal"/>
          <w:kern w:val="1"/>
          <w:szCs w:val="20"/>
          <w:lang w:val="en" w:eastAsia="hi-IN" w:bidi="hi-IN"/>
        </w:rPr>
        <w:t xml:space="preserve"> victim</w:t>
      </w:r>
      <w:r w:rsidR="00BC07F6" w:rsidRPr="00D34135">
        <w:rPr>
          <w:rFonts w:ascii="Times New Roman" w:eastAsia="Calibri" w:hAnsi="Times New Roman" w:cs="Mangal"/>
          <w:kern w:val="1"/>
          <w:szCs w:val="20"/>
          <w:lang w:val="en" w:eastAsia="hi-IN" w:bidi="hi-IN"/>
        </w:rPr>
        <w:t>s of violent crime who access</w:t>
      </w:r>
      <w:r w:rsidRPr="00D34135">
        <w:rPr>
          <w:rFonts w:ascii="Times New Roman" w:eastAsia="Calibri" w:hAnsi="Times New Roman" w:cs="Mangal"/>
          <w:kern w:val="1"/>
          <w:szCs w:val="20"/>
          <w:lang w:val="en" w:eastAsia="hi-IN" w:bidi="hi-IN"/>
        </w:rPr>
        <w:t xml:space="preserve"> police services to Victim </w:t>
      </w:r>
      <w:r w:rsidRPr="00D34135">
        <w:rPr>
          <w:rFonts w:ascii="Times New Roman" w:eastAsia="Calibri" w:hAnsi="Times New Roman" w:cs="Mangal"/>
          <w:kern w:val="1"/>
          <w:szCs w:val="20"/>
          <w:lang w:val="en" w:eastAsia="hi-IN" w:bidi="hi-IN"/>
        </w:rPr>
        <w:lastRenderedPageBreak/>
        <w:t>Support</w:t>
      </w:r>
      <w:r w:rsidR="002109B0" w:rsidRPr="00D34135">
        <w:rPr>
          <w:rFonts w:ascii="Times New Roman" w:eastAsia="Calibri" w:hAnsi="Times New Roman" w:cs="Mangal"/>
          <w:kern w:val="1"/>
          <w:szCs w:val="20"/>
          <w:vertAlign w:val="superscript"/>
          <w:lang w:val="en" w:eastAsia="hi-IN" w:bidi="hi-IN"/>
        </w:rPr>
        <w:t xml:space="preserve"> </w:t>
      </w:r>
      <w:r w:rsidR="00BC07F6" w:rsidRPr="00D34135">
        <w:rPr>
          <w:rFonts w:ascii="Times New Roman" w:eastAsia="SimSun" w:hAnsi="Times New Roman" w:cs="Mangal"/>
          <w:kern w:val="1"/>
          <w:szCs w:val="20"/>
          <w:lang w:eastAsia="hi-IN" w:bidi="hi-IN"/>
        </w:rPr>
        <w:t xml:space="preserve">in order to receive appropriate </w:t>
      </w:r>
      <w:r w:rsidR="00BC07F6" w:rsidRPr="00D34135">
        <w:rPr>
          <w:rFonts w:ascii="Times New Roman" w:eastAsia="Calibri" w:hAnsi="Times New Roman" w:cs="Mangal"/>
          <w:kern w:val="1"/>
          <w:szCs w:val="20"/>
          <w:lang w:val="en" w:eastAsia="hi-IN" w:bidi="hi-IN"/>
        </w:rPr>
        <w:t xml:space="preserve">emotional and practical assistance </w:t>
      </w:r>
      <w:r w:rsidRPr="00D34135">
        <w:rPr>
          <w:rFonts w:ascii="Times New Roman" w:eastAsia="Calibri" w:hAnsi="Times New Roman" w:cs="Mangal"/>
          <w:kern w:val="1"/>
          <w:szCs w:val="20"/>
          <w:lang w:val="en" w:eastAsia="hi-IN" w:bidi="hi-IN"/>
        </w:rPr>
        <w:t>(</w:t>
      </w:r>
      <w:r w:rsidR="003A074E" w:rsidRPr="00D34135">
        <w:rPr>
          <w:rFonts w:ascii="Times New Roman" w:eastAsia="SimSun" w:hAnsi="Times New Roman" w:cs="Mangal"/>
          <w:kern w:val="1"/>
          <w:szCs w:val="20"/>
          <w:lang w:eastAsia="hi-IN" w:bidi="hi-IN"/>
        </w:rPr>
        <w:t xml:space="preserve">Freeman, 2013; </w:t>
      </w:r>
      <w:r w:rsidRPr="00D34135">
        <w:rPr>
          <w:rFonts w:ascii="Times New Roman" w:eastAsia="Calibri" w:hAnsi="Times New Roman" w:cs="Mangal"/>
          <w:kern w:val="1"/>
          <w:szCs w:val="20"/>
          <w:lang w:val="en" w:eastAsia="hi-IN" w:bidi="hi-IN"/>
        </w:rPr>
        <w:t xml:space="preserve">Lowe et al., </w:t>
      </w:r>
      <w:r w:rsidR="00172F74" w:rsidRPr="00D34135">
        <w:rPr>
          <w:rFonts w:ascii="Times New Roman" w:eastAsia="SimSun" w:hAnsi="Times New Roman" w:cs="Mangal"/>
          <w:kern w:val="1"/>
          <w:szCs w:val="20"/>
          <w:lang w:eastAsia="hi-IN" w:bidi="hi-IN"/>
        </w:rPr>
        <w:t>2015</w:t>
      </w:r>
      <w:r w:rsidR="00BE5DD3" w:rsidRPr="00D34135">
        <w:rPr>
          <w:rFonts w:ascii="Times New Roman" w:eastAsia="SimSun" w:hAnsi="Times New Roman" w:cs="Mangal"/>
          <w:kern w:val="1"/>
          <w:szCs w:val="20"/>
          <w:lang w:eastAsia="hi-IN" w:bidi="hi-IN"/>
        </w:rPr>
        <w:t xml:space="preserve">; </w:t>
      </w:r>
      <w:r w:rsidR="0052123F" w:rsidRPr="00D34135">
        <w:rPr>
          <w:rFonts w:ascii="Times New Roman" w:eastAsia="SimSun" w:hAnsi="Times New Roman" w:cs="Mangal"/>
          <w:kern w:val="1"/>
          <w:szCs w:val="20"/>
          <w:lang w:eastAsia="hi-IN" w:bidi="hi-IN"/>
        </w:rPr>
        <w:t>Ministry of Justice</w:t>
      </w:r>
      <w:r w:rsidR="00BE5DD3" w:rsidRPr="00D34135">
        <w:rPr>
          <w:rFonts w:ascii="Times New Roman" w:eastAsia="SimSun" w:hAnsi="Times New Roman" w:cs="Mangal"/>
          <w:kern w:val="1"/>
          <w:szCs w:val="20"/>
          <w:lang w:eastAsia="hi-IN" w:bidi="hi-IN"/>
        </w:rPr>
        <w:t>, 201</w:t>
      </w:r>
      <w:r w:rsidR="00A9004A" w:rsidRPr="00D34135">
        <w:rPr>
          <w:rFonts w:ascii="Times New Roman" w:eastAsia="SimSun" w:hAnsi="Times New Roman" w:cs="Mangal"/>
          <w:kern w:val="1"/>
          <w:szCs w:val="20"/>
          <w:lang w:eastAsia="hi-IN" w:bidi="hi-IN"/>
        </w:rPr>
        <w:t>5</w:t>
      </w:r>
      <w:r w:rsidR="00BC07F6" w:rsidRPr="00D34135">
        <w:rPr>
          <w:rFonts w:ascii="Times New Roman" w:eastAsia="Calibri" w:hAnsi="Times New Roman" w:cs="Mangal"/>
          <w:kern w:val="1"/>
          <w:szCs w:val="20"/>
          <w:lang w:val="en" w:eastAsia="hi-IN" w:bidi="hi-IN"/>
        </w:rPr>
        <w:t>)</w:t>
      </w:r>
      <w:r w:rsidR="00BE5DD3" w:rsidRPr="00D34135">
        <w:rPr>
          <w:rFonts w:ascii="Times New Roman" w:eastAsia="SimSun" w:hAnsi="Times New Roman" w:cs="Mangal"/>
          <w:kern w:val="1"/>
          <w:szCs w:val="20"/>
          <w:lang w:eastAsia="hi-IN" w:bidi="hi-IN"/>
        </w:rPr>
        <w:t xml:space="preserve">. </w:t>
      </w:r>
      <w:r w:rsidR="007F6462" w:rsidRPr="00D34135">
        <w:rPr>
          <w:rFonts w:ascii="Times New Roman" w:eastAsia="SimSun" w:hAnsi="Times New Roman" w:cs="Mangal"/>
          <w:kern w:val="1"/>
          <w:szCs w:val="20"/>
          <w:lang w:eastAsia="hi-IN" w:bidi="hi-IN"/>
        </w:rPr>
        <w:t>This is part of the UK government’s commitment to a victim-focused approach to criminal justic</w:t>
      </w:r>
      <w:r w:rsidR="00670507" w:rsidRPr="00D34135">
        <w:rPr>
          <w:rFonts w:ascii="Times New Roman" w:eastAsia="SimSun" w:hAnsi="Times New Roman" w:cs="Mangal"/>
          <w:kern w:val="1"/>
          <w:szCs w:val="20"/>
          <w:lang w:eastAsia="hi-IN" w:bidi="hi-IN"/>
        </w:rPr>
        <w:t>e as specified by</w:t>
      </w:r>
      <w:r w:rsidR="007F6462" w:rsidRPr="00D34135">
        <w:rPr>
          <w:rFonts w:ascii="Times New Roman" w:eastAsia="SimSun" w:hAnsi="Times New Roman" w:cs="Mangal"/>
          <w:kern w:val="1"/>
          <w:szCs w:val="20"/>
          <w:lang w:eastAsia="hi-IN" w:bidi="hi-IN"/>
        </w:rPr>
        <w:t xml:space="preserve"> the </w:t>
      </w:r>
      <w:r w:rsidR="0052123F" w:rsidRPr="00D34135">
        <w:rPr>
          <w:rFonts w:ascii="Times New Roman" w:eastAsia="SimSun" w:hAnsi="Times New Roman" w:cs="Mangal"/>
          <w:kern w:val="1"/>
          <w:szCs w:val="20"/>
          <w:lang w:eastAsia="hi-IN" w:bidi="hi-IN"/>
        </w:rPr>
        <w:t>Code of Practice for Victims of Crime</w:t>
      </w:r>
      <w:r w:rsidR="007F6462" w:rsidRPr="00D34135">
        <w:rPr>
          <w:rFonts w:ascii="Times New Roman" w:eastAsia="SimSun" w:hAnsi="Times New Roman" w:cs="Mangal"/>
          <w:kern w:val="1"/>
          <w:szCs w:val="20"/>
          <w:lang w:eastAsia="hi-IN" w:bidi="hi-IN"/>
        </w:rPr>
        <w:t xml:space="preserve"> (</w:t>
      </w:r>
      <w:r w:rsidR="0052123F" w:rsidRPr="00D34135">
        <w:rPr>
          <w:rFonts w:ascii="Times New Roman" w:eastAsia="SimSun" w:hAnsi="Times New Roman" w:cs="Mangal"/>
          <w:kern w:val="1"/>
          <w:szCs w:val="20"/>
          <w:lang w:eastAsia="hi-IN" w:bidi="hi-IN"/>
        </w:rPr>
        <w:t xml:space="preserve">Ministry of Justice, </w:t>
      </w:r>
      <w:r w:rsidR="007F6462" w:rsidRPr="00D34135">
        <w:rPr>
          <w:rFonts w:ascii="Times New Roman" w:eastAsia="SimSun" w:hAnsi="Times New Roman" w:cs="Mangal"/>
          <w:kern w:val="1"/>
          <w:szCs w:val="20"/>
          <w:lang w:eastAsia="hi-IN" w:bidi="hi-IN"/>
        </w:rPr>
        <w:t>201</w:t>
      </w:r>
      <w:r w:rsidR="00A9004A" w:rsidRPr="00D34135">
        <w:rPr>
          <w:rFonts w:ascii="Times New Roman" w:eastAsia="SimSun" w:hAnsi="Times New Roman" w:cs="Mangal"/>
          <w:kern w:val="1"/>
          <w:szCs w:val="20"/>
          <w:lang w:eastAsia="hi-IN" w:bidi="hi-IN"/>
        </w:rPr>
        <w:t>5</w:t>
      </w:r>
      <w:r w:rsidR="007F6462" w:rsidRPr="00D34135">
        <w:rPr>
          <w:rFonts w:ascii="Times New Roman" w:eastAsia="SimSun" w:hAnsi="Times New Roman" w:cs="Mangal"/>
          <w:kern w:val="1"/>
          <w:szCs w:val="20"/>
          <w:lang w:eastAsia="hi-IN" w:bidi="hi-IN"/>
        </w:rPr>
        <w:t>)</w:t>
      </w:r>
      <w:r w:rsidR="00D53BE6" w:rsidRPr="00D34135">
        <w:rPr>
          <w:rFonts w:ascii="Times New Roman" w:eastAsia="SimSun" w:hAnsi="Times New Roman" w:cs="Mangal"/>
          <w:kern w:val="1"/>
          <w:szCs w:val="20"/>
          <w:lang w:eastAsia="hi-IN" w:bidi="hi-IN"/>
        </w:rPr>
        <w:t>. This</w:t>
      </w:r>
      <w:r w:rsidR="00670507" w:rsidRPr="00D34135">
        <w:rPr>
          <w:rFonts w:ascii="Times New Roman" w:eastAsia="SimSun" w:hAnsi="Times New Roman" w:cs="Mangal"/>
          <w:kern w:val="1"/>
          <w:szCs w:val="20"/>
          <w:lang w:eastAsia="hi-IN" w:bidi="hi-IN"/>
        </w:rPr>
        <w:t xml:space="preserve"> provides</w:t>
      </w:r>
      <w:r w:rsidR="007F6462" w:rsidRPr="00D34135">
        <w:rPr>
          <w:rFonts w:ascii="Times New Roman" w:eastAsia="SimSun" w:hAnsi="Times New Roman" w:cs="Mangal"/>
          <w:kern w:val="1"/>
          <w:szCs w:val="20"/>
          <w:lang w:eastAsia="hi-IN" w:bidi="hi-IN"/>
        </w:rPr>
        <w:t xml:space="preserve"> </w:t>
      </w:r>
      <w:r w:rsidR="00670507" w:rsidRPr="00D34135">
        <w:rPr>
          <w:rFonts w:ascii="Times New Roman" w:eastAsia="SimSun" w:hAnsi="Times New Roman" w:cs="Mangal"/>
          <w:kern w:val="1"/>
          <w:szCs w:val="20"/>
          <w:lang w:eastAsia="hi-IN" w:bidi="hi-IN"/>
        </w:rPr>
        <w:t>the</w:t>
      </w:r>
      <w:r w:rsidR="007F6462" w:rsidRPr="00D34135">
        <w:rPr>
          <w:rFonts w:ascii="Times New Roman" w:eastAsia="SimSun" w:hAnsi="Times New Roman" w:cs="Mangal"/>
          <w:kern w:val="1"/>
          <w:szCs w:val="20"/>
          <w:lang w:eastAsia="hi-IN" w:bidi="hi-IN"/>
        </w:rPr>
        <w:t xml:space="preserve"> </w:t>
      </w:r>
      <w:r w:rsidR="00670507" w:rsidRPr="00D34135">
        <w:rPr>
          <w:rFonts w:ascii="Times New Roman" w:eastAsia="SimSun" w:hAnsi="Times New Roman" w:cs="Mangal"/>
          <w:kern w:val="1"/>
          <w:szCs w:val="20"/>
          <w:lang w:eastAsia="hi-IN" w:bidi="hi-IN"/>
        </w:rPr>
        <w:t xml:space="preserve">service and support standards </w:t>
      </w:r>
      <w:r w:rsidR="007F6462" w:rsidRPr="00D34135">
        <w:rPr>
          <w:rFonts w:ascii="Times New Roman" w:eastAsia="SimSun" w:hAnsi="Times New Roman" w:cs="Mangal"/>
          <w:kern w:val="1"/>
          <w:szCs w:val="20"/>
          <w:lang w:eastAsia="hi-IN" w:bidi="hi-IN"/>
        </w:rPr>
        <w:t xml:space="preserve">which </w:t>
      </w:r>
      <w:r w:rsidR="00670507" w:rsidRPr="00D34135">
        <w:rPr>
          <w:rFonts w:ascii="Times New Roman" w:eastAsia="SimSun" w:hAnsi="Times New Roman" w:cs="Mangal"/>
          <w:kern w:val="1"/>
          <w:szCs w:val="20"/>
          <w:lang w:eastAsia="hi-IN" w:bidi="hi-IN"/>
        </w:rPr>
        <w:t>victims of crime can expect</w:t>
      </w:r>
      <w:r w:rsidR="007F6462" w:rsidRPr="00D34135">
        <w:rPr>
          <w:rFonts w:ascii="Times New Roman" w:eastAsia="SimSun" w:hAnsi="Times New Roman" w:cs="Mangal"/>
          <w:kern w:val="1"/>
          <w:szCs w:val="20"/>
          <w:lang w:eastAsia="hi-IN" w:bidi="hi-IN"/>
        </w:rPr>
        <w:t xml:space="preserve"> from the police, </w:t>
      </w:r>
      <w:r w:rsidR="00670507" w:rsidRPr="00D34135">
        <w:rPr>
          <w:rFonts w:ascii="Times New Roman" w:eastAsia="SimSun" w:hAnsi="Times New Roman" w:cs="Mangal"/>
          <w:kern w:val="1"/>
          <w:szCs w:val="20"/>
          <w:lang w:eastAsia="hi-IN" w:bidi="hi-IN"/>
        </w:rPr>
        <w:t>support organisation</w:t>
      </w:r>
      <w:r w:rsidR="00215CF9" w:rsidRPr="00D34135">
        <w:rPr>
          <w:rFonts w:ascii="Times New Roman" w:eastAsia="SimSun" w:hAnsi="Times New Roman" w:cs="Mangal"/>
          <w:kern w:val="1"/>
          <w:szCs w:val="20"/>
          <w:lang w:eastAsia="hi-IN" w:bidi="hi-IN"/>
        </w:rPr>
        <w:t>s</w:t>
      </w:r>
      <w:r w:rsidR="00670507" w:rsidRPr="00D34135">
        <w:rPr>
          <w:rFonts w:ascii="Times New Roman" w:eastAsia="SimSun" w:hAnsi="Times New Roman" w:cs="Mangal"/>
          <w:kern w:val="1"/>
          <w:szCs w:val="20"/>
          <w:lang w:eastAsia="hi-IN" w:bidi="hi-IN"/>
        </w:rPr>
        <w:t xml:space="preserve"> and the </w:t>
      </w:r>
      <w:r w:rsidR="007F6462" w:rsidRPr="00D34135">
        <w:rPr>
          <w:rFonts w:ascii="Times New Roman" w:eastAsia="SimSun" w:hAnsi="Times New Roman" w:cs="Mangal"/>
          <w:kern w:val="1"/>
          <w:szCs w:val="20"/>
          <w:lang w:eastAsia="hi-IN" w:bidi="hi-IN"/>
        </w:rPr>
        <w:t xml:space="preserve">wider criminal </w:t>
      </w:r>
      <w:r w:rsidR="007F6462" w:rsidRPr="00D34135">
        <w:rPr>
          <w:rFonts w:ascii="Times New Roman" w:eastAsia="SimSun" w:hAnsi="Times New Roman" w:cs="Times New Roman"/>
          <w:kern w:val="1"/>
          <w:szCs w:val="20"/>
          <w:lang w:eastAsia="hi-IN" w:bidi="hi-IN"/>
        </w:rPr>
        <w:t xml:space="preserve">justice system. </w:t>
      </w:r>
      <w:r w:rsidR="00D53BE6" w:rsidRPr="00D34135">
        <w:rPr>
          <w:rFonts w:ascii="Times New Roman" w:eastAsia="SimSun" w:hAnsi="Times New Roman" w:cs="Times New Roman"/>
          <w:kern w:val="1"/>
          <w:szCs w:val="20"/>
          <w:lang w:eastAsia="hi-IN" w:bidi="hi-IN"/>
        </w:rPr>
        <w:t>It</w:t>
      </w:r>
      <w:r w:rsidR="007F6462" w:rsidRPr="00D34135">
        <w:rPr>
          <w:rFonts w:ascii="Times New Roman" w:eastAsia="SimSun" w:hAnsi="Times New Roman" w:cs="Times New Roman"/>
          <w:kern w:val="1"/>
          <w:szCs w:val="20"/>
          <w:lang w:eastAsia="hi-IN" w:bidi="hi-IN"/>
        </w:rPr>
        <w:t xml:space="preserve"> is also consistent with European level</w:t>
      </w:r>
      <w:r w:rsidR="00114C0D" w:rsidRPr="00D34135">
        <w:rPr>
          <w:rFonts w:ascii="Times New Roman" w:eastAsia="SimSun" w:hAnsi="Times New Roman" w:cs="Times New Roman"/>
          <w:kern w:val="1"/>
          <w:szCs w:val="20"/>
          <w:lang w:eastAsia="hi-IN" w:bidi="hi-IN"/>
        </w:rPr>
        <w:t xml:space="preserve"> policy and requirements for </w:t>
      </w:r>
      <w:r w:rsidR="007F6462" w:rsidRPr="00D34135">
        <w:rPr>
          <w:rFonts w:ascii="Times New Roman" w:eastAsia="SimSun" w:hAnsi="Times New Roman" w:cs="Times New Roman"/>
          <w:kern w:val="1"/>
          <w:szCs w:val="20"/>
          <w:lang w:eastAsia="hi-IN" w:bidi="hi-IN"/>
        </w:rPr>
        <w:t>Member State</w:t>
      </w:r>
      <w:r w:rsidR="00114C0D" w:rsidRPr="00D34135">
        <w:rPr>
          <w:rFonts w:ascii="Times New Roman" w:eastAsia="SimSun" w:hAnsi="Times New Roman" w:cs="Times New Roman"/>
          <w:kern w:val="1"/>
          <w:szCs w:val="20"/>
          <w:lang w:eastAsia="hi-IN" w:bidi="hi-IN"/>
        </w:rPr>
        <w:t>s</w:t>
      </w:r>
      <w:r w:rsidR="007F6462" w:rsidRPr="00D34135">
        <w:rPr>
          <w:rFonts w:ascii="Times New Roman" w:eastAsia="SimSun" w:hAnsi="Times New Roman" w:cs="Times New Roman"/>
          <w:kern w:val="1"/>
          <w:szCs w:val="20"/>
          <w:lang w:eastAsia="hi-IN" w:bidi="hi-IN"/>
        </w:rPr>
        <w:t xml:space="preserve"> </w:t>
      </w:r>
      <w:r w:rsidR="00114C0D" w:rsidRPr="00D34135">
        <w:rPr>
          <w:rFonts w:ascii="Times New Roman" w:eastAsia="SimSun" w:hAnsi="Times New Roman" w:cs="Times New Roman"/>
          <w:kern w:val="1"/>
          <w:szCs w:val="20"/>
          <w:lang w:eastAsia="hi-IN" w:bidi="hi-IN"/>
        </w:rPr>
        <w:t xml:space="preserve">to implement the similar service provision and standards </w:t>
      </w:r>
      <w:r w:rsidR="007F6462" w:rsidRPr="00D34135">
        <w:rPr>
          <w:rFonts w:ascii="Times New Roman" w:eastAsia="SimSun" w:hAnsi="Times New Roman" w:cs="Times New Roman"/>
          <w:kern w:val="1"/>
          <w:szCs w:val="20"/>
          <w:lang w:eastAsia="hi-IN" w:bidi="hi-IN"/>
        </w:rPr>
        <w:t>(</w:t>
      </w:r>
      <w:r w:rsidR="00114C0D" w:rsidRPr="00D34135">
        <w:rPr>
          <w:rFonts w:ascii="Times New Roman" w:eastAsia="SimSun" w:hAnsi="Times New Roman" w:cs="Times New Roman"/>
          <w:kern w:val="1"/>
          <w:szCs w:val="20"/>
          <w:lang w:eastAsia="hi-IN" w:bidi="hi-IN"/>
        </w:rPr>
        <w:t xml:space="preserve">European Union </w:t>
      </w:r>
      <w:r w:rsidR="00114C0D" w:rsidRPr="00D34135">
        <w:rPr>
          <w:rFonts w:ascii="Times New Roman" w:hAnsi="Times New Roman" w:cs="Times New Roman"/>
        </w:rPr>
        <w:t>Directive 2012/29/EU</w:t>
      </w:r>
      <w:r w:rsidR="00114C0D" w:rsidRPr="00D34135">
        <w:rPr>
          <w:rFonts w:ascii="Times New Roman" w:eastAsia="SimSun" w:hAnsi="Times New Roman" w:cs="Times New Roman"/>
          <w:kern w:val="1"/>
          <w:szCs w:val="20"/>
          <w:lang w:eastAsia="hi-IN" w:bidi="hi-IN"/>
        </w:rPr>
        <w:t>, 2012</w:t>
      </w:r>
      <w:r w:rsidR="008F4FC8" w:rsidRPr="00D34135">
        <w:rPr>
          <w:rFonts w:ascii="Times New Roman" w:eastAsia="SimSun" w:hAnsi="Times New Roman" w:cs="Times New Roman"/>
          <w:kern w:val="1"/>
          <w:szCs w:val="20"/>
          <w:lang w:eastAsia="hi-IN" w:bidi="hi-IN"/>
        </w:rPr>
        <w:t>; Laxminarayan, 2015</w:t>
      </w:r>
      <w:r w:rsidR="007F6462" w:rsidRPr="00D34135">
        <w:rPr>
          <w:rFonts w:ascii="Times New Roman" w:eastAsia="SimSun" w:hAnsi="Times New Roman" w:cs="Mangal"/>
          <w:kern w:val="1"/>
          <w:szCs w:val="20"/>
          <w:lang w:eastAsia="hi-IN" w:bidi="hi-IN"/>
        </w:rPr>
        <w:t xml:space="preserve">). </w:t>
      </w:r>
    </w:p>
    <w:p w:rsidR="00125A19" w:rsidRPr="00D34135" w:rsidRDefault="00E5645A" w:rsidP="005871EC">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lastRenderedPageBreak/>
        <w:t>Victim Support is one of the largest providers of services to victims of crime, their families and witnesses in England and Wales (Lowe et al., 2015</w:t>
      </w:r>
      <w:r w:rsidR="008F4FC8" w:rsidRPr="00D34135">
        <w:rPr>
          <w:rFonts w:ascii="Times New Roman" w:eastAsia="SimSun" w:hAnsi="Times New Roman" w:cs="Mangal"/>
          <w:kern w:val="1"/>
          <w:szCs w:val="20"/>
          <w:lang w:eastAsia="hi-IN" w:bidi="hi-IN"/>
        </w:rPr>
        <w:t>; Simmonds, 2013</w:t>
      </w:r>
      <w:r w:rsidRPr="00D34135">
        <w:rPr>
          <w:rFonts w:ascii="Times New Roman" w:eastAsia="SimSun" w:hAnsi="Times New Roman" w:cs="Mangal"/>
          <w:kern w:val="1"/>
          <w:szCs w:val="20"/>
          <w:lang w:eastAsia="hi-IN" w:bidi="hi-IN"/>
        </w:rPr>
        <w:t xml:space="preserve">). </w:t>
      </w:r>
      <w:r w:rsidR="00672DC3" w:rsidRPr="00D34135">
        <w:rPr>
          <w:rFonts w:ascii="Times New Roman" w:eastAsia="SimSun" w:hAnsi="Times New Roman" w:cs="Mangal"/>
          <w:kern w:val="1"/>
          <w:szCs w:val="20"/>
          <w:lang w:eastAsia="hi-IN" w:bidi="hi-IN"/>
        </w:rPr>
        <w:t xml:space="preserve">It started as a voluntary organisation which mainly supported victims of burglary, and developed over the years to cover a wide variety of crimes including domestic and violent crime (Maguire and Kynch, 2000). </w:t>
      </w:r>
      <w:r w:rsidR="005F2075" w:rsidRPr="00D34135">
        <w:rPr>
          <w:rFonts w:ascii="Times New Roman" w:eastAsia="SimSun" w:hAnsi="Times New Roman" w:cs="Mangal"/>
          <w:kern w:val="1"/>
          <w:szCs w:val="20"/>
          <w:lang w:eastAsia="hi-IN" w:bidi="hi-IN"/>
        </w:rPr>
        <w:t xml:space="preserve">It is </w:t>
      </w:r>
      <w:r w:rsidR="00AB05C8" w:rsidRPr="00D34135">
        <w:rPr>
          <w:rFonts w:ascii="Times New Roman" w:eastAsia="SimSun" w:hAnsi="Times New Roman" w:cs="Mangal"/>
          <w:kern w:val="1"/>
          <w:szCs w:val="20"/>
          <w:lang w:eastAsia="hi-IN" w:bidi="hi-IN"/>
        </w:rPr>
        <w:t xml:space="preserve">now </w:t>
      </w:r>
      <w:r w:rsidR="005F2075" w:rsidRPr="00D34135">
        <w:rPr>
          <w:rFonts w:ascii="Times New Roman" w:eastAsia="SimSun" w:hAnsi="Times New Roman" w:cs="Mangal"/>
          <w:kern w:val="1"/>
          <w:szCs w:val="20"/>
          <w:lang w:eastAsia="hi-IN" w:bidi="hi-IN"/>
        </w:rPr>
        <w:t xml:space="preserve">a large independent charity which was until 2014 funded largely through an annual grant from the Ministry of Justice (Freeman, 2013). However, recent changes in government policy and the devolution of funding for victim services to local </w:t>
      </w:r>
      <w:r w:rsidR="005F2075" w:rsidRPr="00D34135">
        <w:rPr>
          <w:rFonts w:ascii="Times New Roman" w:eastAsia="SimSun" w:hAnsi="Times New Roman" w:cs="Mangal"/>
          <w:kern w:val="1"/>
          <w:szCs w:val="20"/>
          <w:lang w:eastAsia="hi-IN" w:bidi="hi-IN"/>
        </w:rPr>
        <w:lastRenderedPageBreak/>
        <w:t>Police and Crime Commissioners (PCCs)</w:t>
      </w:r>
      <w:r w:rsidR="00840C94" w:rsidRPr="00D34135">
        <w:rPr>
          <w:rStyle w:val="FootnoteReference"/>
          <w:rFonts w:ascii="Times New Roman" w:eastAsia="SimSun" w:hAnsi="Times New Roman" w:cs="Mangal"/>
          <w:kern w:val="1"/>
          <w:szCs w:val="20"/>
          <w:lang w:eastAsia="hi-IN" w:bidi="hi-IN"/>
        </w:rPr>
        <w:footnoteReference w:id="1"/>
      </w:r>
      <w:r w:rsidR="005F2075" w:rsidRPr="00D34135">
        <w:rPr>
          <w:rFonts w:ascii="Times New Roman" w:eastAsia="SimSun" w:hAnsi="Times New Roman" w:cs="Mangal"/>
          <w:kern w:val="1"/>
          <w:szCs w:val="20"/>
          <w:lang w:eastAsia="hi-IN" w:bidi="hi-IN"/>
        </w:rPr>
        <w:t xml:space="preserve"> means that Victim Support may no longer necessarily be the main provider of services at the local level (Ministry of Justice, 2013</w:t>
      </w:r>
      <w:r w:rsidR="008F4FC8" w:rsidRPr="00D34135">
        <w:rPr>
          <w:rFonts w:ascii="Times New Roman" w:eastAsia="SimSun" w:hAnsi="Times New Roman" w:cs="Mangal"/>
          <w:kern w:val="1"/>
          <w:szCs w:val="20"/>
          <w:lang w:eastAsia="hi-IN" w:bidi="hi-IN"/>
        </w:rPr>
        <w:t>; Simmonds, 2013</w:t>
      </w:r>
      <w:r w:rsidR="005F2075" w:rsidRPr="00D34135">
        <w:rPr>
          <w:rFonts w:ascii="Times New Roman" w:eastAsia="SimSun" w:hAnsi="Times New Roman" w:cs="Mangal"/>
          <w:kern w:val="1"/>
          <w:szCs w:val="20"/>
          <w:lang w:eastAsia="hi-IN" w:bidi="hi-IN"/>
        </w:rPr>
        <w:t>).</w:t>
      </w:r>
    </w:p>
    <w:p w:rsidR="00851FD3" w:rsidRPr="00D34135" w:rsidRDefault="005F2075" w:rsidP="00E5645A">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The organisation </w:t>
      </w:r>
      <w:r w:rsidR="00E5645A" w:rsidRPr="00D34135">
        <w:rPr>
          <w:rFonts w:ascii="Times New Roman" w:eastAsia="SimSun" w:hAnsi="Times New Roman" w:cs="Mangal"/>
          <w:kern w:val="1"/>
          <w:szCs w:val="20"/>
          <w:lang w:eastAsia="hi-IN" w:bidi="hi-IN"/>
        </w:rPr>
        <w:t xml:space="preserve">provides a variety of information, advice and support services using face-to-face, </w:t>
      </w:r>
      <w:r w:rsidR="00E5645A" w:rsidRPr="00D34135">
        <w:rPr>
          <w:rFonts w:ascii="Times New Roman" w:eastAsia="SimSun" w:hAnsi="Times New Roman" w:cs="Mangal"/>
          <w:kern w:val="1"/>
          <w:szCs w:val="20"/>
          <w:lang w:eastAsia="hi-IN" w:bidi="hi-IN"/>
        </w:rPr>
        <w:lastRenderedPageBreak/>
        <w:t xml:space="preserve">online and telephone delivery channels. This includes emotional support, advice on personal safety and compensation, support throughout the Criminal Justice process, and links to other sources of help and support (Freeman, 2013; Lowe et al., 2015). It also operates services dedicated to specific categories of victimisation (e.g., domestic violence, hate crime), and has established collaborative partnerships with </w:t>
      </w:r>
      <w:r w:rsidRPr="00D34135">
        <w:rPr>
          <w:rFonts w:ascii="Times New Roman" w:eastAsia="SimSun" w:hAnsi="Times New Roman" w:cs="Mangal"/>
          <w:kern w:val="1"/>
          <w:szCs w:val="20"/>
          <w:lang w:eastAsia="hi-IN" w:bidi="hi-IN"/>
        </w:rPr>
        <w:t xml:space="preserve">children and women’s </w:t>
      </w:r>
      <w:r w:rsidR="00F249F1" w:rsidRPr="00D34135">
        <w:rPr>
          <w:rFonts w:ascii="Times New Roman" w:eastAsia="SimSun" w:hAnsi="Times New Roman" w:cs="Mangal"/>
          <w:kern w:val="1"/>
          <w:szCs w:val="20"/>
          <w:lang w:eastAsia="hi-IN" w:bidi="hi-IN"/>
        </w:rPr>
        <w:t>support</w:t>
      </w:r>
      <w:r w:rsidRPr="00D34135">
        <w:rPr>
          <w:rFonts w:ascii="Times New Roman" w:eastAsia="SimSun" w:hAnsi="Times New Roman" w:cs="Mangal"/>
          <w:kern w:val="1"/>
          <w:szCs w:val="20"/>
          <w:lang w:eastAsia="hi-IN" w:bidi="hi-IN"/>
        </w:rPr>
        <w:t xml:space="preserve"> </w:t>
      </w:r>
      <w:r w:rsidR="00E5645A" w:rsidRPr="00D34135">
        <w:rPr>
          <w:rFonts w:ascii="Times New Roman" w:eastAsia="SimSun" w:hAnsi="Times New Roman" w:cs="Mangal"/>
          <w:kern w:val="1"/>
          <w:szCs w:val="20"/>
          <w:lang w:eastAsia="hi-IN" w:bidi="hi-IN"/>
        </w:rPr>
        <w:t xml:space="preserve">organisations, </w:t>
      </w:r>
      <w:r w:rsidRPr="00D34135">
        <w:rPr>
          <w:rFonts w:ascii="Times New Roman" w:eastAsia="SimSun" w:hAnsi="Times New Roman" w:cs="Mangal"/>
          <w:kern w:val="1"/>
          <w:szCs w:val="20"/>
          <w:lang w:eastAsia="hi-IN" w:bidi="hi-IN"/>
        </w:rPr>
        <w:t xml:space="preserve">as </w:t>
      </w:r>
      <w:r w:rsidR="00E5645A" w:rsidRPr="00D34135">
        <w:rPr>
          <w:rFonts w:ascii="Times New Roman" w:eastAsia="SimSun" w:hAnsi="Times New Roman" w:cs="Mangal"/>
          <w:kern w:val="1"/>
          <w:szCs w:val="20"/>
          <w:lang w:eastAsia="hi-IN" w:bidi="hi-IN"/>
        </w:rPr>
        <w:t xml:space="preserve">well as the police and local authorities (Lowe et al., 2015; Spalek, 2005). </w:t>
      </w:r>
    </w:p>
    <w:p w:rsidR="00E5645A" w:rsidRPr="00D34135" w:rsidRDefault="005F2075" w:rsidP="00E5645A">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Current referral procedures require</w:t>
      </w:r>
      <w:r w:rsidR="00E5645A" w:rsidRPr="00D34135">
        <w:rPr>
          <w:rFonts w:ascii="Times New Roman" w:eastAsia="SimSun" w:hAnsi="Times New Roman" w:cs="Mangal"/>
          <w:kern w:val="1"/>
          <w:szCs w:val="20"/>
          <w:lang w:eastAsia="hi-IN" w:bidi="hi-IN"/>
        </w:rPr>
        <w:t xml:space="preserve"> the police</w:t>
      </w:r>
      <w:r w:rsidR="00BE5DD3" w:rsidRPr="00D34135">
        <w:rPr>
          <w:rFonts w:ascii="Times New Roman" w:eastAsia="SimSun" w:hAnsi="Times New Roman" w:cs="Mangal"/>
          <w:kern w:val="1"/>
          <w:szCs w:val="20"/>
          <w:lang w:eastAsia="hi-IN" w:bidi="hi-IN"/>
        </w:rPr>
        <w:t xml:space="preserve"> to automatically provide victim contact details to Victim Support within two days of their reporting of </w:t>
      </w:r>
      <w:r w:rsidR="00BE5DD3" w:rsidRPr="00D34135">
        <w:rPr>
          <w:rFonts w:ascii="Times New Roman" w:eastAsia="SimSun" w:hAnsi="Times New Roman" w:cs="Mangal"/>
          <w:kern w:val="1"/>
          <w:szCs w:val="20"/>
          <w:lang w:eastAsia="hi-IN" w:bidi="hi-IN"/>
        </w:rPr>
        <w:lastRenderedPageBreak/>
        <w:t xml:space="preserve">a crime unless they specifically </w:t>
      </w:r>
      <w:r w:rsidR="00BC07F6" w:rsidRPr="00D34135">
        <w:rPr>
          <w:rFonts w:ascii="Times New Roman" w:eastAsia="SimSun" w:hAnsi="Times New Roman" w:cs="Mangal"/>
          <w:kern w:val="1"/>
          <w:szCs w:val="20"/>
          <w:lang w:eastAsia="hi-IN" w:bidi="hi-IN"/>
        </w:rPr>
        <w:t>request otherwise</w:t>
      </w:r>
      <w:r w:rsidR="00BE5DD3" w:rsidRPr="00D34135">
        <w:rPr>
          <w:rFonts w:ascii="Times New Roman" w:eastAsia="SimSun" w:hAnsi="Times New Roman" w:cs="Mangal"/>
          <w:kern w:val="1"/>
          <w:szCs w:val="20"/>
          <w:lang w:eastAsia="hi-IN" w:bidi="hi-IN"/>
        </w:rPr>
        <w:t xml:space="preserve"> (</w:t>
      </w:r>
      <w:r w:rsidR="0052123F" w:rsidRPr="00D34135">
        <w:rPr>
          <w:rFonts w:ascii="Times New Roman" w:eastAsia="SimSun" w:hAnsi="Times New Roman" w:cs="Mangal"/>
          <w:kern w:val="1"/>
          <w:szCs w:val="20"/>
          <w:lang w:eastAsia="hi-IN" w:bidi="hi-IN"/>
        </w:rPr>
        <w:t>Ministry of Justice</w:t>
      </w:r>
      <w:r w:rsidR="00BC07F6" w:rsidRPr="00D34135">
        <w:rPr>
          <w:rFonts w:ascii="Times New Roman" w:eastAsia="SimSun" w:hAnsi="Times New Roman" w:cs="Mangal"/>
          <w:kern w:val="1"/>
          <w:szCs w:val="20"/>
          <w:lang w:eastAsia="hi-IN" w:bidi="hi-IN"/>
        </w:rPr>
        <w:t>, 201</w:t>
      </w:r>
      <w:r w:rsidR="00A9004A" w:rsidRPr="00D34135">
        <w:rPr>
          <w:rFonts w:ascii="Times New Roman" w:eastAsia="SimSun" w:hAnsi="Times New Roman" w:cs="Mangal"/>
          <w:kern w:val="1"/>
          <w:szCs w:val="20"/>
          <w:lang w:eastAsia="hi-IN" w:bidi="hi-IN"/>
        </w:rPr>
        <w:t>5</w:t>
      </w:r>
      <w:r w:rsidR="00BE5DD3" w:rsidRPr="00D34135">
        <w:rPr>
          <w:rFonts w:ascii="Times New Roman" w:eastAsia="SimSun" w:hAnsi="Times New Roman" w:cs="Mangal"/>
          <w:kern w:val="1"/>
          <w:szCs w:val="20"/>
          <w:lang w:eastAsia="hi-IN" w:bidi="hi-IN"/>
        </w:rPr>
        <w:t>). In cases of domestic violence and sexual assault, the police must obtain specific consent before contacting Victim Support (</w:t>
      </w:r>
      <w:r w:rsidR="0052123F" w:rsidRPr="00D34135">
        <w:rPr>
          <w:rFonts w:ascii="Times New Roman" w:eastAsia="SimSun" w:hAnsi="Times New Roman" w:cs="Mangal"/>
          <w:kern w:val="1"/>
          <w:szCs w:val="20"/>
          <w:lang w:eastAsia="hi-IN" w:bidi="hi-IN"/>
        </w:rPr>
        <w:t>Code of Practice for Victims of Crime</w:t>
      </w:r>
      <w:r w:rsidR="005D5019" w:rsidRPr="00D34135">
        <w:rPr>
          <w:rFonts w:ascii="Times New Roman" w:eastAsia="SimSun" w:hAnsi="Times New Roman" w:cs="Mangal"/>
          <w:kern w:val="1"/>
          <w:szCs w:val="20"/>
          <w:lang w:eastAsia="hi-IN" w:bidi="hi-IN"/>
        </w:rPr>
        <w:t>, 2013</w:t>
      </w:r>
      <w:r w:rsidR="00BE5DD3" w:rsidRPr="00D34135">
        <w:rPr>
          <w:rFonts w:ascii="Times New Roman" w:eastAsia="SimSun" w:hAnsi="Times New Roman" w:cs="Mangal"/>
          <w:kern w:val="1"/>
          <w:szCs w:val="20"/>
          <w:lang w:eastAsia="hi-IN" w:bidi="hi-IN"/>
        </w:rPr>
        <w:t>).</w:t>
      </w:r>
      <w:r w:rsidR="00BE5DD3" w:rsidRPr="00D34135">
        <w:rPr>
          <w:rFonts w:ascii="Times New Roman" w:eastAsia="Calibri" w:hAnsi="Times New Roman" w:cs="Mangal"/>
          <w:kern w:val="1"/>
          <w:szCs w:val="20"/>
          <w:lang w:val="en" w:eastAsia="hi-IN" w:bidi="hi-IN"/>
        </w:rPr>
        <w:t xml:space="preserve"> </w:t>
      </w:r>
      <w:r w:rsidR="005863B9" w:rsidRPr="00D34135">
        <w:rPr>
          <w:rFonts w:ascii="Times New Roman" w:eastAsia="SimSun" w:hAnsi="Times New Roman" w:cs="Mangal"/>
          <w:kern w:val="1"/>
          <w:szCs w:val="20"/>
          <w:lang w:eastAsia="hi-IN" w:bidi="hi-IN"/>
        </w:rPr>
        <w:t>Victims can also self-refer to the organisation, and are not required to report their victimisation to the police (</w:t>
      </w:r>
      <w:r w:rsidR="005863B9" w:rsidRPr="00D34135">
        <w:rPr>
          <w:rFonts w:ascii="Times New Roman" w:eastAsia="Calibri" w:hAnsi="Times New Roman" w:cs="Mangal"/>
          <w:kern w:val="1"/>
          <w:szCs w:val="20"/>
          <w:lang w:val="en" w:eastAsia="hi-IN" w:bidi="hi-IN"/>
        </w:rPr>
        <w:t xml:space="preserve">Lowe et al., </w:t>
      </w:r>
      <w:r w:rsidR="005863B9" w:rsidRPr="00D34135">
        <w:rPr>
          <w:rFonts w:ascii="Times New Roman" w:eastAsia="SimSun" w:hAnsi="Times New Roman" w:cs="Mangal"/>
          <w:kern w:val="1"/>
          <w:szCs w:val="20"/>
          <w:lang w:eastAsia="hi-IN" w:bidi="hi-IN"/>
        </w:rPr>
        <w:t>2015</w:t>
      </w:r>
      <w:r w:rsidR="005863B9" w:rsidRPr="00D34135">
        <w:rPr>
          <w:rFonts w:ascii="Times New Roman" w:eastAsia="Calibri" w:hAnsi="Times New Roman" w:cs="Mangal"/>
          <w:kern w:val="1"/>
          <w:szCs w:val="20"/>
          <w:lang w:val="en" w:eastAsia="hi-IN" w:bidi="hi-IN"/>
        </w:rPr>
        <w:t>;</w:t>
      </w:r>
      <w:r w:rsidR="005863B9" w:rsidRPr="00D34135">
        <w:rPr>
          <w:rFonts w:ascii="Times New Roman" w:eastAsia="SimSun" w:hAnsi="Times New Roman" w:cs="Mangal"/>
          <w:kern w:val="1"/>
          <w:szCs w:val="20"/>
          <w:lang w:eastAsia="hi-IN" w:bidi="hi-IN"/>
        </w:rPr>
        <w:t xml:space="preserve"> Victim Support, 2013). In 2013, Victim Support offered support to over one million victims and gave support to more than 198,000 people giving evidence in court, aided by approximately 1,400 staff and 4,300 volunteer workers (Lowe et al., 2015). </w:t>
      </w:r>
    </w:p>
    <w:p w:rsidR="00DA24D1" w:rsidRPr="00D34135" w:rsidRDefault="00DA24D1" w:rsidP="00E5645A">
      <w:pPr>
        <w:widowControl w:val="0"/>
        <w:suppressAutoHyphens/>
        <w:autoSpaceDE w:val="0"/>
        <w:spacing w:after="240" w:line="480" w:lineRule="auto"/>
        <w:ind w:left="567" w:right="567"/>
        <w:jc w:val="both"/>
        <w:rPr>
          <w:rFonts w:ascii="Times New Roman" w:eastAsia="Calibri" w:hAnsi="Times New Roman" w:cs="Mangal"/>
          <w:kern w:val="1"/>
          <w:szCs w:val="20"/>
          <w:lang w:val="en" w:eastAsia="hi-IN" w:bidi="hi-IN"/>
        </w:rPr>
      </w:pPr>
      <w:r w:rsidRPr="00D34135">
        <w:rPr>
          <w:rFonts w:ascii="Times New Roman" w:eastAsia="SimSun" w:hAnsi="Times New Roman" w:cs="Mangal"/>
          <w:kern w:val="1"/>
          <w:szCs w:val="20"/>
          <w:lang w:eastAsia="hi-IN" w:bidi="hi-IN"/>
        </w:rPr>
        <w:t xml:space="preserve">Victims of violent crime </w:t>
      </w:r>
      <w:r w:rsidR="000F0988" w:rsidRPr="00D34135">
        <w:rPr>
          <w:rFonts w:ascii="Times New Roman" w:eastAsia="SimSun" w:hAnsi="Times New Roman" w:cs="Mangal"/>
          <w:kern w:val="1"/>
          <w:szCs w:val="20"/>
          <w:lang w:eastAsia="hi-IN" w:bidi="hi-IN"/>
        </w:rPr>
        <w:t xml:space="preserve">may also self-refer or be </w:t>
      </w:r>
      <w:r w:rsidR="000F0988" w:rsidRPr="00D34135">
        <w:rPr>
          <w:rFonts w:ascii="Times New Roman" w:eastAsia="SimSun" w:hAnsi="Times New Roman" w:cs="Mangal"/>
          <w:kern w:val="1"/>
          <w:szCs w:val="20"/>
          <w:lang w:eastAsia="hi-IN" w:bidi="hi-IN"/>
        </w:rPr>
        <w:lastRenderedPageBreak/>
        <w:t xml:space="preserve">referred by the police or Victim Support to other specialist support organisations </w:t>
      </w:r>
      <w:r w:rsidRPr="00D34135">
        <w:rPr>
          <w:rFonts w:ascii="Times New Roman" w:eastAsia="SimSun" w:hAnsi="Times New Roman" w:cs="Mangal"/>
          <w:kern w:val="1"/>
          <w:szCs w:val="20"/>
          <w:lang w:eastAsia="hi-IN" w:bidi="hi-IN"/>
        </w:rPr>
        <w:t>which relate to specific types of victimisation</w:t>
      </w:r>
      <w:r w:rsidR="00EA05FC" w:rsidRPr="00D34135">
        <w:rPr>
          <w:rFonts w:ascii="Times New Roman" w:eastAsia="SimSun" w:hAnsi="Times New Roman" w:cs="Mangal"/>
          <w:kern w:val="1"/>
          <w:szCs w:val="20"/>
          <w:lang w:eastAsia="hi-IN" w:bidi="hi-IN"/>
        </w:rPr>
        <w:t xml:space="preserve"> (e.g., domestic violence)</w:t>
      </w:r>
      <w:r w:rsidRPr="00D34135">
        <w:rPr>
          <w:rFonts w:ascii="Times New Roman" w:eastAsia="SimSun" w:hAnsi="Times New Roman" w:cs="Mangal"/>
          <w:kern w:val="1"/>
          <w:szCs w:val="20"/>
          <w:lang w:eastAsia="hi-IN" w:bidi="hi-IN"/>
        </w:rPr>
        <w:t xml:space="preserve">. </w:t>
      </w:r>
      <w:r w:rsidR="009D288E" w:rsidRPr="00D34135">
        <w:rPr>
          <w:rFonts w:ascii="Times New Roman" w:eastAsia="SimSun" w:hAnsi="Times New Roman" w:cs="Mangal"/>
          <w:kern w:val="1"/>
          <w:szCs w:val="20"/>
          <w:lang w:eastAsia="hi-IN" w:bidi="hi-IN"/>
        </w:rPr>
        <w:t xml:space="preserve">These may be local support services and / or charities which are funded through the PPC or by public donation. </w:t>
      </w:r>
      <w:r w:rsidR="00EA05FC" w:rsidRPr="00D34135">
        <w:rPr>
          <w:rFonts w:ascii="Times New Roman" w:eastAsia="SimSun" w:hAnsi="Times New Roman" w:cs="Mangal"/>
          <w:kern w:val="1"/>
          <w:szCs w:val="20"/>
          <w:lang w:eastAsia="hi-IN" w:bidi="hi-IN"/>
        </w:rPr>
        <w:t>Such organisation</w:t>
      </w:r>
      <w:r w:rsidR="000F0988" w:rsidRPr="00D34135">
        <w:rPr>
          <w:rFonts w:ascii="Times New Roman" w:eastAsia="SimSun" w:hAnsi="Times New Roman" w:cs="Mangal"/>
          <w:kern w:val="1"/>
          <w:szCs w:val="20"/>
          <w:lang w:eastAsia="hi-IN" w:bidi="hi-IN"/>
        </w:rPr>
        <w:t>s</w:t>
      </w:r>
      <w:r w:rsidR="00EA05FC" w:rsidRPr="00D34135">
        <w:rPr>
          <w:rFonts w:ascii="Times New Roman" w:eastAsia="SimSun" w:hAnsi="Times New Roman" w:cs="Mangal"/>
          <w:kern w:val="1"/>
          <w:szCs w:val="20"/>
          <w:lang w:eastAsia="hi-IN" w:bidi="hi-IN"/>
        </w:rPr>
        <w:t xml:space="preserve"> are typically staffed by a combination of paid employees and volunteers</w:t>
      </w:r>
      <w:r w:rsidR="000F0988" w:rsidRPr="00D34135">
        <w:rPr>
          <w:rFonts w:ascii="Times New Roman" w:eastAsia="SimSun" w:hAnsi="Times New Roman" w:cs="Mangal"/>
          <w:kern w:val="1"/>
          <w:szCs w:val="20"/>
          <w:lang w:eastAsia="hi-IN" w:bidi="hi-IN"/>
        </w:rPr>
        <w:t>, and</w:t>
      </w:r>
      <w:r w:rsidR="008F4FC8" w:rsidRPr="00D34135">
        <w:rPr>
          <w:rFonts w:ascii="Times New Roman" w:eastAsia="SimSun" w:hAnsi="Times New Roman" w:cs="Mangal"/>
          <w:kern w:val="1"/>
          <w:szCs w:val="20"/>
          <w:lang w:eastAsia="hi-IN" w:bidi="hi-IN"/>
        </w:rPr>
        <w:t xml:space="preserve"> also</w:t>
      </w:r>
      <w:r w:rsidR="000F0988" w:rsidRPr="00D34135">
        <w:rPr>
          <w:rFonts w:ascii="Times New Roman" w:eastAsia="SimSun" w:hAnsi="Times New Roman" w:cs="Mangal"/>
          <w:kern w:val="1"/>
          <w:szCs w:val="20"/>
          <w:lang w:eastAsia="hi-IN" w:bidi="hi-IN"/>
        </w:rPr>
        <w:t xml:space="preserve"> offer emotional and practical support to victims throughout their engagement with the criminal justice process. </w:t>
      </w:r>
    </w:p>
    <w:p w:rsidR="004E4AE5" w:rsidRPr="00D34135" w:rsidRDefault="00AD3315" w:rsidP="002109B0">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Research </w:t>
      </w:r>
      <w:r w:rsidR="005D2DCC" w:rsidRPr="00D34135">
        <w:rPr>
          <w:rFonts w:ascii="Times New Roman" w:eastAsia="SimSun" w:hAnsi="Times New Roman" w:cs="Mangal"/>
          <w:kern w:val="1"/>
          <w:szCs w:val="20"/>
          <w:lang w:eastAsia="hi-IN" w:bidi="hi-IN"/>
        </w:rPr>
        <w:t>suggests</w:t>
      </w:r>
      <w:r w:rsidR="00CB6CEA" w:rsidRPr="00D34135">
        <w:rPr>
          <w:rFonts w:ascii="Times New Roman" w:eastAsia="SimSun" w:hAnsi="Times New Roman" w:cs="Mangal"/>
          <w:kern w:val="1"/>
          <w:szCs w:val="20"/>
          <w:lang w:eastAsia="hi-IN" w:bidi="hi-IN"/>
        </w:rPr>
        <w:t xml:space="preserve"> that receiving assistance from </w:t>
      </w:r>
      <w:r w:rsidR="00C14E5E" w:rsidRPr="00D34135">
        <w:rPr>
          <w:rFonts w:ascii="Times New Roman" w:eastAsia="SimSun" w:hAnsi="Times New Roman" w:cs="Mangal"/>
          <w:kern w:val="1"/>
          <w:szCs w:val="20"/>
          <w:lang w:eastAsia="hi-IN" w:bidi="hi-IN"/>
        </w:rPr>
        <w:t>Victim Support and other services</w:t>
      </w:r>
      <w:r w:rsidRPr="00D34135">
        <w:rPr>
          <w:rFonts w:ascii="Times New Roman" w:eastAsia="SimSun" w:hAnsi="Times New Roman" w:cs="Mangal"/>
          <w:kern w:val="1"/>
          <w:szCs w:val="20"/>
          <w:lang w:eastAsia="hi-IN" w:bidi="hi-IN"/>
        </w:rPr>
        <w:t xml:space="preserve"> </w:t>
      </w:r>
      <w:r w:rsidR="005863B9" w:rsidRPr="00D34135">
        <w:rPr>
          <w:rFonts w:ascii="Times New Roman" w:eastAsia="SimSun" w:hAnsi="Times New Roman" w:cs="Mangal"/>
          <w:kern w:val="1"/>
          <w:szCs w:val="20"/>
          <w:lang w:eastAsia="hi-IN" w:bidi="hi-IN"/>
        </w:rPr>
        <w:t xml:space="preserve">can </w:t>
      </w:r>
      <w:r w:rsidRPr="00D34135">
        <w:rPr>
          <w:rFonts w:ascii="Times New Roman" w:eastAsia="SimSun" w:hAnsi="Times New Roman" w:cs="Mangal"/>
          <w:kern w:val="1"/>
          <w:szCs w:val="20"/>
          <w:lang w:eastAsia="hi-IN" w:bidi="hi-IN"/>
        </w:rPr>
        <w:t>increase levels of confidence and perc</w:t>
      </w:r>
      <w:r w:rsidR="00B021AF" w:rsidRPr="00D34135">
        <w:rPr>
          <w:rFonts w:ascii="Times New Roman" w:eastAsia="SimSun" w:hAnsi="Times New Roman" w:cs="Mangal"/>
          <w:kern w:val="1"/>
          <w:szCs w:val="20"/>
          <w:lang w:eastAsia="hi-IN" w:bidi="hi-IN"/>
        </w:rPr>
        <w:t xml:space="preserve">eived </w:t>
      </w:r>
      <w:r w:rsidRPr="00D34135">
        <w:rPr>
          <w:rFonts w:ascii="Times New Roman" w:eastAsia="SimSun" w:hAnsi="Times New Roman" w:cs="Mangal"/>
          <w:kern w:val="1"/>
          <w:szCs w:val="20"/>
          <w:lang w:eastAsia="hi-IN" w:bidi="hi-IN"/>
        </w:rPr>
        <w:t>effectiveness of the criminal justice process</w:t>
      </w:r>
      <w:r w:rsidR="005D2DCC" w:rsidRPr="00D34135">
        <w:rPr>
          <w:rFonts w:ascii="Times New Roman" w:eastAsia="SimSun" w:hAnsi="Times New Roman" w:cs="Mangal"/>
          <w:kern w:val="1"/>
          <w:szCs w:val="20"/>
          <w:lang w:eastAsia="hi-IN" w:bidi="hi-IN"/>
        </w:rPr>
        <w:t>, as well as</w:t>
      </w:r>
      <w:r w:rsidRPr="00D34135">
        <w:rPr>
          <w:rFonts w:ascii="Times New Roman" w:eastAsia="SimSun" w:hAnsi="Times New Roman" w:cs="Mangal"/>
          <w:kern w:val="1"/>
          <w:szCs w:val="20"/>
          <w:lang w:eastAsia="hi-IN" w:bidi="hi-IN"/>
        </w:rPr>
        <w:t xml:space="preserve"> providing</w:t>
      </w:r>
      <w:r w:rsidR="00C96046" w:rsidRPr="00D34135">
        <w:rPr>
          <w:rFonts w:ascii="Times New Roman" w:eastAsia="SimSun" w:hAnsi="Times New Roman" w:cs="Mangal"/>
          <w:kern w:val="1"/>
          <w:szCs w:val="20"/>
          <w:lang w:eastAsia="hi-IN" w:bidi="hi-IN"/>
        </w:rPr>
        <w:t xml:space="preserve"> </w:t>
      </w:r>
      <w:r w:rsidR="00C96046" w:rsidRPr="00D34135">
        <w:rPr>
          <w:rFonts w:ascii="Times New Roman" w:eastAsia="SimSun" w:hAnsi="Times New Roman" w:cs="Mangal"/>
          <w:kern w:val="1"/>
          <w:szCs w:val="20"/>
          <w:lang w:eastAsia="hi-IN" w:bidi="hi-IN"/>
        </w:rPr>
        <w:lastRenderedPageBreak/>
        <w:t>victims with a voice and the perception of having their experiences</w:t>
      </w:r>
      <w:r w:rsidR="00C14E5E" w:rsidRPr="00D34135">
        <w:rPr>
          <w:rFonts w:ascii="Times New Roman" w:eastAsia="SimSun" w:hAnsi="Times New Roman" w:cs="Mangal"/>
          <w:kern w:val="1"/>
          <w:szCs w:val="20"/>
          <w:lang w:eastAsia="hi-IN" w:bidi="hi-IN"/>
        </w:rPr>
        <w:t xml:space="preserve"> taken</w:t>
      </w:r>
      <w:r w:rsidRPr="00D34135">
        <w:rPr>
          <w:rFonts w:ascii="Times New Roman" w:eastAsia="SimSun" w:hAnsi="Times New Roman" w:cs="Mangal"/>
          <w:kern w:val="1"/>
          <w:szCs w:val="20"/>
          <w:lang w:eastAsia="hi-IN" w:bidi="hi-IN"/>
        </w:rPr>
        <w:t xml:space="preserve"> seriously (Bradford, 2011</w:t>
      </w:r>
      <w:r w:rsidR="008F4FC8" w:rsidRPr="00D34135">
        <w:rPr>
          <w:rFonts w:ascii="Times New Roman" w:eastAsia="SimSun" w:hAnsi="Times New Roman" w:cs="Mangal"/>
          <w:kern w:val="1"/>
          <w:szCs w:val="20"/>
          <w:lang w:eastAsia="hi-IN" w:bidi="hi-IN"/>
        </w:rPr>
        <w:t xml:space="preserve">; </w:t>
      </w:r>
      <w:r w:rsidR="008F4FC8" w:rsidRPr="00D34135">
        <w:rPr>
          <w:rFonts w:ascii="Times New Roman" w:eastAsia="SimSun" w:hAnsi="Times New Roman" w:cs="Times New Roman"/>
          <w:kern w:val="1"/>
          <w:szCs w:val="20"/>
          <w:lang w:eastAsia="hi-IN" w:bidi="hi-IN"/>
        </w:rPr>
        <w:t>Laxminarayan, 2015</w:t>
      </w:r>
      <w:r w:rsidRPr="00D34135">
        <w:rPr>
          <w:rFonts w:ascii="Times New Roman" w:eastAsia="SimSun" w:hAnsi="Times New Roman" w:cs="Mangal"/>
          <w:kern w:val="1"/>
          <w:szCs w:val="20"/>
          <w:lang w:eastAsia="hi-IN" w:bidi="hi-IN"/>
        </w:rPr>
        <w:t>).</w:t>
      </w:r>
      <w:r w:rsidR="009376EC" w:rsidRPr="00D34135">
        <w:rPr>
          <w:rFonts w:ascii="Times New Roman" w:eastAsia="SimSun" w:hAnsi="Times New Roman" w:cs="Mangal"/>
          <w:kern w:val="1"/>
          <w:szCs w:val="20"/>
          <w:lang w:eastAsia="hi-IN" w:bidi="hi-IN"/>
        </w:rPr>
        <w:t xml:space="preserve"> </w:t>
      </w:r>
      <w:r w:rsidR="00B021AF" w:rsidRPr="00D34135">
        <w:rPr>
          <w:rFonts w:ascii="Times New Roman" w:eastAsia="SimSun" w:hAnsi="Times New Roman" w:cs="Mangal"/>
          <w:kern w:val="1"/>
          <w:szCs w:val="20"/>
          <w:lang w:eastAsia="hi-IN" w:bidi="hi-IN"/>
        </w:rPr>
        <w:t xml:space="preserve">This </w:t>
      </w:r>
      <w:r w:rsidR="00196478" w:rsidRPr="00D34135">
        <w:rPr>
          <w:rFonts w:ascii="Times New Roman" w:eastAsia="SimSun" w:hAnsi="Times New Roman" w:cs="Mangal"/>
          <w:kern w:val="1"/>
          <w:szCs w:val="20"/>
          <w:lang w:eastAsia="hi-IN" w:bidi="hi-IN"/>
        </w:rPr>
        <w:t>associated enhancement of</w:t>
      </w:r>
      <w:r w:rsidR="00B021AF" w:rsidRPr="00D34135">
        <w:rPr>
          <w:rFonts w:ascii="Times New Roman" w:eastAsia="SimSun" w:hAnsi="Times New Roman" w:cs="Mangal"/>
          <w:kern w:val="1"/>
          <w:szCs w:val="20"/>
          <w:lang w:eastAsia="hi-IN" w:bidi="hi-IN"/>
        </w:rPr>
        <w:t xml:space="preserve"> victim trust in the procedural fairness of the </w:t>
      </w:r>
      <w:r w:rsidR="00CB30DE" w:rsidRPr="00D34135">
        <w:rPr>
          <w:rFonts w:ascii="Times New Roman" w:eastAsia="SimSun" w:hAnsi="Times New Roman" w:cs="Mangal"/>
          <w:kern w:val="1"/>
          <w:szCs w:val="20"/>
          <w:lang w:eastAsia="hi-IN" w:bidi="hi-IN"/>
        </w:rPr>
        <w:t>criminal justice system</w:t>
      </w:r>
      <w:r w:rsidR="00196478" w:rsidRPr="00D34135">
        <w:rPr>
          <w:rFonts w:ascii="Times New Roman" w:eastAsia="SimSun" w:hAnsi="Times New Roman" w:cs="Mangal"/>
          <w:kern w:val="1"/>
          <w:szCs w:val="20"/>
          <w:lang w:eastAsia="hi-IN" w:bidi="hi-IN"/>
        </w:rPr>
        <w:t xml:space="preserve"> </w:t>
      </w:r>
      <w:r w:rsidR="00D40DE3" w:rsidRPr="00D34135">
        <w:rPr>
          <w:rFonts w:ascii="Times New Roman" w:eastAsia="SimSun" w:hAnsi="Times New Roman" w:cs="Mangal"/>
          <w:kern w:val="1"/>
          <w:szCs w:val="20"/>
          <w:lang w:eastAsia="hi-IN" w:bidi="hi-IN"/>
        </w:rPr>
        <w:t>represent</w:t>
      </w:r>
      <w:r w:rsidR="00196478" w:rsidRPr="00D34135">
        <w:rPr>
          <w:rFonts w:ascii="Times New Roman" w:eastAsia="SimSun" w:hAnsi="Times New Roman" w:cs="Mangal"/>
          <w:kern w:val="1"/>
          <w:szCs w:val="20"/>
          <w:lang w:eastAsia="hi-IN" w:bidi="hi-IN"/>
        </w:rPr>
        <w:t>s</w:t>
      </w:r>
      <w:r w:rsidR="00D40DE3" w:rsidRPr="00D34135">
        <w:rPr>
          <w:rFonts w:ascii="Times New Roman" w:eastAsia="SimSun" w:hAnsi="Times New Roman" w:cs="Mangal"/>
          <w:kern w:val="1"/>
          <w:szCs w:val="20"/>
          <w:lang w:eastAsia="hi-IN" w:bidi="hi-IN"/>
        </w:rPr>
        <w:t xml:space="preserve"> a</w:t>
      </w:r>
      <w:r w:rsidR="00196478" w:rsidRPr="00D34135">
        <w:rPr>
          <w:rFonts w:ascii="Times New Roman" w:eastAsia="SimSun" w:hAnsi="Times New Roman" w:cs="Mangal"/>
          <w:kern w:val="1"/>
          <w:szCs w:val="20"/>
          <w:lang w:eastAsia="hi-IN" w:bidi="hi-IN"/>
        </w:rPr>
        <w:t xml:space="preserve"> secondary</w:t>
      </w:r>
      <w:r w:rsidR="00D40DE3" w:rsidRPr="00D34135">
        <w:rPr>
          <w:rFonts w:ascii="Times New Roman" w:eastAsia="SimSun" w:hAnsi="Times New Roman" w:cs="Mangal"/>
          <w:kern w:val="1"/>
          <w:szCs w:val="20"/>
          <w:lang w:eastAsia="hi-IN" w:bidi="hi-IN"/>
        </w:rPr>
        <w:t xml:space="preserve"> </w:t>
      </w:r>
      <w:r w:rsidR="00E472E1" w:rsidRPr="00D34135">
        <w:rPr>
          <w:rFonts w:ascii="Times New Roman" w:eastAsia="SimSun" w:hAnsi="Times New Roman" w:cs="Mangal"/>
          <w:kern w:val="1"/>
          <w:szCs w:val="20"/>
          <w:lang w:eastAsia="hi-IN" w:bidi="hi-IN"/>
        </w:rPr>
        <w:t>benefit</w:t>
      </w:r>
      <w:r w:rsidR="00196478" w:rsidRPr="00D34135">
        <w:rPr>
          <w:rFonts w:ascii="Times New Roman" w:eastAsia="SimSun" w:hAnsi="Times New Roman" w:cs="Mangal"/>
          <w:kern w:val="1"/>
          <w:szCs w:val="20"/>
          <w:lang w:eastAsia="hi-IN" w:bidi="hi-IN"/>
        </w:rPr>
        <w:t xml:space="preserve"> of engagement with support services in addition </w:t>
      </w:r>
      <w:r w:rsidR="00D40DE3" w:rsidRPr="00D34135">
        <w:rPr>
          <w:rFonts w:ascii="Times New Roman" w:eastAsia="SimSun" w:hAnsi="Times New Roman" w:cs="Mangal"/>
          <w:kern w:val="1"/>
          <w:szCs w:val="20"/>
          <w:lang w:eastAsia="hi-IN" w:bidi="hi-IN"/>
        </w:rPr>
        <w:t xml:space="preserve">to </w:t>
      </w:r>
      <w:r w:rsidR="00E472E1" w:rsidRPr="00D34135">
        <w:rPr>
          <w:rFonts w:ascii="Times New Roman" w:eastAsia="SimSun" w:hAnsi="Times New Roman" w:cs="Mangal"/>
          <w:kern w:val="1"/>
          <w:szCs w:val="20"/>
          <w:lang w:eastAsia="hi-IN" w:bidi="hi-IN"/>
        </w:rPr>
        <w:t xml:space="preserve">receiving </w:t>
      </w:r>
      <w:r w:rsidR="00CB30DE" w:rsidRPr="00D34135">
        <w:rPr>
          <w:rFonts w:ascii="Times New Roman" w:eastAsia="SimSun" w:hAnsi="Times New Roman" w:cs="Mangal"/>
          <w:kern w:val="1"/>
          <w:szCs w:val="20"/>
          <w:lang w:eastAsia="hi-IN" w:bidi="hi-IN"/>
        </w:rPr>
        <w:t>assistance</w:t>
      </w:r>
      <w:r w:rsidR="00E472E1" w:rsidRPr="00D34135">
        <w:rPr>
          <w:rFonts w:ascii="Times New Roman" w:eastAsia="SimSun" w:hAnsi="Times New Roman" w:cs="Mangal"/>
          <w:kern w:val="1"/>
          <w:szCs w:val="20"/>
          <w:lang w:eastAsia="hi-IN" w:bidi="hi-IN"/>
        </w:rPr>
        <w:t xml:space="preserve"> in coping wi</w:t>
      </w:r>
      <w:r w:rsidR="005F2075" w:rsidRPr="00D34135">
        <w:rPr>
          <w:rFonts w:ascii="Times New Roman" w:eastAsia="SimSun" w:hAnsi="Times New Roman" w:cs="Mangal"/>
          <w:kern w:val="1"/>
          <w:szCs w:val="20"/>
          <w:lang w:eastAsia="hi-IN" w:bidi="hi-IN"/>
        </w:rPr>
        <w:t xml:space="preserve">th the psychological impacts </w:t>
      </w:r>
      <w:r w:rsidR="00E472E1" w:rsidRPr="00D34135">
        <w:rPr>
          <w:rFonts w:ascii="Times New Roman" w:eastAsia="SimSun" w:hAnsi="Times New Roman" w:cs="Mangal"/>
          <w:kern w:val="1"/>
          <w:szCs w:val="20"/>
          <w:lang w:eastAsia="hi-IN" w:bidi="hi-IN"/>
        </w:rPr>
        <w:t>of victimisation</w:t>
      </w:r>
      <w:r w:rsidR="00196478" w:rsidRPr="00D34135">
        <w:rPr>
          <w:rFonts w:ascii="Times New Roman" w:eastAsia="SimSun" w:hAnsi="Times New Roman" w:cs="Mangal"/>
          <w:kern w:val="1"/>
          <w:szCs w:val="20"/>
          <w:lang w:eastAsia="hi-IN" w:bidi="hi-IN"/>
        </w:rPr>
        <w:t xml:space="preserve"> (Freeman, 2013</w:t>
      </w:r>
      <w:r w:rsidR="008F4FC8" w:rsidRPr="00D34135">
        <w:rPr>
          <w:rFonts w:ascii="Times New Roman" w:eastAsia="SimSun" w:hAnsi="Times New Roman" w:cs="Mangal"/>
          <w:kern w:val="1"/>
          <w:szCs w:val="20"/>
          <w:lang w:eastAsia="hi-IN" w:bidi="hi-IN"/>
        </w:rPr>
        <w:t xml:space="preserve">; </w:t>
      </w:r>
      <w:r w:rsidR="008F4FC8" w:rsidRPr="00D34135">
        <w:rPr>
          <w:rFonts w:ascii="Times New Roman" w:eastAsia="SimSun" w:hAnsi="Times New Roman" w:cs="Times New Roman"/>
          <w:kern w:val="1"/>
          <w:szCs w:val="20"/>
          <w:lang w:eastAsia="hi-IN" w:bidi="hi-IN"/>
        </w:rPr>
        <w:t>Laxminarayan, 2015</w:t>
      </w:r>
      <w:r w:rsidR="00196478" w:rsidRPr="00D34135">
        <w:rPr>
          <w:rFonts w:ascii="Times New Roman" w:eastAsia="SimSun" w:hAnsi="Times New Roman" w:cs="Mangal"/>
          <w:kern w:val="1"/>
          <w:szCs w:val="20"/>
          <w:lang w:eastAsia="hi-IN" w:bidi="hi-IN"/>
        </w:rPr>
        <w:t>)</w:t>
      </w:r>
      <w:r w:rsidR="00E472E1" w:rsidRPr="00D34135">
        <w:rPr>
          <w:rFonts w:ascii="Times New Roman" w:eastAsia="SimSun" w:hAnsi="Times New Roman" w:cs="Mangal"/>
          <w:kern w:val="1"/>
          <w:szCs w:val="20"/>
          <w:lang w:eastAsia="hi-IN" w:bidi="hi-IN"/>
        </w:rPr>
        <w:t xml:space="preserve">. </w:t>
      </w:r>
    </w:p>
    <w:p w:rsidR="00817802" w:rsidRPr="00D34135" w:rsidRDefault="0084326D" w:rsidP="00CB30DE">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Despite the </w:t>
      </w:r>
      <w:r w:rsidR="005F2075" w:rsidRPr="00D34135">
        <w:rPr>
          <w:rFonts w:ascii="Times New Roman" w:eastAsia="SimSun" w:hAnsi="Times New Roman" w:cs="Mangal"/>
          <w:kern w:val="1"/>
          <w:szCs w:val="20"/>
          <w:lang w:eastAsia="hi-IN" w:bidi="hi-IN"/>
        </w:rPr>
        <w:t>provision and utility of these referral procedures in supporting individuals in  coping with the</w:t>
      </w:r>
      <w:r w:rsidRPr="00D34135">
        <w:rPr>
          <w:rFonts w:ascii="Times New Roman" w:eastAsia="SimSun" w:hAnsi="Times New Roman" w:cs="Mangal"/>
          <w:kern w:val="1"/>
          <w:szCs w:val="20"/>
          <w:lang w:eastAsia="hi-IN" w:bidi="hi-IN"/>
        </w:rPr>
        <w:t xml:space="preserve"> psychological, physical and s</w:t>
      </w:r>
      <w:r w:rsidR="005F2075" w:rsidRPr="00D34135">
        <w:rPr>
          <w:rFonts w:ascii="Times New Roman" w:eastAsia="SimSun" w:hAnsi="Times New Roman" w:cs="Mangal"/>
          <w:kern w:val="1"/>
          <w:szCs w:val="20"/>
          <w:lang w:eastAsia="hi-IN" w:bidi="hi-IN"/>
        </w:rPr>
        <w:t>ocial impacts of victimisation</w:t>
      </w:r>
      <w:r w:rsidRPr="00D34135">
        <w:rPr>
          <w:rFonts w:ascii="Times New Roman" w:eastAsia="SimSun" w:hAnsi="Times New Roman" w:cs="Mangal"/>
          <w:kern w:val="1"/>
          <w:szCs w:val="20"/>
          <w:lang w:eastAsia="hi-IN" w:bidi="hi-IN"/>
        </w:rPr>
        <w:t xml:space="preserve">, research suggests that levels of engagement are relatively </w:t>
      </w:r>
      <w:r w:rsidR="00AC034C" w:rsidRPr="00D34135">
        <w:rPr>
          <w:rFonts w:ascii="Times New Roman" w:eastAsia="SimSun" w:hAnsi="Times New Roman" w:cs="Mangal"/>
          <w:kern w:val="1"/>
          <w:szCs w:val="20"/>
          <w:lang w:eastAsia="hi-IN" w:bidi="hi-IN"/>
        </w:rPr>
        <w:t>low</w:t>
      </w:r>
      <w:r w:rsidR="007F1955" w:rsidRPr="00D34135">
        <w:rPr>
          <w:rFonts w:ascii="Times New Roman" w:eastAsia="SimSun" w:hAnsi="Times New Roman" w:cs="Mangal"/>
          <w:kern w:val="1"/>
          <w:szCs w:val="20"/>
          <w:lang w:eastAsia="hi-IN" w:bidi="hi-IN"/>
        </w:rPr>
        <w:t xml:space="preserve"> in many countries</w:t>
      </w:r>
      <w:r w:rsidR="00AC034C" w:rsidRPr="00D34135">
        <w:rPr>
          <w:rFonts w:ascii="Times New Roman" w:eastAsia="SimSun" w:hAnsi="Times New Roman" w:cs="Mangal"/>
          <w:kern w:val="1"/>
          <w:szCs w:val="20"/>
          <w:lang w:eastAsia="hi-IN" w:bidi="hi-IN"/>
        </w:rPr>
        <w:t xml:space="preserve"> </w:t>
      </w:r>
      <w:r w:rsidRPr="00D34135">
        <w:rPr>
          <w:rFonts w:ascii="Times New Roman" w:eastAsia="SimSun" w:hAnsi="Times New Roman" w:cs="Mangal"/>
          <w:kern w:val="1"/>
          <w:szCs w:val="20"/>
          <w:lang w:eastAsia="hi-IN" w:bidi="hi-IN"/>
        </w:rPr>
        <w:lastRenderedPageBreak/>
        <w:t xml:space="preserve">(Mayhew </w:t>
      </w:r>
      <w:r w:rsidR="005D2DCC" w:rsidRPr="00D34135">
        <w:rPr>
          <w:rFonts w:ascii="Times New Roman" w:eastAsia="SimSun" w:hAnsi="Times New Roman" w:cs="Mangal"/>
          <w:kern w:val="1"/>
          <w:szCs w:val="20"/>
          <w:lang w:eastAsia="hi-IN" w:bidi="hi-IN"/>
        </w:rPr>
        <w:t xml:space="preserve">and Reilly, 2008; </w:t>
      </w:r>
      <w:r w:rsidR="0021387A" w:rsidRPr="00D34135">
        <w:rPr>
          <w:rFonts w:ascii="Times New Roman" w:eastAsia="SimSun" w:hAnsi="Times New Roman" w:cs="Times New Roman"/>
          <w:kern w:val="1"/>
          <w:szCs w:val="20"/>
          <w:shd w:val="clear" w:color="auto" w:fill="FFFFFF"/>
          <w:lang w:eastAsia="hi-IN" w:bidi="hi-IN"/>
        </w:rPr>
        <w:t>McCart, Smith and Sawyer</w:t>
      </w:r>
      <w:r w:rsidR="005D2DCC" w:rsidRPr="00D34135">
        <w:rPr>
          <w:rFonts w:ascii="Times New Roman" w:eastAsia="SimSun" w:hAnsi="Times New Roman" w:cs="Mangal"/>
          <w:bCs/>
          <w:kern w:val="1"/>
          <w:szCs w:val="20"/>
          <w:lang w:eastAsia="hi-IN" w:bidi="hi-IN"/>
        </w:rPr>
        <w:t>,</w:t>
      </w:r>
      <w:r w:rsidRPr="00D34135">
        <w:rPr>
          <w:rFonts w:ascii="Times New Roman" w:eastAsia="SimSun" w:hAnsi="Times New Roman" w:cs="Mangal"/>
          <w:kern w:val="1"/>
          <w:szCs w:val="20"/>
          <w:lang w:eastAsia="hi-IN" w:bidi="hi-IN"/>
        </w:rPr>
        <w:t xml:space="preserve"> 2010; </w:t>
      </w:r>
      <w:r w:rsidR="0021387A" w:rsidRPr="00D34135">
        <w:rPr>
          <w:rFonts w:ascii="Times New Roman" w:eastAsia="Calibri" w:hAnsi="Times New Roman" w:cs="Times New Roman"/>
          <w:kern w:val="1"/>
          <w:szCs w:val="20"/>
          <w:lang w:val="en" w:eastAsia="hi-IN" w:bidi="hi-IN"/>
        </w:rPr>
        <w:t>Sims, Yost and Abbott</w:t>
      </w:r>
      <w:r w:rsidRPr="00D34135">
        <w:rPr>
          <w:rFonts w:ascii="Times New Roman" w:eastAsia="SimSun" w:hAnsi="Times New Roman" w:cs="Mangal"/>
          <w:kern w:val="1"/>
          <w:szCs w:val="20"/>
          <w:lang w:eastAsia="hi-IN" w:bidi="hi-IN"/>
        </w:rPr>
        <w:t>, 2005</w:t>
      </w:r>
      <w:r w:rsidR="00E26433" w:rsidRPr="00D34135">
        <w:rPr>
          <w:rFonts w:ascii="Times New Roman" w:eastAsia="SimSun" w:hAnsi="Times New Roman" w:cs="Mangal"/>
          <w:kern w:val="1"/>
          <w:szCs w:val="20"/>
          <w:lang w:eastAsia="hi-IN" w:bidi="hi-IN"/>
        </w:rPr>
        <w:t>; Zaykowski, 2014</w:t>
      </w:r>
      <w:r w:rsidRPr="00D34135">
        <w:rPr>
          <w:rFonts w:ascii="Times New Roman" w:eastAsia="SimSun" w:hAnsi="Times New Roman" w:cs="Mangal"/>
          <w:kern w:val="1"/>
          <w:szCs w:val="20"/>
          <w:lang w:eastAsia="hi-IN" w:bidi="hi-IN"/>
        </w:rPr>
        <w:t xml:space="preserve">). For example, Sims et al. (2005) found that only 3% of the 654 victims in their </w:t>
      </w:r>
      <w:r w:rsidR="007F1955" w:rsidRPr="00D34135">
        <w:rPr>
          <w:rFonts w:ascii="Times New Roman" w:eastAsia="SimSun" w:hAnsi="Times New Roman" w:cs="Mangal"/>
          <w:kern w:val="1"/>
          <w:szCs w:val="20"/>
          <w:lang w:eastAsia="hi-IN" w:bidi="hi-IN"/>
        </w:rPr>
        <w:t xml:space="preserve">American </w:t>
      </w:r>
      <w:r w:rsidRPr="00D34135">
        <w:rPr>
          <w:rFonts w:ascii="Times New Roman" w:eastAsia="SimSun" w:hAnsi="Times New Roman" w:cs="Mangal"/>
          <w:kern w:val="1"/>
          <w:szCs w:val="20"/>
          <w:lang w:eastAsia="hi-IN" w:bidi="hi-IN"/>
        </w:rPr>
        <w:t>sample had used formal support facilities.</w:t>
      </w:r>
      <w:r w:rsidRPr="00D34135">
        <w:rPr>
          <w:rFonts w:ascii="Times New Roman" w:hAnsi="Times New Roman" w:cs="Times New Roman"/>
          <w:szCs w:val="20"/>
        </w:rPr>
        <w:t xml:space="preserve"> </w:t>
      </w:r>
      <w:r w:rsidR="00E26433" w:rsidRPr="00D34135">
        <w:rPr>
          <w:rFonts w:ascii="Times New Roman" w:hAnsi="Times New Roman" w:cs="Times New Roman"/>
          <w:szCs w:val="20"/>
        </w:rPr>
        <w:t>A more recent US study found that 10% of victims had utilised these services (</w:t>
      </w:r>
      <w:r w:rsidR="00E26433" w:rsidRPr="00D34135">
        <w:rPr>
          <w:rFonts w:ascii="Times New Roman" w:eastAsia="SimSun" w:hAnsi="Times New Roman" w:cs="Mangal"/>
          <w:kern w:val="1"/>
          <w:szCs w:val="20"/>
          <w:lang w:eastAsia="hi-IN" w:bidi="hi-IN"/>
        </w:rPr>
        <w:t>Zaykowski, 2014).</w:t>
      </w:r>
      <w:r w:rsidR="00E26433" w:rsidRPr="00D34135">
        <w:rPr>
          <w:rFonts w:ascii="Times New Roman" w:hAnsi="Times New Roman" w:cs="Times New Roman"/>
          <w:szCs w:val="20"/>
        </w:rPr>
        <w:t xml:space="preserve"> </w:t>
      </w:r>
      <w:r w:rsidR="0021387A" w:rsidRPr="00D34135">
        <w:rPr>
          <w:rFonts w:ascii="Times New Roman" w:hAnsi="Times New Roman" w:cs="Times New Roman"/>
          <w:szCs w:val="20"/>
        </w:rPr>
        <w:t xml:space="preserve">Wohlfarth, Winkel and Van den Brink </w:t>
      </w:r>
      <w:r w:rsidRPr="00D34135">
        <w:rPr>
          <w:rFonts w:ascii="Times New Roman" w:hAnsi="Times New Roman" w:cs="Times New Roman"/>
          <w:szCs w:val="20"/>
        </w:rPr>
        <w:t xml:space="preserve">(2002) found that 60% of those suffering from symptoms of PTSD </w:t>
      </w:r>
      <w:r w:rsidR="007F1955" w:rsidRPr="00D34135">
        <w:rPr>
          <w:rFonts w:ascii="Times New Roman" w:hAnsi="Times New Roman" w:cs="Times New Roman"/>
          <w:szCs w:val="20"/>
        </w:rPr>
        <w:t xml:space="preserve">in a Dutch sample </w:t>
      </w:r>
      <w:r w:rsidRPr="00D34135">
        <w:rPr>
          <w:rFonts w:ascii="Times New Roman" w:hAnsi="Times New Roman" w:cs="Times New Roman"/>
          <w:szCs w:val="20"/>
        </w:rPr>
        <w:t>had not accessed victim support services 3 months after reporting</w:t>
      </w:r>
      <w:r w:rsidR="00AC034C" w:rsidRPr="00D34135">
        <w:rPr>
          <w:rFonts w:ascii="Times New Roman" w:hAnsi="Times New Roman" w:cs="Times New Roman"/>
          <w:szCs w:val="20"/>
        </w:rPr>
        <w:t xml:space="preserve"> their experience to the police</w:t>
      </w:r>
      <w:r w:rsidR="00AC034C" w:rsidRPr="00D34135">
        <w:rPr>
          <w:rFonts w:ascii="Times New Roman" w:eastAsia="SimSun" w:hAnsi="Times New Roman" w:cs="Mangal"/>
          <w:kern w:val="1"/>
          <w:szCs w:val="20"/>
          <w:lang w:eastAsia="hi-IN" w:bidi="hi-IN"/>
        </w:rPr>
        <w:t>.</w:t>
      </w:r>
      <w:r w:rsidR="00AC034C" w:rsidRPr="00D34135">
        <w:rPr>
          <w:rFonts w:ascii="Times New Roman" w:hAnsi="Times New Roman" w:cs="Times New Roman"/>
          <w:szCs w:val="20"/>
        </w:rPr>
        <w:t xml:space="preserve"> </w:t>
      </w:r>
      <w:r w:rsidRPr="00D34135">
        <w:rPr>
          <w:rFonts w:ascii="Times New Roman" w:eastAsia="SimSun" w:hAnsi="Times New Roman" w:cs="Mangal"/>
          <w:kern w:val="1"/>
          <w:szCs w:val="20"/>
          <w:lang w:eastAsia="hi-IN" w:bidi="hi-IN"/>
        </w:rPr>
        <w:t xml:space="preserve">A more recent </w:t>
      </w:r>
      <w:r w:rsidR="00AC034C" w:rsidRPr="00D34135">
        <w:rPr>
          <w:rFonts w:ascii="Times New Roman" w:eastAsia="SimSun" w:hAnsi="Times New Roman" w:cs="Mangal"/>
          <w:kern w:val="1"/>
          <w:szCs w:val="20"/>
          <w:lang w:eastAsia="hi-IN" w:bidi="hi-IN"/>
        </w:rPr>
        <w:t xml:space="preserve">UK </w:t>
      </w:r>
      <w:r w:rsidRPr="00D34135">
        <w:rPr>
          <w:rFonts w:ascii="Times New Roman" w:eastAsia="SimSun" w:hAnsi="Times New Roman" w:cs="Mangal"/>
          <w:kern w:val="1"/>
          <w:szCs w:val="20"/>
          <w:lang w:eastAsia="hi-IN" w:bidi="hi-IN"/>
        </w:rPr>
        <w:t xml:space="preserve">study found that only 23.5% of victims of violent crime responded to initial contact from Victim Support </w:t>
      </w:r>
      <w:r w:rsidRPr="00D34135">
        <w:rPr>
          <w:rFonts w:ascii="Times New Roman" w:eastAsia="SimSun" w:hAnsi="Times New Roman" w:cs="Mangal"/>
          <w:kern w:val="1"/>
          <w:szCs w:val="20"/>
          <w:lang w:eastAsia="hi-IN" w:bidi="hi-IN"/>
        </w:rPr>
        <w:lastRenderedPageBreak/>
        <w:t>(Lowe et al</w:t>
      </w:r>
      <w:r w:rsidR="00172F74" w:rsidRPr="00D34135">
        <w:rPr>
          <w:rFonts w:ascii="Times New Roman" w:eastAsia="SimSun" w:hAnsi="Times New Roman" w:cs="Mangal"/>
          <w:kern w:val="1"/>
          <w:szCs w:val="20"/>
          <w:lang w:eastAsia="hi-IN" w:bidi="hi-IN"/>
        </w:rPr>
        <w:t>., 2015</w:t>
      </w:r>
      <w:r w:rsidRPr="00D34135">
        <w:rPr>
          <w:rFonts w:ascii="Times New Roman" w:eastAsia="SimSun" w:hAnsi="Times New Roman" w:cs="Mangal"/>
          <w:kern w:val="1"/>
          <w:szCs w:val="20"/>
          <w:lang w:eastAsia="hi-IN" w:bidi="hi-IN"/>
        </w:rPr>
        <w:t xml:space="preserve">). These relatively low levels of </w:t>
      </w:r>
      <w:r w:rsidRPr="00D34135">
        <w:rPr>
          <w:rFonts w:ascii="Times New Roman" w:eastAsia="Calibri" w:hAnsi="Times New Roman" w:cs="Times New Roman"/>
          <w:kern w:val="1"/>
          <w:szCs w:val="20"/>
          <w:lang w:eastAsia="ar-SA"/>
        </w:rPr>
        <w:t>victim uptake of services indicate the need to identify potential barriers to engagement (</w:t>
      </w:r>
      <w:r w:rsidR="00E26433" w:rsidRPr="00D34135">
        <w:rPr>
          <w:rFonts w:ascii="Times New Roman" w:eastAsia="Calibri" w:hAnsi="Times New Roman" w:cs="Times New Roman"/>
          <w:kern w:val="1"/>
          <w:szCs w:val="20"/>
          <w:lang w:eastAsia="ar-SA"/>
        </w:rPr>
        <w:t xml:space="preserve">Freeman, 2013; </w:t>
      </w:r>
      <w:r w:rsidRPr="00D34135">
        <w:rPr>
          <w:rFonts w:ascii="Times New Roman" w:eastAsia="Calibri" w:hAnsi="Times New Roman" w:cs="Times New Roman"/>
          <w:kern w:val="1"/>
          <w:szCs w:val="20"/>
          <w:lang w:eastAsia="ar-SA"/>
        </w:rPr>
        <w:t xml:space="preserve">Fohring, 2015). </w:t>
      </w:r>
      <w:r w:rsidRPr="00D34135">
        <w:rPr>
          <w:rFonts w:ascii="Times New Roman" w:hAnsi="Times New Roman" w:cs="Times New Roman"/>
          <w:szCs w:val="20"/>
        </w:rPr>
        <w:t xml:space="preserve">Previous research has identified a number of situational </w:t>
      </w:r>
      <w:r w:rsidR="00C96046" w:rsidRPr="00D34135">
        <w:rPr>
          <w:rFonts w:ascii="Times New Roman" w:hAnsi="Times New Roman" w:cs="Times New Roman"/>
          <w:szCs w:val="20"/>
        </w:rPr>
        <w:t xml:space="preserve">and psychological </w:t>
      </w:r>
      <w:r w:rsidRPr="00D34135">
        <w:rPr>
          <w:rFonts w:ascii="Times New Roman" w:hAnsi="Times New Roman" w:cs="Times New Roman"/>
          <w:szCs w:val="20"/>
        </w:rPr>
        <w:t>factors influencing victim decisions to access support services</w:t>
      </w:r>
      <w:r w:rsidRPr="00D34135">
        <w:rPr>
          <w:rFonts w:ascii="Times New Roman" w:eastAsia="SimSun" w:hAnsi="Times New Roman" w:cs="Mangal"/>
          <w:kern w:val="1"/>
          <w:szCs w:val="20"/>
          <w:lang w:eastAsia="hi-IN" w:bidi="hi-IN"/>
        </w:rPr>
        <w:t xml:space="preserve"> </w:t>
      </w:r>
      <w:r w:rsidRPr="00D34135">
        <w:rPr>
          <w:rFonts w:ascii="Times New Roman" w:hAnsi="Times New Roman" w:cs="Times New Roman"/>
          <w:szCs w:val="20"/>
        </w:rPr>
        <w:t>(</w:t>
      </w:r>
      <w:r w:rsidR="0021387A" w:rsidRPr="00D34135">
        <w:rPr>
          <w:rFonts w:ascii="Times New Roman" w:eastAsia="SimSun" w:hAnsi="Times New Roman" w:cs="Mangal"/>
          <w:kern w:val="1"/>
          <w:szCs w:val="20"/>
          <w:lang w:eastAsia="hi-IN" w:bidi="hi-IN"/>
        </w:rPr>
        <w:t xml:space="preserve">Bricknell, Boxall and Andrevski, </w:t>
      </w:r>
      <w:r w:rsidRPr="00D34135">
        <w:rPr>
          <w:rFonts w:ascii="Times New Roman" w:hAnsi="Times New Roman" w:cs="Times New Roman"/>
          <w:szCs w:val="20"/>
        </w:rPr>
        <w:t xml:space="preserve">2014). </w:t>
      </w:r>
    </w:p>
    <w:p w:rsidR="001049CC" w:rsidRPr="00D34135" w:rsidRDefault="0084326D" w:rsidP="001049CC">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hAnsi="Times New Roman" w:cs="Times New Roman"/>
          <w:i/>
          <w:szCs w:val="20"/>
        </w:rPr>
        <w:t>Situational factors</w:t>
      </w:r>
      <w:r w:rsidR="00AB01B0" w:rsidRPr="00D34135">
        <w:rPr>
          <w:rFonts w:ascii="Times New Roman" w:hAnsi="Times New Roman" w:cs="Times New Roman"/>
          <w:szCs w:val="20"/>
        </w:rPr>
        <w:t xml:space="preserve"> include lack of awareness of availability </w:t>
      </w:r>
      <w:r w:rsidR="00697CB2" w:rsidRPr="00D34135">
        <w:rPr>
          <w:rFonts w:ascii="Times New Roman" w:hAnsi="Times New Roman" w:cs="Times New Roman"/>
          <w:szCs w:val="20"/>
        </w:rPr>
        <w:t>and how to access</w:t>
      </w:r>
      <w:r w:rsidR="00AB01B0" w:rsidRPr="00D34135">
        <w:rPr>
          <w:rFonts w:ascii="Times New Roman" w:hAnsi="Times New Roman" w:cs="Times New Roman"/>
          <w:szCs w:val="20"/>
        </w:rPr>
        <w:t xml:space="preserve"> </w:t>
      </w:r>
      <w:r w:rsidR="00697CB2" w:rsidRPr="00D34135">
        <w:rPr>
          <w:rFonts w:ascii="Times New Roman" w:hAnsi="Times New Roman" w:cs="Times New Roman"/>
          <w:szCs w:val="20"/>
        </w:rPr>
        <w:t>related services</w:t>
      </w:r>
      <w:r w:rsidR="00AB01B0" w:rsidRPr="00D34135">
        <w:rPr>
          <w:rFonts w:ascii="Times New Roman" w:hAnsi="Times New Roman" w:cs="Times New Roman"/>
          <w:szCs w:val="20"/>
        </w:rPr>
        <w:t>,</w:t>
      </w:r>
      <w:r w:rsidRPr="00D34135">
        <w:rPr>
          <w:rFonts w:ascii="Times New Roman" w:hAnsi="Times New Roman" w:cs="Times New Roman"/>
          <w:szCs w:val="20"/>
        </w:rPr>
        <w:t xml:space="preserve"> </w:t>
      </w:r>
      <w:r w:rsidRPr="00D34135">
        <w:rPr>
          <w:rFonts w:ascii="Times New Roman" w:eastAsia="SimSun" w:hAnsi="Times New Roman" w:cs="Mangal"/>
          <w:kern w:val="1"/>
          <w:szCs w:val="20"/>
          <w:lang w:eastAsia="hi-IN" w:bidi="hi-IN"/>
        </w:rPr>
        <w:t>lack of convenient geographical access, and anticipated waiting times (</w:t>
      </w:r>
      <w:r w:rsidRPr="00D34135">
        <w:rPr>
          <w:rFonts w:ascii="Times New Roman" w:hAnsi="Times New Roman" w:cs="Times New Roman"/>
          <w:szCs w:val="20"/>
        </w:rPr>
        <w:t xml:space="preserve">Bricknell et al., 2014; </w:t>
      </w:r>
      <w:r w:rsidR="00B15EDF" w:rsidRPr="00D34135">
        <w:rPr>
          <w:rFonts w:ascii="Times New Roman" w:eastAsia="SimSun" w:hAnsi="Times New Roman" w:cs="Times New Roman"/>
          <w:kern w:val="1"/>
          <w:szCs w:val="20"/>
          <w:lang w:eastAsia="hi-IN" w:bidi="hi-IN"/>
        </w:rPr>
        <w:t xml:space="preserve">Jaycox, Marshall and </w:t>
      </w:r>
      <w:r w:rsidR="008F4FC8" w:rsidRPr="00D34135">
        <w:rPr>
          <w:rFonts w:ascii="Times New Roman" w:eastAsia="SimSun" w:hAnsi="Times New Roman" w:cs="Times New Roman"/>
          <w:kern w:val="1"/>
          <w:szCs w:val="20"/>
          <w:lang w:eastAsia="hi-IN" w:bidi="hi-IN"/>
        </w:rPr>
        <w:t>Schell</w:t>
      </w:r>
      <w:r w:rsidR="008F4FC8" w:rsidRPr="00D34135">
        <w:rPr>
          <w:rFonts w:ascii="Times New Roman" w:eastAsia="SimSun" w:hAnsi="Times New Roman" w:cs="Mangal"/>
          <w:bCs/>
          <w:kern w:val="1"/>
          <w:szCs w:val="20"/>
          <w:lang w:eastAsia="hi-IN" w:bidi="hi-IN"/>
        </w:rPr>
        <w:t>,</w:t>
      </w:r>
      <w:r w:rsidR="005D2DCC" w:rsidRPr="00D34135">
        <w:rPr>
          <w:rFonts w:ascii="Times New Roman" w:eastAsia="SimSun" w:hAnsi="Times New Roman" w:cs="Mangal"/>
          <w:bCs/>
          <w:kern w:val="1"/>
          <w:szCs w:val="20"/>
          <w:lang w:eastAsia="hi-IN" w:bidi="hi-IN"/>
        </w:rPr>
        <w:t xml:space="preserve"> </w:t>
      </w:r>
      <w:r w:rsidRPr="00D34135">
        <w:rPr>
          <w:rFonts w:ascii="Times New Roman" w:eastAsia="SimSun" w:hAnsi="Times New Roman" w:cs="Mangal"/>
          <w:kern w:val="1"/>
          <w:szCs w:val="20"/>
          <w:lang w:eastAsia="hi-IN" w:bidi="hi-IN"/>
        </w:rPr>
        <w:t xml:space="preserve">2004). </w:t>
      </w:r>
      <w:r w:rsidR="001049CC" w:rsidRPr="00D34135">
        <w:rPr>
          <w:rFonts w:ascii="Times New Roman" w:hAnsi="Times New Roman" w:cs="Times New Roman"/>
          <w:szCs w:val="20"/>
        </w:rPr>
        <w:t xml:space="preserve">This may also be related to evidence that the timing of contact with services </w:t>
      </w:r>
      <w:r w:rsidR="001049CC" w:rsidRPr="00D34135">
        <w:rPr>
          <w:rFonts w:ascii="Times New Roman" w:hAnsi="Times New Roman" w:cs="Times New Roman"/>
          <w:szCs w:val="20"/>
        </w:rPr>
        <w:lastRenderedPageBreak/>
        <w:t>is another factor influencing victim engagement, with effective points identified as directly after the incident, as well as before and during court attendance</w:t>
      </w:r>
      <w:r w:rsidR="001049CC" w:rsidRPr="00D34135">
        <w:rPr>
          <w:rFonts w:ascii="Times New Roman" w:eastAsia="SimSun" w:hAnsi="Times New Roman" w:cs="Mangal"/>
          <w:kern w:val="1"/>
          <w:szCs w:val="20"/>
          <w:lang w:eastAsia="hi-IN" w:bidi="hi-IN"/>
        </w:rPr>
        <w:t xml:space="preserve"> </w:t>
      </w:r>
      <w:r w:rsidR="001049CC" w:rsidRPr="00D34135">
        <w:rPr>
          <w:rFonts w:ascii="Times New Roman" w:hAnsi="Times New Roman" w:cs="Times New Roman"/>
          <w:szCs w:val="20"/>
        </w:rPr>
        <w:t xml:space="preserve">(Bricknell et al., 2014). </w:t>
      </w:r>
    </w:p>
    <w:p w:rsidR="00CB30DE" w:rsidRPr="00D34135" w:rsidRDefault="0084326D" w:rsidP="00C23B5C">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These barriers to engagement are related to </w:t>
      </w:r>
      <w:r w:rsidR="001049CC" w:rsidRPr="00D34135">
        <w:rPr>
          <w:rFonts w:ascii="Times New Roman" w:eastAsia="SimSun" w:hAnsi="Times New Roman" w:cs="Mangal"/>
          <w:kern w:val="1"/>
          <w:szCs w:val="20"/>
          <w:lang w:eastAsia="hi-IN" w:bidi="hi-IN"/>
        </w:rPr>
        <w:t xml:space="preserve">provision and </w:t>
      </w:r>
      <w:r w:rsidRPr="00D34135">
        <w:rPr>
          <w:rFonts w:ascii="Times New Roman" w:eastAsia="SimSun" w:hAnsi="Times New Roman" w:cs="Mangal"/>
          <w:kern w:val="1"/>
          <w:szCs w:val="20"/>
          <w:lang w:eastAsia="hi-IN" w:bidi="hi-IN"/>
        </w:rPr>
        <w:t xml:space="preserve">the efficacy of </w:t>
      </w:r>
      <w:r w:rsidR="00A4380B" w:rsidRPr="00D34135">
        <w:rPr>
          <w:rFonts w:ascii="Times New Roman" w:eastAsia="SimSun" w:hAnsi="Times New Roman" w:cs="Mangal"/>
          <w:kern w:val="1"/>
          <w:szCs w:val="20"/>
          <w:lang w:eastAsia="hi-IN" w:bidi="hi-IN"/>
        </w:rPr>
        <w:t xml:space="preserve">the </w:t>
      </w:r>
      <w:r w:rsidRPr="00D34135">
        <w:rPr>
          <w:rFonts w:ascii="Times New Roman" w:eastAsia="SimSun" w:hAnsi="Times New Roman" w:cs="Mangal"/>
          <w:kern w:val="1"/>
          <w:szCs w:val="20"/>
          <w:lang w:eastAsia="hi-IN" w:bidi="hi-IN"/>
        </w:rPr>
        <w:t xml:space="preserve">communication of information </w:t>
      </w:r>
      <w:r w:rsidR="00A4380B" w:rsidRPr="00D34135">
        <w:rPr>
          <w:rFonts w:ascii="Times New Roman" w:eastAsia="SimSun" w:hAnsi="Times New Roman" w:cs="Mangal"/>
          <w:kern w:val="1"/>
          <w:szCs w:val="20"/>
          <w:lang w:eastAsia="hi-IN" w:bidi="hi-IN"/>
        </w:rPr>
        <w:t>about services to victims and</w:t>
      </w:r>
      <w:r w:rsidR="00697CB2" w:rsidRPr="00D34135">
        <w:rPr>
          <w:rFonts w:ascii="Times New Roman" w:eastAsia="SimSun" w:hAnsi="Times New Roman" w:cs="Mangal"/>
          <w:kern w:val="1"/>
          <w:szCs w:val="20"/>
          <w:lang w:eastAsia="hi-IN" w:bidi="hi-IN"/>
        </w:rPr>
        <w:t xml:space="preserve"> the</w:t>
      </w:r>
      <w:r w:rsidRPr="00D34135">
        <w:rPr>
          <w:rFonts w:ascii="Times New Roman" w:eastAsia="SimSun" w:hAnsi="Times New Roman" w:cs="Mangal"/>
          <w:kern w:val="1"/>
          <w:szCs w:val="20"/>
          <w:lang w:eastAsia="hi-IN" w:bidi="hi-IN"/>
        </w:rPr>
        <w:t xml:space="preserve"> public more generally by the police, practitioners and policy makers. </w:t>
      </w:r>
      <w:r w:rsidR="009E6BE2" w:rsidRPr="00D34135">
        <w:rPr>
          <w:rFonts w:ascii="Times New Roman" w:eastAsia="SimSun" w:hAnsi="Times New Roman" w:cs="Mangal"/>
          <w:kern w:val="1"/>
          <w:szCs w:val="20"/>
          <w:lang w:eastAsia="hi-IN" w:bidi="hi-IN"/>
        </w:rPr>
        <w:t xml:space="preserve">Research in the UK </w:t>
      </w:r>
      <w:r w:rsidR="00601619" w:rsidRPr="00D34135">
        <w:rPr>
          <w:rFonts w:ascii="Times New Roman" w:eastAsia="SimSun" w:hAnsi="Times New Roman" w:cs="Mangal"/>
          <w:kern w:val="1"/>
          <w:szCs w:val="20"/>
          <w:lang w:eastAsia="hi-IN" w:bidi="hi-IN"/>
        </w:rPr>
        <w:t>suggests</w:t>
      </w:r>
      <w:r w:rsidR="009E6BE2" w:rsidRPr="00D34135">
        <w:rPr>
          <w:rFonts w:ascii="Times New Roman" w:eastAsia="SimSun" w:hAnsi="Times New Roman" w:cs="Mangal"/>
          <w:kern w:val="1"/>
          <w:szCs w:val="20"/>
          <w:lang w:eastAsia="hi-IN" w:bidi="hi-IN"/>
        </w:rPr>
        <w:t xml:space="preserve"> that there is a generally high level of awareness of Victim Support </w:t>
      </w:r>
      <w:r w:rsidR="0070628C" w:rsidRPr="00D34135">
        <w:rPr>
          <w:rFonts w:ascii="Times New Roman" w:eastAsia="SimSun" w:hAnsi="Times New Roman" w:cs="Mangal"/>
          <w:kern w:val="1"/>
          <w:szCs w:val="20"/>
          <w:lang w:eastAsia="hi-IN" w:bidi="hi-IN"/>
        </w:rPr>
        <w:t xml:space="preserve">and the services they provide </w:t>
      </w:r>
      <w:r w:rsidR="00601619" w:rsidRPr="00D34135">
        <w:rPr>
          <w:rFonts w:ascii="Times New Roman" w:eastAsia="SimSun" w:hAnsi="Times New Roman" w:cs="Mangal"/>
          <w:kern w:val="1"/>
          <w:szCs w:val="20"/>
          <w:lang w:eastAsia="hi-IN" w:bidi="hi-IN"/>
        </w:rPr>
        <w:t xml:space="preserve">among </w:t>
      </w:r>
      <w:r w:rsidR="009E6BE2" w:rsidRPr="00D34135">
        <w:rPr>
          <w:rFonts w:ascii="Times New Roman" w:eastAsia="SimSun" w:hAnsi="Times New Roman" w:cs="Mangal"/>
          <w:kern w:val="1"/>
          <w:szCs w:val="20"/>
          <w:lang w:eastAsia="hi-IN" w:bidi="hi-IN"/>
        </w:rPr>
        <w:t>victi</w:t>
      </w:r>
      <w:r w:rsidR="00424D7D" w:rsidRPr="00D34135">
        <w:rPr>
          <w:rFonts w:ascii="Times New Roman" w:eastAsia="SimSun" w:hAnsi="Times New Roman" w:cs="Mangal"/>
          <w:kern w:val="1"/>
          <w:szCs w:val="20"/>
          <w:lang w:eastAsia="hi-IN" w:bidi="hi-IN"/>
        </w:rPr>
        <w:t xml:space="preserve">ms of crime and the general public </w:t>
      </w:r>
      <w:r w:rsidR="0070628C" w:rsidRPr="00D34135">
        <w:rPr>
          <w:rFonts w:ascii="Times New Roman" w:eastAsia="SimSun" w:hAnsi="Times New Roman" w:cs="Mangal"/>
          <w:kern w:val="1"/>
          <w:szCs w:val="20"/>
          <w:lang w:eastAsia="hi-IN" w:bidi="hi-IN"/>
        </w:rPr>
        <w:t>(84% and 81%</w:t>
      </w:r>
      <w:r w:rsidR="009E6BE2" w:rsidRPr="00D34135">
        <w:rPr>
          <w:rFonts w:ascii="Times New Roman" w:eastAsia="SimSun" w:hAnsi="Times New Roman" w:cs="Mangal"/>
          <w:kern w:val="1"/>
          <w:szCs w:val="20"/>
          <w:lang w:eastAsia="hi-IN" w:bidi="hi-IN"/>
        </w:rPr>
        <w:t xml:space="preserve"> respectively)</w:t>
      </w:r>
      <w:r w:rsidR="0070628C" w:rsidRPr="00D34135">
        <w:rPr>
          <w:rFonts w:ascii="Times New Roman" w:eastAsia="SimSun" w:hAnsi="Times New Roman" w:cs="Mangal"/>
          <w:kern w:val="1"/>
          <w:szCs w:val="20"/>
          <w:lang w:eastAsia="hi-IN" w:bidi="hi-IN"/>
        </w:rPr>
        <w:t xml:space="preserve"> (Freeman, 2</w:t>
      </w:r>
      <w:r w:rsidR="00601619" w:rsidRPr="00D34135">
        <w:rPr>
          <w:rFonts w:ascii="Times New Roman" w:eastAsia="SimSun" w:hAnsi="Times New Roman" w:cs="Mangal"/>
          <w:kern w:val="1"/>
          <w:szCs w:val="20"/>
          <w:lang w:eastAsia="hi-IN" w:bidi="hi-IN"/>
        </w:rPr>
        <w:t>0</w:t>
      </w:r>
      <w:r w:rsidR="0070628C" w:rsidRPr="00D34135">
        <w:rPr>
          <w:rFonts w:ascii="Times New Roman" w:eastAsia="SimSun" w:hAnsi="Times New Roman" w:cs="Mangal"/>
          <w:kern w:val="1"/>
          <w:szCs w:val="20"/>
          <w:lang w:eastAsia="hi-IN" w:bidi="hi-IN"/>
        </w:rPr>
        <w:t>13)</w:t>
      </w:r>
      <w:r w:rsidR="009E6BE2" w:rsidRPr="00D34135">
        <w:rPr>
          <w:rFonts w:ascii="Times New Roman" w:eastAsia="SimSun" w:hAnsi="Times New Roman" w:cs="Mangal"/>
          <w:kern w:val="1"/>
          <w:szCs w:val="20"/>
          <w:lang w:eastAsia="hi-IN" w:bidi="hi-IN"/>
        </w:rPr>
        <w:t>.</w:t>
      </w:r>
      <w:r w:rsidR="00601619" w:rsidRPr="00D34135">
        <w:rPr>
          <w:rFonts w:ascii="Times New Roman" w:eastAsia="SimSun" w:hAnsi="Times New Roman" w:cs="Mangal"/>
          <w:kern w:val="1"/>
          <w:szCs w:val="20"/>
          <w:lang w:eastAsia="hi-IN" w:bidi="hi-IN"/>
        </w:rPr>
        <w:t xml:space="preserve"> This su</w:t>
      </w:r>
      <w:r w:rsidR="00424D7D" w:rsidRPr="00D34135">
        <w:rPr>
          <w:rFonts w:ascii="Times New Roman" w:eastAsia="SimSun" w:hAnsi="Times New Roman" w:cs="Mangal"/>
          <w:kern w:val="1"/>
          <w:szCs w:val="20"/>
          <w:lang w:eastAsia="hi-IN" w:bidi="hi-IN"/>
        </w:rPr>
        <w:t xml:space="preserve">ggests </w:t>
      </w:r>
      <w:r w:rsidR="001049CC" w:rsidRPr="00D34135">
        <w:rPr>
          <w:rFonts w:ascii="Times New Roman" w:eastAsia="SimSun" w:hAnsi="Times New Roman" w:cs="Mangal"/>
          <w:kern w:val="1"/>
          <w:szCs w:val="20"/>
          <w:lang w:eastAsia="hi-IN" w:bidi="hi-IN"/>
        </w:rPr>
        <w:t xml:space="preserve">that service provision and </w:t>
      </w:r>
      <w:r w:rsidR="00424D7D" w:rsidRPr="00D34135">
        <w:rPr>
          <w:rFonts w:ascii="Times New Roman" w:eastAsia="SimSun" w:hAnsi="Times New Roman" w:cs="Mangal"/>
          <w:kern w:val="1"/>
          <w:szCs w:val="20"/>
          <w:lang w:eastAsia="hi-IN" w:bidi="hi-IN"/>
        </w:rPr>
        <w:t>awareness may</w:t>
      </w:r>
      <w:r w:rsidR="00601619" w:rsidRPr="00D34135">
        <w:rPr>
          <w:rFonts w:ascii="Times New Roman" w:eastAsia="SimSun" w:hAnsi="Times New Roman" w:cs="Mangal"/>
          <w:kern w:val="1"/>
          <w:szCs w:val="20"/>
          <w:lang w:eastAsia="hi-IN" w:bidi="hi-IN"/>
        </w:rPr>
        <w:t xml:space="preserve"> not </w:t>
      </w:r>
      <w:r w:rsidR="005863B9" w:rsidRPr="00D34135">
        <w:rPr>
          <w:rFonts w:ascii="Times New Roman" w:eastAsia="SimSun" w:hAnsi="Times New Roman" w:cs="Mangal"/>
          <w:kern w:val="1"/>
          <w:szCs w:val="20"/>
          <w:lang w:eastAsia="hi-IN" w:bidi="hi-IN"/>
        </w:rPr>
        <w:t xml:space="preserve">be </w:t>
      </w:r>
      <w:r w:rsidR="00601619" w:rsidRPr="00D34135">
        <w:rPr>
          <w:rFonts w:ascii="Times New Roman" w:eastAsia="SimSun" w:hAnsi="Times New Roman" w:cs="Mangal"/>
          <w:kern w:val="1"/>
          <w:szCs w:val="20"/>
          <w:lang w:eastAsia="hi-IN" w:bidi="hi-IN"/>
        </w:rPr>
        <w:t xml:space="preserve">a </w:t>
      </w:r>
      <w:r w:rsidR="00601619" w:rsidRPr="00D34135">
        <w:rPr>
          <w:rFonts w:ascii="Times New Roman" w:eastAsia="SimSun" w:hAnsi="Times New Roman" w:cs="Mangal"/>
          <w:kern w:val="1"/>
          <w:szCs w:val="20"/>
          <w:lang w:eastAsia="hi-IN" w:bidi="hi-IN"/>
        </w:rPr>
        <w:lastRenderedPageBreak/>
        <w:t xml:space="preserve">significant barrier to engagement for </w:t>
      </w:r>
      <w:r w:rsidR="00605998" w:rsidRPr="00D34135">
        <w:rPr>
          <w:rFonts w:ascii="Times New Roman" w:eastAsia="SimSun" w:hAnsi="Times New Roman" w:cs="Mangal"/>
          <w:kern w:val="1"/>
          <w:szCs w:val="20"/>
          <w:lang w:eastAsia="hi-IN" w:bidi="hi-IN"/>
        </w:rPr>
        <w:t xml:space="preserve">many victims of crime in the UK as the result of </w:t>
      </w:r>
      <w:r w:rsidR="00F249F1" w:rsidRPr="00D34135">
        <w:rPr>
          <w:rFonts w:ascii="Times New Roman" w:eastAsia="SimSun" w:hAnsi="Times New Roman" w:cs="Mangal"/>
          <w:kern w:val="1"/>
          <w:szCs w:val="20"/>
          <w:lang w:eastAsia="hi-IN" w:bidi="hi-IN"/>
        </w:rPr>
        <w:t>the organisation’s</w:t>
      </w:r>
      <w:r w:rsidR="00605998" w:rsidRPr="00D34135">
        <w:rPr>
          <w:rFonts w:ascii="Times New Roman" w:eastAsia="SimSun" w:hAnsi="Times New Roman" w:cs="Mangal"/>
          <w:kern w:val="1"/>
          <w:szCs w:val="20"/>
          <w:lang w:eastAsia="hi-IN" w:bidi="hi-IN"/>
        </w:rPr>
        <w:t xml:space="preserve"> status</w:t>
      </w:r>
      <w:r w:rsidR="00601619" w:rsidRPr="00D34135">
        <w:rPr>
          <w:rFonts w:ascii="Times New Roman" w:eastAsia="SimSun" w:hAnsi="Times New Roman" w:cs="Mangal"/>
          <w:kern w:val="1"/>
          <w:szCs w:val="20"/>
          <w:lang w:eastAsia="hi-IN" w:bidi="hi-IN"/>
        </w:rPr>
        <w:t xml:space="preserve"> as a publicly funded charity</w:t>
      </w:r>
      <w:r w:rsidR="001049CC" w:rsidRPr="00D34135">
        <w:rPr>
          <w:rFonts w:ascii="Times New Roman" w:eastAsia="SimSun" w:hAnsi="Times New Roman" w:cs="Mangal"/>
          <w:kern w:val="1"/>
          <w:szCs w:val="20"/>
          <w:lang w:eastAsia="hi-IN" w:bidi="hi-IN"/>
        </w:rPr>
        <w:t>,</w:t>
      </w:r>
      <w:r w:rsidR="00601619" w:rsidRPr="00D34135">
        <w:rPr>
          <w:rFonts w:ascii="Times New Roman" w:eastAsia="SimSun" w:hAnsi="Times New Roman" w:cs="Mangal"/>
          <w:kern w:val="1"/>
          <w:szCs w:val="20"/>
          <w:lang w:eastAsia="hi-IN" w:bidi="hi-IN"/>
        </w:rPr>
        <w:t xml:space="preserve"> associated publicity</w:t>
      </w:r>
      <w:r w:rsidR="001049CC" w:rsidRPr="00D34135">
        <w:rPr>
          <w:rFonts w:ascii="Times New Roman" w:eastAsia="SimSun" w:hAnsi="Times New Roman" w:cs="Mangal"/>
          <w:kern w:val="1"/>
          <w:szCs w:val="20"/>
          <w:lang w:eastAsia="hi-IN" w:bidi="hi-IN"/>
        </w:rPr>
        <w:t xml:space="preserve"> and </w:t>
      </w:r>
      <w:r w:rsidR="00DF5138" w:rsidRPr="00D34135">
        <w:rPr>
          <w:rFonts w:ascii="Times New Roman" w:eastAsia="SimSun" w:hAnsi="Times New Roman" w:cs="Mangal"/>
          <w:kern w:val="1"/>
          <w:szCs w:val="20"/>
          <w:lang w:eastAsia="hi-IN" w:bidi="hi-IN"/>
        </w:rPr>
        <w:t>the previously described referral processes</w:t>
      </w:r>
      <w:r w:rsidR="00601619" w:rsidRPr="00D34135">
        <w:rPr>
          <w:rFonts w:ascii="Times New Roman" w:eastAsia="SimSun" w:hAnsi="Times New Roman" w:cs="Mangal"/>
          <w:kern w:val="1"/>
          <w:szCs w:val="20"/>
          <w:lang w:eastAsia="hi-IN" w:bidi="hi-IN"/>
        </w:rPr>
        <w:t xml:space="preserve">. In other countries </w:t>
      </w:r>
      <w:r w:rsidR="005863B9" w:rsidRPr="00D34135">
        <w:rPr>
          <w:rFonts w:ascii="Times New Roman" w:eastAsia="SimSun" w:hAnsi="Times New Roman" w:cs="Mangal"/>
          <w:kern w:val="1"/>
          <w:szCs w:val="20"/>
          <w:lang w:eastAsia="hi-IN" w:bidi="hi-IN"/>
        </w:rPr>
        <w:t xml:space="preserve">(e.g., the USA) </w:t>
      </w:r>
      <w:r w:rsidR="00601619" w:rsidRPr="00D34135">
        <w:rPr>
          <w:rFonts w:ascii="Times New Roman" w:eastAsia="SimSun" w:hAnsi="Times New Roman" w:cs="Mangal"/>
          <w:kern w:val="1"/>
          <w:szCs w:val="20"/>
          <w:lang w:eastAsia="hi-IN" w:bidi="hi-IN"/>
        </w:rPr>
        <w:t>where support services are not</w:t>
      </w:r>
      <w:r w:rsidR="00F73854" w:rsidRPr="00D34135">
        <w:rPr>
          <w:rFonts w:ascii="Times New Roman" w:eastAsia="SimSun" w:hAnsi="Times New Roman" w:cs="Mangal"/>
          <w:kern w:val="1"/>
          <w:szCs w:val="20"/>
          <w:lang w:eastAsia="hi-IN" w:bidi="hi-IN"/>
        </w:rPr>
        <w:t xml:space="preserve"> by default</w:t>
      </w:r>
      <w:r w:rsidR="00601619" w:rsidRPr="00D34135">
        <w:rPr>
          <w:rFonts w:ascii="Times New Roman" w:eastAsia="SimSun" w:hAnsi="Times New Roman" w:cs="Mangal"/>
          <w:kern w:val="1"/>
          <w:szCs w:val="20"/>
          <w:lang w:eastAsia="hi-IN" w:bidi="hi-IN"/>
        </w:rPr>
        <w:t xml:space="preserve"> available to all victims of crime</w:t>
      </w:r>
      <w:r w:rsidR="00F73854" w:rsidRPr="00D34135">
        <w:rPr>
          <w:rFonts w:ascii="Times New Roman" w:eastAsia="SimSun" w:hAnsi="Times New Roman" w:cs="Mangal"/>
          <w:kern w:val="1"/>
          <w:szCs w:val="20"/>
          <w:lang w:eastAsia="hi-IN" w:bidi="hi-IN"/>
        </w:rPr>
        <w:t>, and access is dependent on</w:t>
      </w:r>
      <w:r w:rsidR="00601619" w:rsidRPr="00D34135">
        <w:rPr>
          <w:rFonts w:ascii="Times New Roman" w:eastAsia="SimSun" w:hAnsi="Times New Roman" w:cs="Mangal"/>
          <w:kern w:val="1"/>
          <w:szCs w:val="20"/>
          <w:lang w:eastAsia="hi-IN" w:bidi="hi-IN"/>
        </w:rPr>
        <w:t xml:space="preserve"> meeting specific criteria for referral</w:t>
      </w:r>
      <w:r w:rsidR="005863B9" w:rsidRPr="00D34135">
        <w:rPr>
          <w:rFonts w:ascii="Times New Roman" w:eastAsia="SimSun" w:hAnsi="Times New Roman" w:cs="Mangal"/>
          <w:kern w:val="1"/>
          <w:szCs w:val="20"/>
          <w:lang w:eastAsia="hi-IN" w:bidi="hi-IN"/>
        </w:rPr>
        <w:t xml:space="preserve"> (Zaykowski, 2014)</w:t>
      </w:r>
      <w:r w:rsidR="00601619" w:rsidRPr="00D34135">
        <w:rPr>
          <w:rFonts w:ascii="Times New Roman" w:eastAsia="SimSun" w:hAnsi="Times New Roman" w:cs="Mangal"/>
          <w:kern w:val="1"/>
          <w:szCs w:val="20"/>
          <w:lang w:eastAsia="hi-IN" w:bidi="hi-IN"/>
        </w:rPr>
        <w:t>, situational barr</w:t>
      </w:r>
      <w:r w:rsidR="005863B9" w:rsidRPr="00D34135">
        <w:rPr>
          <w:rFonts w:ascii="Times New Roman" w:eastAsia="SimSun" w:hAnsi="Times New Roman" w:cs="Mangal"/>
          <w:kern w:val="1"/>
          <w:szCs w:val="20"/>
          <w:lang w:eastAsia="hi-IN" w:bidi="hi-IN"/>
        </w:rPr>
        <w:t xml:space="preserve">iers may have a greater impact. </w:t>
      </w:r>
    </w:p>
    <w:p w:rsidR="00CB30DE" w:rsidRPr="00D34135" w:rsidRDefault="00C23B5C" w:rsidP="00CB30DE">
      <w:pPr>
        <w:widowControl w:val="0"/>
        <w:suppressAutoHyphens/>
        <w:autoSpaceDE w:val="0"/>
        <w:spacing w:after="240" w:line="480" w:lineRule="auto"/>
        <w:ind w:left="567" w:right="567"/>
        <w:jc w:val="both"/>
        <w:rPr>
          <w:rFonts w:ascii="Times New Roman" w:hAnsi="Times New Roman" w:cs="Times New Roman"/>
          <w:szCs w:val="20"/>
        </w:rPr>
      </w:pPr>
      <w:r w:rsidRPr="00D34135">
        <w:rPr>
          <w:rFonts w:ascii="Times New Roman" w:eastAsia="SimSun" w:hAnsi="Times New Roman" w:cs="Mangal"/>
          <w:kern w:val="1"/>
          <w:szCs w:val="20"/>
          <w:lang w:eastAsia="hi-IN" w:bidi="hi-IN"/>
        </w:rPr>
        <w:t xml:space="preserve">However, </w:t>
      </w:r>
      <w:r w:rsidR="00567D15" w:rsidRPr="00D34135">
        <w:rPr>
          <w:rFonts w:ascii="Times New Roman" w:eastAsia="SimSun" w:hAnsi="Times New Roman" w:cs="Mangal"/>
          <w:kern w:val="1"/>
          <w:szCs w:val="20"/>
          <w:lang w:eastAsia="hi-IN" w:bidi="hi-IN"/>
        </w:rPr>
        <w:t xml:space="preserve">research </w:t>
      </w:r>
      <w:r w:rsidR="005863B9" w:rsidRPr="00D34135">
        <w:rPr>
          <w:rFonts w:ascii="Times New Roman" w:eastAsia="SimSun" w:hAnsi="Times New Roman" w:cs="Mangal"/>
          <w:kern w:val="1"/>
          <w:szCs w:val="20"/>
          <w:lang w:eastAsia="hi-IN" w:bidi="hi-IN"/>
        </w:rPr>
        <w:t xml:space="preserve">also suggests </w:t>
      </w:r>
      <w:r w:rsidR="00567D15" w:rsidRPr="00D34135">
        <w:rPr>
          <w:rFonts w:ascii="Times New Roman" w:eastAsia="SimSun" w:hAnsi="Times New Roman" w:cs="Mangal"/>
          <w:kern w:val="1"/>
          <w:szCs w:val="20"/>
          <w:lang w:eastAsia="hi-IN" w:bidi="hi-IN"/>
        </w:rPr>
        <w:t>that even when</w:t>
      </w:r>
      <w:r w:rsidR="005863B9" w:rsidRPr="00D34135">
        <w:rPr>
          <w:rFonts w:ascii="Times New Roman" w:eastAsia="SimSun" w:hAnsi="Times New Roman" w:cs="Mangal"/>
          <w:kern w:val="1"/>
          <w:szCs w:val="20"/>
          <w:lang w:eastAsia="hi-IN" w:bidi="hi-IN"/>
        </w:rPr>
        <w:t xml:space="preserve"> victims have</w:t>
      </w:r>
      <w:r w:rsidR="00567D15" w:rsidRPr="00D34135">
        <w:rPr>
          <w:rFonts w:ascii="Times New Roman" w:eastAsia="SimSun" w:hAnsi="Times New Roman" w:cs="Mangal"/>
          <w:kern w:val="1"/>
          <w:szCs w:val="20"/>
          <w:lang w:eastAsia="hi-IN" w:bidi="hi-IN"/>
        </w:rPr>
        <w:t xml:space="preserve"> the necessary </w:t>
      </w:r>
      <w:r w:rsidRPr="00D34135">
        <w:rPr>
          <w:rFonts w:ascii="Times New Roman" w:eastAsia="SimSun" w:hAnsi="Times New Roman" w:cs="Mangal"/>
          <w:kern w:val="1"/>
          <w:szCs w:val="20"/>
          <w:lang w:eastAsia="hi-IN" w:bidi="hi-IN"/>
        </w:rPr>
        <w:t xml:space="preserve">awareness and </w:t>
      </w:r>
      <w:r w:rsidR="00567D15" w:rsidRPr="00D34135">
        <w:rPr>
          <w:rFonts w:ascii="Times New Roman" w:eastAsia="SimSun" w:hAnsi="Times New Roman" w:cs="Mangal"/>
          <w:kern w:val="1"/>
          <w:szCs w:val="20"/>
          <w:lang w:eastAsia="hi-IN" w:bidi="hi-IN"/>
        </w:rPr>
        <w:t>information</w:t>
      </w:r>
      <w:r w:rsidR="005863B9" w:rsidRPr="00D34135">
        <w:rPr>
          <w:rFonts w:ascii="Times New Roman" w:eastAsia="SimSun" w:hAnsi="Times New Roman" w:cs="Mangal"/>
          <w:kern w:val="1"/>
          <w:szCs w:val="20"/>
          <w:lang w:eastAsia="hi-IN" w:bidi="hi-IN"/>
        </w:rPr>
        <w:t xml:space="preserve"> to access</w:t>
      </w:r>
      <w:r w:rsidR="00605998" w:rsidRPr="00D34135">
        <w:rPr>
          <w:rFonts w:ascii="Times New Roman" w:eastAsia="SimSun" w:hAnsi="Times New Roman" w:cs="Mangal"/>
          <w:kern w:val="1"/>
          <w:szCs w:val="20"/>
          <w:lang w:eastAsia="hi-IN" w:bidi="hi-IN"/>
        </w:rPr>
        <w:t xml:space="preserve"> services,</w:t>
      </w:r>
      <w:r w:rsidRPr="00D34135">
        <w:rPr>
          <w:rFonts w:ascii="Times New Roman" w:eastAsia="SimSun" w:hAnsi="Times New Roman" w:cs="Mangal"/>
          <w:kern w:val="1"/>
          <w:szCs w:val="20"/>
          <w:lang w:eastAsia="hi-IN" w:bidi="hi-IN"/>
        </w:rPr>
        <w:t xml:space="preserve"> victim </w:t>
      </w:r>
      <w:r w:rsidR="005863B9" w:rsidRPr="00D34135">
        <w:rPr>
          <w:rFonts w:ascii="Times New Roman" w:eastAsia="SimSun" w:hAnsi="Times New Roman" w:cs="Mangal"/>
          <w:kern w:val="1"/>
          <w:szCs w:val="20"/>
          <w:lang w:eastAsia="hi-IN" w:bidi="hi-IN"/>
        </w:rPr>
        <w:t xml:space="preserve">rates of engagement rates are </w:t>
      </w:r>
      <w:r w:rsidR="00605998" w:rsidRPr="00D34135">
        <w:rPr>
          <w:rFonts w:ascii="Times New Roman" w:eastAsia="SimSun" w:hAnsi="Times New Roman" w:cs="Mangal"/>
          <w:kern w:val="1"/>
          <w:szCs w:val="20"/>
          <w:lang w:eastAsia="hi-IN" w:bidi="hi-IN"/>
        </w:rPr>
        <w:t xml:space="preserve">still </w:t>
      </w:r>
      <w:r w:rsidR="005863B9" w:rsidRPr="00D34135">
        <w:rPr>
          <w:rFonts w:ascii="Times New Roman" w:eastAsia="SimSun" w:hAnsi="Times New Roman" w:cs="Mangal"/>
          <w:kern w:val="1"/>
          <w:szCs w:val="20"/>
          <w:lang w:eastAsia="hi-IN" w:bidi="hi-IN"/>
        </w:rPr>
        <w:t>relatively</w:t>
      </w:r>
      <w:r w:rsidR="00567D15" w:rsidRPr="00D34135">
        <w:rPr>
          <w:rFonts w:ascii="Times New Roman" w:eastAsia="SimSun" w:hAnsi="Times New Roman" w:cs="Mangal"/>
          <w:kern w:val="1"/>
          <w:szCs w:val="20"/>
          <w:lang w:eastAsia="hi-IN" w:bidi="hi-IN"/>
        </w:rPr>
        <w:t xml:space="preserve"> low (Bricknell </w:t>
      </w:r>
      <w:r w:rsidR="00567D15" w:rsidRPr="00D34135">
        <w:rPr>
          <w:rFonts w:ascii="Times New Roman" w:eastAsia="SimSun" w:hAnsi="Times New Roman" w:cs="Mangal"/>
          <w:kern w:val="1"/>
          <w:szCs w:val="20"/>
          <w:lang w:eastAsia="hi-IN" w:bidi="hi-IN"/>
        </w:rPr>
        <w:lastRenderedPageBreak/>
        <w:t>et al., 2014</w:t>
      </w:r>
      <w:r w:rsidR="00CB30DE" w:rsidRPr="00D34135">
        <w:rPr>
          <w:rFonts w:ascii="Times New Roman" w:eastAsia="SimSun" w:hAnsi="Times New Roman" w:cs="Mangal"/>
          <w:kern w:val="1"/>
          <w:szCs w:val="20"/>
          <w:lang w:eastAsia="hi-IN" w:bidi="hi-IN"/>
        </w:rPr>
        <w:t>; Lowe et al., 2015</w:t>
      </w:r>
      <w:r w:rsidR="00567D15" w:rsidRPr="00D34135">
        <w:rPr>
          <w:rFonts w:ascii="Times New Roman" w:eastAsia="SimSun" w:hAnsi="Times New Roman" w:cs="Mangal"/>
          <w:kern w:val="1"/>
          <w:szCs w:val="20"/>
          <w:lang w:eastAsia="hi-IN" w:bidi="hi-IN"/>
        </w:rPr>
        <w:t xml:space="preserve">). </w:t>
      </w:r>
      <w:r w:rsidR="00CB30DE" w:rsidRPr="00D34135">
        <w:rPr>
          <w:rFonts w:ascii="Times New Roman" w:hAnsi="Times New Roman" w:cs="Times New Roman"/>
          <w:szCs w:val="20"/>
        </w:rPr>
        <w:t xml:space="preserve">This has been explained in relation to </w:t>
      </w:r>
      <w:r w:rsidR="00CB30DE" w:rsidRPr="00D34135">
        <w:rPr>
          <w:rFonts w:ascii="Times New Roman" w:hAnsi="Times New Roman" w:cs="Times New Roman"/>
          <w:i/>
          <w:szCs w:val="20"/>
        </w:rPr>
        <w:t>p</w:t>
      </w:r>
      <w:r w:rsidR="0084326D" w:rsidRPr="00D34135">
        <w:rPr>
          <w:rFonts w:ascii="Times New Roman" w:hAnsi="Times New Roman" w:cs="Times New Roman"/>
          <w:i/>
          <w:szCs w:val="20"/>
        </w:rPr>
        <w:t xml:space="preserve">sychological factors </w:t>
      </w:r>
      <w:r w:rsidR="00697CB2" w:rsidRPr="00D34135">
        <w:rPr>
          <w:rFonts w:ascii="Times New Roman" w:hAnsi="Times New Roman" w:cs="Times New Roman"/>
          <w:szCs w:val="20"/>
        </w:rPr>
        <w:t>influencing decisions to engage with services</w:t>
      </w:r>
      <w:r w:rsidRPr="00D34135">
        <w:rPr>
          <w:rFonts w:ascii="Times New Roman" w:hAnsi="Times New Roman" w:cs="Times New Roman"/>
          <w:szCs w:val="20"/>
        </w:rPr>
        <w:t xml:space="preserve">. </w:t>
      </w:r>
      <w:r w:rsidR="00E5645A" w:rsidRPr="00D34135">
        <w:rPr>
          <w:rFonts w:ascii="Times New Roman" w:hAnsi="Times New Roman" w:cs="Times New Roman"/>
          <w:szCs w:val="20"/>
        </w:rPr>
        <w:t>For example,</w:t>
      </w:r>
      <w:r w:rsidR="0084326D" w:rsidRPr="00D34135">
        <w:rPr>
          <w:rFonts w:ascii="Times New Roman" w:hAnsi="Times New Roman" w:cs="Times New Roman"/>
          <w:szCs w:val="20"/>
        </w:rPr>
        <w:t xml:space="preserve"> </w:t>
      </w:r>
      <w:r w:rsidRPr="00D34135">
        <w:rPr>
          <w:rFonts w:ascii="Times New Roman" w:hAnsi="Times New Roman" w:cs="Times New Roman"/>
          <w:szCs w:val="20"/>
        </w:rPr>
        <w:t>victim fear of retaliation from the offender or their family and friends (</w:t>
      </w:r>
      <w:r w:rsidR="00E13794" w:rsidRPr="00D34135">
        <w:rPr>
          <w:rFonts w:ascii="Times New Roman" w:hAnsi="Times New Roman" w:cs="Times New Roman"/>
          <w:szCs w:val="20"/>
        </w:rPr>
        <w:t>Lowe et al., 2015</w:t>
      </w:r>
      <w:r w:rsidRPr="00D34135">
        <w:rPr>
          <w:rFonts w:ascii="Times New Roman" w:hAnsi="Times New Roman" w:cs="Times New Roman"/>
          <w:szCs w:val="20"/>
        </w:rPr>
        <w:t xml:space="preserve">). </w:t>
      </w:r>
    </w:p>
    <w:p w:rsidR="00C23B5C" w:rsidRPr="00D34135" w:rsidRDefault="009D18B0" w:rsidP="00CB30DE">
      <w:pPr>
        <w:widowControl w:val="0"/>
        <w:suppressAutoHyphens/>
        <w:autoSpaceDE w:val="0"/>
        <w:spacing w:after="240" w:line="480" w:lineRule="auto"/>
        <w:ind w:left="567" w:right="567"/>
        <w:jc w:val="both"/>
        <w:rPr>
          <w:rFonts w:ascii="Times New Roman" w:hAnsi="Times New Roman" w:cs="Times New Roman"/>
          <w:szCs w:val="20"/>
        </w:rPr>
      </w:pPr>
      <w:r w:rsidRPr="00D34135">
        <w:rPr>
          <w:rFonts w:ascii="Times New Roman" w:eastAsia="SimSun" w:hAnsi="Times New Roman" w:cs="Mangal"/>
          <w:kern w:val="1"/>
          <w:szCs w:val="20"/>
          <w:lang w:eastAsia="hi-IN" w:bidi="hi-IN"/>
        </w:rPr>
        <w:t>The experience of embarrassment,</w:t>
      </w:r>
      <w:r w:rsidR="0084326D" w:rsidRPr="00D34135">
        <w:rPr>
          <w:rFonts w:ascii="Times New Roman" w:eastAsia="SimSun" w:hAnsi="Times New Roman" w:cs="Mangal"/>
          <w:kern w:val="1"/>
          <w:szCs w:val="20"/>
          <w:lang w:eastAsia="hi-IN" w:bidi="hi-IN"/>
        </w:rPr>
        <w:t xml:space="preserve"> shame,</w:t>
      </w:r>
      <w:r w:rsidRPr="00D34135">
        <w:rPr>
          <w:rFonts w:ascii="Times New Roman" w:eastAsia="SimSun" w:hAnsi="Times New Roman" w:cs="Mangal"/>
          <w:kern w:val="1"/>
          <w:szCs w:val="20"/>
          <w:lang w:eastAsia="hi-IN" w:bidi="hi-IN"/>
        </w:rPr>
        <w:t xml:space="preserve"> self-blame or fear of being judged have been </w:t>
      </w:r>
      <w:r w:rsidR="003B5FF1" w:rsidRPr="00D34135">
        <w:rPr>
          <w:rFonts w:ascii="Times New Roman" w:eastAsia="SimSun" w:hAnsi="Times New Roman" w:cs="Mangal"/>
          <w:kern w:val="1"/>
          <w:szCs w:val="20"/>
          <w:lang w:eastAsia="hi-IN" w:bidi="hi-IN"/>
        </w:rPr>
        <w:t>found to influence</w:t>
      </w:r>
      <w:r w:rsidRPr="00D34135">
        <w:rPr>
          <w:rFonts w:ascii="Times New Roman" w:eastAsia="SimSun" w:hAnsi="Times New Roman" w:cs="Mangal"/>
          <w:kern w:val="1"/>
          <w:szCs w:val="20"/>
          <w:lang w:eastAsia="hi-IN" w:bidi="hi-IN"/>
        </w:rPr>
        <w:t xml:space="preserve"> the likelihood of victim reporting to the police, and </w:t>
      </w:r>
      <w:r w:rsidR="00393415" w:rsidRPr="00D34135">
        <w:rPr>
          <w:rFonts w:ascii="Times New Roman" w:eastAsia="SimSun" w:hAnsi="Times New Roman" w:cs="Mangal"/>
          <w:kern w:val="1"/>
          <w:szCs w:val="20"/>
          <w:lang w:eastAsia="hi-IN" w:bidi="hi-IN"/>
        </w:rPr>
        <w:t>is</w:t>
      </w:r>
      <w:r w:rsidRPr="00D34135">
        <w:rPr>
          <w:rFonts w:ascii="Times New Roman" w:eastAsia="SimSun" w:hAnsi="Times New Roman" w:cs="Mangal"/>
          <w:kern w:val="1"/>
          <w:szCs w:val="20"/>
          <w:lang w:eastAsia="hi-IN" w:bidi="hi-IN"/>
        </w:rPr>
        <w:t xml:space="preserve"> also</w:t>
      </w:r>
      <w:r w:rsidR="009D1458" w:rsidRPr="00D34135">
        <w:rPr>
          <w:rFonts w:ascii="Times New Roman" w:eastAsia="SimSun" w:hAnsi="Times New Roman" w:cs="Mangal"/>
          <w:kern w:val="1"/>
          <w:szCs w:val="20"/>
          <w:lang w:eastAsia="hi-IN" w:bidi="hi-IN"/>
        </w:rPr>
        <w:t xml:space="preserve"> likely to apply to</w:t>
      </w:r>
      <w:r w:rsidR="00393415" w:rsidRPr="00D34135">
        <w:rPr>
          <w:rFonts w:ascii="Times New Roman" w:eastAsia="SimSun" w:hAnsi="Times New Roman" w:cs="Mangal"/>
          <w:kern w:val="1"/>
          <w:szCs w:val="20"/>
          <w:lang w:eastAsia="hi-IN" w:bidi="hi-IN"/>
        </w:rPr>
        <w:t xml:space="preserve"> </w:t>
      </w:r>
      <w:r w:rsidRPr="00D34135">
        <w:rPr>
          <w:rFonts w:ascii="Times New Roman" w:eastAsia="SimSun" w:hAnsi="Times New Roman" w:cs="Mangal"/>
          <w:kern w:val="1"/>
          <w:szCs w:val="20"/>
          <w:lang w:eastAsia="hi-IN" w:bidi="hi-IN"/>
        </w:rPr>
        <w:t>engagement with support services (Lowe et al., 2015; Sims et al., 2005)</w:t>
      </w:r>
      <w:r w:rsidR="00E13794" w:rsidRPr="00D34135">
        <w:rPr>
          <w:rFonts w:ascii="Times New Roman" w:eastAsia="SimSun" w:hAnsi="Times New Roman" w:cs="Mangal"/>
          <w:kern w:val="1"/>
          <w:szCs w:val="20"/>
          <w:lang w:eastAsia="hi-IN" w:bidi="hi-IN"/>
        </w:rPr>
        <w:t xml:space="preserve">. This may be </w:t>
      </w:r>
      <w:r w:rsidR="00C23B5C" w:rsidRPr="00D34135">
        <w:rPr>
          <w:rFonts w:ascii="Times New Roman" w:eastAsia="SimSun" w:hAnsi="Times New Roman" w:cs="Mangal"/>
          <w:kern w:val="1"/>
          <w:szCs w:val="20"/>
          <w:lang w:eastAsia="hi-IN" w:bidi="hi-IN"/>
        </w:rPr>
        <w:t>particular</w:t>
      </w:r>
      <w:r w:rsidR="00E13794" w:rsidRPr="00D34135">
        <w:rPr>
          <w:rFonts w:ascii="Times New Roman" w:eastAsia="SimSun" w:hAnsi="Times New Roman" w:cs="Mangal"/>
          <w:kern w:val="1"/>
          <w:szCs w:val="20"/>
          <w:lang w:eastAsia="hi-IN" w:bidi="hi-IN"/>
        </w:rPr>
        <w:t>ly</w:t>
      </w:r>
      <w:r w:rsidR="00C23B5C" w:rsidRPr="00D34135">
        <w:rPr>
          <w:rFonts w:ascii="Times New Roman" w:eastAsia="SimSun" w:hAnsi="Times New Roman" w:cs="Mangal"/>
          <w:kern w:val="1"/>
          <w:szCs w:val="20"/>
          <w:lang w:eastAsia="hi-IN" w:bidi="hi-IN"/>
        </w:rPr>
        <w:t xml:space="preserve"> </w:t>
      </w:r>
      <w:r w:rsidR="00393415" w:rsidRPr="00D34135">
        <w:rPr>
          <w:rFonts w:ascii="Times New Roman" w:eastAsia="SimSun" w:hAnsi="Times New Roman" w:cs="Mangal"/>
          <w:kern w:val="1"/>
          <w:szCs w:val="20"/>
          <w:lang w:eastAsia="hi-IN" w:bidi="hi-IN"/>
        </w:rPr>
        <w:t>relevant for</w:t>
      </w:r>
      <w:r w:rsidR="00C23B5C" w:rsidRPr="00D34135">
        <w:rPr>
          <w:rFonts w:ascii="Times New Roman" w:eastAsia="SimSun" w:hAnsi="Times New Roman" w:cs="Mangal"/>
          <w:kern w:val="1"/>
          <w:szCs w:val="20"/>
          <w:lang w:eastAsia="hi-IN" w:bidi="hi-IN"/>
        </w:rPr>
        <w:t xml:space="preserve"> victims of crimes which are known to elicit high levels of victim-blame (e.g., sexual assault against </w:t>
      </w:r>
      <w:r w:rsidR="00C23B5C" w:rsidRPr="00D34135">
        <w:rPr>
          <w:rFonts w:ascii="Times New Roman" w:eastAsia="SimSun" w:hAnsi="Times New Roman" w:cs="Mangal"/>
          <w:kern w:val="1"/>
          <w:szCs w:val="20"/>
          <w:lang w:eastAsia="hi-IN" w:bidi="hi-IN"/>
        </w:rPr>
        <w:lastRenderedPageBreak/>
        <w:t xml:space="preserve">heterosexual and LGBT </w:t>
      </w:r>
      <w:r w:rsidRPr="00D34135">
        <w:rPr>
          <w:rFonts w:ascii="Times New Roman" w:eastAsia="SimSun" w:hAnsi="Times New Roman" w:cs="Mangal"/>
          <w:kern w:val="1"/>
          <w:szCs w:val="20"/>
          <w:lang w:eastAsia="hi-IN" w:bidi="hi-IN"/>
        </w:rPr>
        <w:t>victims,</w:t>
      </w:r>
      <w:r w:rsidR="00C23B5C" w:rsidRPr="00D34135">
        <w:rPr>
          <w:rFonts w:ascii="Times New Roman" w:eastAsia="SimSun" w:hAnsi="Times New Roman" w:cs="Mangal"/>
          <w:kern w:val="1"/>
          <w:szCs w:val="20"/>
          <w:lang w:eastAsia="hi-IN" w:bidi="hi-IN"/>
        </w:rPr>
        <w:t xml:space="preserve"> </w:t>
      </w:r>
      <w:r w:rsidRPr="00D34135">
        <w:rPr>
          <w:rFonts w:ascii="Times New Roman" w:eastAsia="SimSun" w:hAnsi="Times New Roman" w:cs="Mangal"/>
          <w:kern w:val="1"/>
          <w:szCs w:val="20"/>
          <w:lang w:eastAsia="hi-IN" w:bidi="hi-IN"/>
        </w:rPr>
        <w:t xml:space="preserve">domestic violence) </w:t>
      </w:r>
      <w:r w:rsidR="00C23B5C" w:rsidRPr="00D34135">
        <w:rPr>
          <w:rFonts w:ascii="Times New Roman" w:eastAsia="SimSun" w:hAnsi="Times New Roman" w:cs="Mangal"/>
          <w:kern w:val="1"/>
          <w:szCs w:val="20"/>
          <w:lang w:eastAsia="hi-IN" w:bidi="hi-IN"/>
        </w:rPr>
        <w:t xml:space="preserve">(e.g., Davies </w:t>
      </w:r>
      <w:r w:rsidR="00F249F1" w:rsidRPr="00D34135">
        <w:rPr>
          <w:rFonts w:ascii="Times New Roman" w:eastAsia="SimSun" w:hAnsi="Times New Roman" w:cs="Mangal"/>
          <w:kern w:val="1"/>
          <w:szCs w:val="20"/>
          <w:lang w:eastAsia="hi-IN" w:bidi="hi-IN"/>
        </w:rPr>
        <w:t>and</w:t>
      </w:r>
      <w:r w:rsidR="00C23B5C" w:rsidRPr="00D34135">
        <w:rPr>
          <w:rFonts w:ascii="Times New Roman" w:eastAsia="SimSun" w:hAnsi="Times New Roman" w:cs="Mangal"/>
          <w:kern w:val="1"/>
          <w:szCs w:val="20"/>
          <w:lang w:eastAsia="hi-IN" w:bidi="hi-IN"/>
        </w:rPr>
        <w:t xml:space="preserve"> Roger</w:t>
      </w:r>
      <w:r w:rsidRPr="00D34135">
        <w:rPr>
          <w:rFonts w:ascii="Times New Roman" w:eastAsia="SimSun" w:hAnsi="Times New Roman" w:cs="Mangal"/>
          <w:kern w:val="1"/>
          <w:szCs w:val="20"/>
          <w:lang w:eastAsia="hi-IN" w:bidi="hi-IN"/>
        </w:rPr>
        <w:t xml:space="preserve">s, 2006; Davies </w:t>
      </w:r>
      <w:r w:rsidR="00F249F1" w:rsidRPr="00D34135">
        <w:rPr>
          <w:rFonts w:ascii="Times New Roman" w:eastAsia="SimSun" w:hAnsi="Times New Roman" w:cs="Mangal"/>
          <w:kern w:val="1"/>
          <w:szCs w:val="20"/>
          <w:lang w:eastAsia="hi-IN" w:bidi="hi-IN"/>
        </w:rPr>
        <w:t>and</w:t>
      </w:r>
      <w:r w:rsidRPr="00D34135">
        <w:rPr>
          <w:rFonts w:ascii="Times New Roman" w:eastAsia="SimSun" w:hAnsi="Times New Roman" w:cs="Mangal"/>
          <w:kern w:val="1"/>
          <w:szCs w:val="20"/>
          <w:lang w:eastAsia="hi-IN" w:bidi="hi-IN"/>
        </w:rPr>
        <w:t xml:space="preserve"> Hudson, 2011</w:t>
      </w:r>
      <w:r w:rsidR="00C23B5C" w:rsidRPr="00D34135">
        <w:rPr>
          <w:rFonts w:ascii="Times New Roman" w:eastAsia="SimSun" w:hAnsi="Times New Roman" w:cs="Mangal"/>
          <w:kern w:val="1"/>
          <w:szCs w:val="20"/>
          <w:lang w:eastAsia="hi-IN" w:bidi="hi-IN"/>
        </w:rPr>
        <w:t>).</w:t>
      </w:r>
      <w:r w:rsidR="00F1467C" w:rsidRPr="00D34135">
        <w:rPr>
          <w:rFonts w:ascii="Times New Roman" w:eastAsia="SimSun" w:hAnsi="Times New Roman" w:cs="Mangal"/>
          <w:kern w:val="1"/>
          <w:szCs w:val="20"/>
          <w:lang w:eastAsia="hi-IN" w:bidi="hi-IN"/>
        </w:rPr>
        <w:t xml:space="preserve"> </w:t>
      </w:r>
      <w:r w:rsidR="003B5FF1" w:rsidRPr="00D34135">
        <w:rPr>
          <w:rFonts w:ascii="Times New Roman" w:eastAsia="SimSun" w:hAnsi="Times New Roman" w:cs="Mangal"/>
          <w:kern w:val="1"/>
          <w:szCs w:val="20"/>
          <w:lang w:eastAsia="hi-IN" w:bidi="hi-IN"/>
        </w:rPr>
        <w:t xml:space="preserve">Victim concerns </w:t>
      </w:r>
      <w:r w:rsidR="00C76FB1" w:rsidRPr="00D34135">
        <w:rPr>
          <w:rFonts w:ascii="Times New Roman" w:eastAsia="SimSun" w:hAnsi="Times New Roman" w:cs="Mangal"/>
          <w:kern w:val="1"/>
          <w:szCs w:val="20"/>
          <w:lang w:eastAsia="hi-IN" w:bidi="hi-IN"/>
        </w:rPr>
        <w:t xml:space="preserve">about, </w:t>
      </w:r>
      <w:r w:rsidR="003B5FF1" w:rsidRPr="00D34135">
        <w:rPr>
          <w:rFonts w:ascii="Times New Roman" w:eastAsia="SimSun" w:hAnsi="Times New Roman" w:cs="Mangal"/>
          <w:kern w:val="1"/>
          <w:szCs w:val="20"/>
          <w:lang w:eastAsia="hi-IN" w:bidi="hi-IN"/>
        </w:rPr>
        <w:t>and experiences of</w:t>
      </w:r>
      <w:r w:rsidR="00C76FB1" w:rsidRPr="00D34135">
        <w:rPr>
          <w:rFonts w:ascii="Times New Roman" w:eastAsia="SimSun" w:hAnsi="Times New Roman" w:cs="Mangal"/>
          <w:kern w:val="1"/>
          <w:szCs w:val="20"/>
          <w:lang w:eastAsia="hi-IN" w:bidi="hi-IN"/>
        </w:rPr>
        <w:t>,</w:t>
      </w:r>
      <w:r w:rsidR="00694CB4" w:rsidRPr="00D34135">
        <w:rPr>
          <w:rFonts w:ascii="Times New Roman" w:eastAsia="SimSun" w:hAnsi="Times New Roman" w:cs="Mangal"/>
          <w:kern w:val="1"/>
          <w:szCs w:val="20"/>
          <w:lang w:eastAsia="hi-IN" w:bidi="hi-IN"/>
        </w:rPr>
        <w:t xml:space="preserve"> </w:t>
      </w:r>
      <w:r w:rsidR="003B5FF1" w:rsidRPr="00D34135">
        <w:rPr>
          <w:rFonts w:ascii="Times New Roman" w:eastAsia="SimSun" w:hAnsi="Times New Roman" w:cs="Mangal"/>
          <w:kern w:val="1"/>
          <w:szCs w:val="20"/>
          <w:lang w:eastAsia="hi-IN" w:bidi="hi-IN"/>
        </w:rPr>
        <w:t>p</w:t>
      </w:r>
      <w:r w:rsidR="00DC685A" w:rsidRPr="00D34135">
        <w:rPr>
          <w:rFonts w:ascii="Times New Roman" w:eastAsia="SimSun" w:hAnsi="Times New Roman" w:cs="Mangal"/>
          <w:kern w:val="1"/>
          <w:szCs w:val="20"/>
          <w:lang w:eastAsia="hi-IN" w:bidi="hi-IN"/>
        </w:rPr>
        <w:t>erceived</w:t>
      </w:r>
      <w:r w:rsidR="00694CB4" w:rsidRPr="00D34135">
        <w:rPr>
          <w:rFonts w:ascii="Times New Roman" w:eastAsia="SimSun" w:hAnsi="Times New Roman" w:cs="Mangal"/>
          <w:kern w:val="1"/>
          <w:szCs w:val="20"/>
          <w:lang w:eastAsia="hi-IN" w:bidi="hi-IN"/>
        </w:rPr>
        <w:t xml:space="preserve"> judgements </w:t>
      </w:r>
      <w:r w:rsidR="00CB30DE" w:rsidRPr="00D34135">
        <w:rPr>
          <w:rFonts w:ascii="Times New Roman" w:eastAsia="SimSun" w:hAnsi="Times New Roman" w:cs="Mangal"/>
          <w:kern w:val="1"/>
          <w:szCs w:val="20"/>
          <w:lang w:eastAsia="hi-IN" w:bidi="hi-IN"/>
        </w:rPr>
        <w:t xml:space="preserve">or blame </w:t>
      </w:r>
      <w:r w:rsidR="003B5FF1" w:rsidRPr="00D34135">
        <w:rPr>
          <w:rFonts w:ascii="Times New Roman" w:eastAsia="SimSun" w:hAnsi="Times New Roman" w:cs="Mangal"/>
          <w:kern w:val="1"/>
          <w:szCs w:val="20"/>
          <w:lang w:eastAsia="hi-IN" w:bidi="hi-IN"/>
        </w:rPr>
        <w:t>by</w:t>
      </w:r>
      <w:r w:rsidR="00694CB4" w:rsidRPr="00D34135">
        <w:rPr>
          <w:rFonts w:ascii="Times New Roman" w:eastAsia="SimSun" w:hAnsi="Times New Roman" w:cs="Mangal"/>
          <w:kern w:val="1"/>
          <w:szCs w:val="20"/>
          <w:lang w:eastAsia="hi-IN" w:bidi="hi-IN"/>
        </w:rPr>
        <w:t xml:space="preserve"> others can lead to</w:t>
      </w:r>
      <w:r w:rsidR="00C23B5C" w:rsidRPr="00D34135">
        <w:rPr>
          <w:rFonts w:ascii="Times New Roman" w:eastAsia="SimSun" w:hAnsi="Times New Roman" w:cs="Mangal"/>
          <w:kern w:val="1"/>
          <w:szCs w:val="20"/>
          <w:lang w:eastAsia="hi-IN" w:bidi="hi-IN"/>
        </w:rPr>
        <w:t xml:space="preserve"> </w:t>
      </w:r>
      <w:r w:rsidR="003B5FF1" w:rsidRPr="00D34135">
        <w:rPr>
          <w:rFonts w:ascii="Times New Roman" w:eastAsia="SimSun" w:hAnsi="Times New Roman" w:cs="Mangal"/>
          <w:kern w:val="1"/>
          <w:szCs w:val="20"/>
          <w:lang w:eastAsia="hi-IN" w:bidi="hi-IN"/>
        </w:rPr>
        <w:t xml:space="preserve">the </w:t>
      </w:r>
      <w:r w:rsidR="00C23B5C" w:rsidRPr="00D34135">
        <w:rPr>
          <w:rFonts w:ascii="Times New Roman" w:eastAsia="SimSun" w:hAnsi="Times New Roman" w:cs="Mangal"/>
          <w:kern w:val="1"/>
          <w:szCs w:val="20"/>
          <w:lang w:eastAsia="hi-IN" w:bidi="hi-IN"/>
        </w:rPr>
        <w:t xml:space="preserve">experience </w:t>
      </w:r>
      <w:r w:rsidR="003B5FF1" w:rsidRPr="00D34135">
        <w:rPr>
          <w:rFonts w:ascii="Times New Roman" w:eastAsia="SimSun" w:hAnsi="Times New Roman" w:cs="Mangal"/>
          <w:kern w:val="1"/>
          <w:szCs w:val="20"/>
          <w:lang w:eastAsia="hi-IN" w:bidi="hi-IN"/>
        </w:rPr>
        <w:t>of secondary victimisation</w:t>
      </w:r>
      <w:r w:rsidR="009D1458" w:rsidRPr="00D34135">
        <w:rPr>
          <w:rFonts w:ascii="Times New Roman" w:eastAsia="SimSun" w:hAnsi="Times New Roman" w:cs="Mangal"/>
          <w:kern w:val="1"/>
          <w:szCs w:val="20"/>
          <w:lang w:eastAsia="hi-IN" w:bidi="hi-IN"/>
        </w:rPr>
        <w:t xml:space="preserve"> which can further reinforce associated trauma symptomology</w:t>
      </w:r>
      <w:r w:rsidR="003B5FF1" w:rsidRPr="00D34135">
        <w:rPr>
          <w:rFonts w:ascii="Times New Roman" w:eastAsia="SimSun" w:hAnsi="Times New Roman" w:cs="Mangal"/>
          <w:kern w:val="1"/>
          <w:szCs w:val="20"/>
          <w:lang w:eastAsia="hi-IN" w:bidi="hi-IN"/>
        </w:rPr>
        <w:t xml:space="preserve"> </w:t>
      </w:r>
      <w:r w:rsidR="00C23B5C" w:rsidRPr="00D34135">
        <w:rPr>
          <w:rFonts w:ascii="Times New Roman" w:eastAsia="SimSun" w:hAnsi="Times New Roman" w:cs="Mangal"/>
          <w:kern w:val="1"/>
          <w:szCs w:val="20"/>
          <w:lang w:eastAsia="hi-IN" w:bidi="hi-IN"/>
        </w:rPr>
        <w:t xml:space="preserve">(e.g., Walker, Archer </w:t>
      </w:r>
      <w:r w:rsidR="00F249F1" w:rsidRPr="00D34135">
        <w:rPr>
          <w:rFonts w:ascii="Times New Roman" w:eastAsia="SimSun" w:hAnsi="Times New Roman" w:cs="Mangal"/>
          <w:kern w:val="1"/>
          <w:szCs w:val="20"/>
          <w:lang w:eastAsia="hi-IN" w:bidi="hi-IN"/>
        </w:rPr>
        <w:t>and</w:t>
      </w:r>
      <w:r w:rsidR="00C23B5C" w:rsidRPr="00D34135">
        <w:rPr>
          <w:rFonts w:ascii="Times New Roman" w:eastAsia="SimSun" w:hAnsi="Times New Roman" w:cs="Mangal"/>
          <w:kern w:val="1"/>
          <w:szCs w:val="20"/>
          <w:lang w:eastAsia="hi-IN" w:bidi="hi-IN"/>
        </w:rPr>
        <w:t xml:space="preserve"> Davies, 2005</w:t>
      </w:r>
      <w:r w:rsidR="003B5FF1" w:rsidRPr="00D34135">
        <w:rPr>
          <w:rFonts w:ascii="Times New Roman" w:eastAsia="SimSun" w:hAnsi="Times New Roman" w:cs="Mangal"/>
          <w:kern w:val="1"/>
          <w:szCs w:val="20"/>
          <w:lang w:eastAsia="hi-IN" w:bidi="hi-IN"/>
        </w:rPr>
        <w:t>; Lowe et al., 2015</w:t>
      </w:r>
      <w:r w:rsidR="00C23B5C" w:rsidRPr="00D34135">
        <w:rPr>
          <w:rFonts w:ascii="Times New Roman" w:eastAsia="SimSun" w:hAnsi="Times New Roman" w:cs="Mangal"/>
          <w:kern w:val="1"/>
          <w:szCs w:val="20"/>
          <w:lang w:eastAsia="hi-IN" w:bidi="hi-IN"/>
        </w:rPr>
        <w:t xml:space="preserve">). </w:t>
      </w:r>
      <w:r w:rsidR="00DC09E4" w:rsidRPr="00D34135">
        <w:rPr>
          <w:rFonts w:ascii="Times New Roman" w:eastAsia="SimSun" w:hAnsi="Times New Roman" w:cs="Mangal"/>
          <w:kern w:val="1"/>
          <w:szCs w:val="20"/>
          <w:lang w:eastAsia="hi-IN" w:bidi="hi-IN"/>
        </w:rPr>
        <w:t>This represents an additional barrier to engagement with</w:t>
      </w:r>
      <w:r w:rsidR="00C23B5C" w:rsidRPr="00D34135">
        <w:rPr>
          <w:rFonts w:ascii="Times New Roman" w:eastAsia="SimSun" w:hAnsi="Times New Roman" w:cs="Mangal"/>
          <w:kern w:val="1"/>
          <w:szCs w:val="20"/>
          <w:lang w:eastAsia="hi-IN" w:bidi="hi-IN"/>
        </w:rPr>
        <w:t xml:space="preserve"> support services</w:t>
      </w:r>
      <w:r w:rsidR="00DC09E4" w:rsidRPr="00D34135">
        <w:rPr>
          <w:rFonts w:ascii="Times New Roman" w:eastAsia="SimSun" w:hAnsi="Times New Roman" w:cs="Mangal"/>
          <w:kern w:val="1"/>
          <w:szCs w:val="20"/>
          <w:lang w:eastAsia="hi-IN" w:bidi="hi-IN"/>
        </w:rPr>
        <w:t xml:space="preserve"> as victims may be </w:t>
      </w:r>
      <w:r w:rsidR="009D1458" w:rsidRPr="00D34135">
        <w:rPr>
          <w:rFonts w:ascii="Times New Roman" w:eastAsia="SimSun" w:hAnsi="Times New Roman" w:cs="Mangal"/>
          <w:kern w:val="1"/>
          <w:szCs w:val="20"/>
          <w:lang w:eastAsia="hi-IN" w:bidi="hi-IN"/>
        </w:rPr>
        <w:t>anxious</w:t>
      </w:r>
      <w:r w:rsidR="00E5645A" w:rsidRPr="00D34135">
        <w:rPr>
          <w:rFonts w:ascii="Times New Roman" w:eastAsia="SimSun" w:hAnsi="Times New Roman" w:cs="Mangal"/>
          <w:kern w:val="1"/>
          <w:szCs w:val="20"/>
          <w:lang w:eastAsia="hi-IN" w:bidi="hi-IN"/>
        </w:rPr>
        <w:t xml:space="preserve"> about</w:t>
      </w:r>
      <w:r w:rsidR="00DC09E4" w:rsidRPr="00D34135">
        <w:rPr>
          <w:rFonts w:ascii="Times New Roman" w:eastAsia="SimSun" w:hAnsi="Times New Roman" w:cs="Mangal"/>
          <w:kern w:val="1"/>
          <w:szCs w:val="20"/>
          <w:lang w:eastAsia="hi-IN" w:bidi="hi-IN"/>
        </w:rPr>
        <w:t xml:space="preserve"> how they </w:t>
      </w:r>
      <w:r w:rsidR="00CB30DE" w:rsidRPr="00D34135">
        <w:rPr>
          <w:rFonts w:ascii="Times New Roman" w:eastAsia="SimSun" w:hAnsi="Times New Roman" w:cs="Mangal"/>
          <w:kern w:val="1"/>
          <w:szCs w:val="20"/>
          <w:lang w:eastAsia="hi-IN" w:bidi="hi-IN"/>
        </w:rPr>
        <w:t xml:space="preserve">might </w:t>
      </w:r>
      <w:r w:rsidR="00DC09E4" w:rsidRPr="00D34135">
        <w:rPr>
          <w:rFonts w:ascii="Times New Roman" w:eastAsia="SimSun" w:hAnsi="Times New Roman" w:cs="Mangal"/>
          <w:kern w:val="1"/>
          <w:szCs w:val="20"/>
          <w:lang w:eastAsia="hi-IN" w:bidi="hi-IN"/>
        </w:rPr>
        <w:t>be</w:t>
      </w:r>
      <w:r w:rsidR="00E5645A" w:rsidRPr="00D34135">
        <w:rPr>
          <w:rFonts w:ascii="Times New Roman" w:eastAsia="SimSun" w:hAnsi="Times New Roman" w:cs="Mangal"/>
          <w:kern w:val="1"/>
          <w:szCs w:val="20"/>
          <w:lang w:eastAsia="hi-IN" w:bidi="hi-IN"/>
        </w:rPr>
        <w:t xml:space="preserve"> perceived or </w:t>
      </w:r>
      <w:r w:rsidR="00DC09E4" w:rsidRPr="00D34135">
        <w:rPr>
          <w:rFonts w:ascii="Times New Roman" w:eastAsia="SimSun" w:hAnsi="Times New Roman" w:cs="Mangal"/>
          <w:kern w:val="1"/>
          <w:szCs w:val="20"/>
          <w:lang w:eastAsia="hi-IN" w:bidi="hi-IN"/>
        </w:rPr>
        <w:t xml:space="preserve">judged by practitioners </w:t>
      </w:r>
      <w:r w:rsidR="00694CB4" w:rsidRPr="00D34135">
        <w:rPr>
          <w:rFonts w:ascii="Times New Roman" w:eastAsia="SimSun" w:hAnsi="Times New Roman" w:cs="Mangal"/>
          <w:kern w:val="1"/>
          <w:szCs w:val="20"/>
          <w:lang w:eastAsia="hi-IN" w:bidi="hi-IN"/>
        </w:rPr>
        <w:t>(Lowe et al., 2015)</w:t>
      </w:r>
      <w:r w:rsidR="009D1458" w:rsidRPr="00D34135">
        <w:rPr>
          <w:rFonts w:ascii="Times New Roman" w:eastAsia="SimSun" w:hAnsi="Times New Roman" w:cs="Mangal"/>
          <w:kern w:val="1"/>
          <w:szCs w:val="20"/>
          <w:lang w:eastAsia="hi-IN" w:bidi="hi-IN"/>
        </w:rPr>
        <w:t>.</w:t>
      </w:r>
      <w:r w:rsidR="003B5FF1" w:rsidRPr="00D34135">
        <w:rPr>
          <w:rFonts w:ascii="Times New Roman" w:eastAsia="SimSun" w:hAnsi="Times New Roman" w:cs="Mangal"/>
          <w:kern w:val="1"/>
          <w:szCs w:val="20"/>
          <w:lang w:eastAsia="hi-IN" w:bidi="hi-IN"/>
        </w:rPr>
        <w:t xml:space="preserve"> </w:t>
      </w:r>
      <w:r w:rsidR="009D1458" w:rsidRPr="00D34135">
        <w:rPr>
          <w:rFonts w:ascii="Times New Roman" w:eastAsia="SimSun" w:hAnsi="Times New Roman" w:cs="Mangal"/>
          <w:kern w:val="1"/>
          <w:szCs w:val="20"/>
          <w:lang w:eastAsia="hi-IN" w:bidi="hi-IN"/>
        </w:rPr>
        <w:t xml:space="preserve">This is consistent with a recent study of victims of LGBT hate crime which found that these concerns were a barrier to police reporting and </w:t>
      </w:r>
      <w:r w:rsidR="009D1458" w:rsidRPr="00D34135">
        <w:rPr>
          <w:rFonts w:ascii="Times New Roman" w:eastAsia="SimSun" w:hAnsi="Times New Roman" w:cs="Mangal"/>
          <w:kern w:val="1"/>
          <w:szCs w:val="20"/>
          <w:lang w:eastAsia="hi-IN" w:bidi="hi-IN"/>
        </w:rPr>
        <w:lastRenderedPageBreak/>
        <w:t>service engagement (</w:t>
      </w:r>
      <w:r w:rsidR="00CE1DE9" w:rsidRPr="00D34135">
        <w:rPr>
          <w:rFonts w:ascii="Times New Roman" w:eastAsia="SimSun" w:hAnsi="Times New Roman" w:cs="Times New Roman"/>
          <w:kern w:val="1"/>
          <w:szCs w:val="20"/>
          <w:lang w:eastAsia="hi-IN" w:bidi="hi-IN"/>
        </w:rPr>
        <w:t>Guasp, Gammon and Ellison</w:t>
      </w:r>
      <w:r w:rsidR="009D1458" w:rsidRPr="00D34135">
        <w:rPr>
          <w:rFonts w:ascii="Times New Roman" w:eastAsia="SimSun" w:hAnsi="Times New Roman" w:cs="Mangal"/>
          <w:kern w:val="1"/>
          <w:szCs w:val="20"/>
          <w:lang w:eastAsia="hi-IN" w:bidi="hi-IN"/>
        </w:rPr>
        <w:t>, 2013).</w:t>
      </w:r>
    </w:p>
    <w:p w:rsidR="00697CB2" w:rsidRPr="00D34135" w:rsidRDefault="00697CB2" w:rsidP="009347B3">
      <w:pPr>
        <w:widowControl w:val="0"/>
        <w:suppressAutoHyphens/>
        <w:autoSpaceDE w:val="0"/>
        <w:spacing w:after="240" w:line="480" w:lineRule="auto"/>
        <w:ind w:left="567" w:right="567"/>
        <w:jc w:val="both"/>
        <w:rPr>
          <w:rFonts w:ascii="Times New Roman" w:eastAsia="SimSun" w:hAnsi="Times New Roman" w:cs="Mangal"/>
          <w:i/>
          <w:kern w:val="1"/>
          <w:szCs w:val="20"/>
          <w:lang w:eastAsia="hi-IN" w:bidi="hi-IN"/>
        </w:rPr>
      </w:pPr>
      <w:r w:rsidRPr="00D34135">
        <w:rPr>
          <w:rFonts w:ascii="Times New Roman" w:eastAsia="SimSun" w:hAnsi="Times New Roman" w:cs="Mangal"/>
          <w:kern w:val="1"/>
          <w:szCs w:val="20"/>
          <w:lang w:eastAsia="hi-IN" w:bidi="hi-IN"/>
        </w:rPr>
        <w:t xml:space="preserve">The symptoms of the trauma resulting from victimisation may also create barriers to engagement with victim support services. </w:t>
      </w:r>
      <w:r w:rsidR="008E6028" w:rsidRPr="00D34135">
        <w:rPr>
          <w:rFonts w:ascii="Times New Roman" w:eastAsia="SimSun" w:hAnsi="Times New Roman" w:cs="Mangal"/>
          <w:kern w:val="1"/>
          <w:szCs w:val="20"/>
          <w:lang w:eastAsia="hi-IN" w:bidi="hi-IN"/>
        </w:rPr>
        <w:t xml:space="preserve">The </w:t>
      </w:r>
      <w:r w:rsidR="00B4511A" w:rsidRPr="00D34135">
        <w:rPr>
          <w:rFonts w:ascii="Times New Roman" w:eastAsia="SimSun" w:hAnsi="Times New Roman" w:cs="Mangal"/>
          <w:kern w:val="1"/>
          <w:szCs w:val="20"/>
          <w:lang w:eastAsia="hi-IN" w:bidi="hi-IN"/>
        </w:rPr>
        <w:t xml:space="preserve">related </w:t>
      </w:r>
      <w:r w:rsidR="008E6028" w:rsidRPr="00D34135">
        <w:rPr>
          <w:rFonts w:ascii="Times New Roman" w:eastAsia="SimSun" w:hAnsi="Times New Roman" w:cs="Mangal"/>
          <w:kern w:val="1"/>
          <w:szCs w:val="20"/>
          <w:lang w:eastAsia="hi-IN" w:bidi="hi-IN"/>
        </w:rPr>
        <w:t>experience and intensity of negative emotional distress</w:t>
      </w:r>
      <w:r w:rsidR="00CB30DE" w:rsidRPr="00D34135">
        <w:rPr>
          <w:rFonts w:ascii="Times New Roman" w:eastAsia="SimSun" w:hAnsi="Times New Roman" w:cs="Mangal"/>
          <w:kern w:val="1"/>
          <w:szCs w:val="20"/>
          <w:lang w:eastAsia="hi-IN" w:bidi="hi-IN"/>
        </w:rPr>
        <w:t xml:space="preserve">, as well as </w:t>
      </w:r>
      <w:r w:rsidR="00A7004B" w:rsidRPr="00D34135">
        <w:rPr>
          <w:rFonts w:ascii="Times New Roman" w:eastAsia="SimSun" w:hAnsi="Times New Roman" w:cs="Mangal"/>
          <w:kern w:val="1"/>
          <w:szCs w:val="20"/>
          <w:lang w:eastAsia="hi-IN" w:bidi="hi-IN"/>
        </w:rPr>
        <w:t>the coping strategies used by victims</w:t>
      </w:r>
      <w:r w:rsidR="00CB30DE" w:rsidRPr="00D34135">
        <w:rPr>
          <w:rFonts w:ascii="Times New Roman" w:eastAsia="SimSun" w:hAnsi="Times New Roman" w:cs="Mangal"/>
          <w:kern w:val="1"/>
          <w:szCs w:val="20"/>
          <w:lang w:eastAsia="hi-IN" w:bidi="hi-IN"/>
        </w:rPr>
        <w:t>,</w:t>
      </w:r>
      <w:r w:rsidR="008E6028" w:rsidRPr="00D34135">
        <w:rPr>
          <w:rFonts w:ascii="Times New Roman" w:eastAsia="SimSun" w:hAnsi="Times New Roman" w:cs="Mangal"/>
          <w:kern w:val="1"/>
          <w:szCs w:val="20"/>
          <w:lang w:eastAsia="hi-IN" w:bidi="hi-IN"/>
        </w:rPr>
        <w:t xml:space="preserve"> ha</w:t>
      </w:r>
      <w:r w:rsidR="00CB30DE" w:rsidRPr="00D34135">
        <w:rPr>
          <w:rFonts w:ascii="Times New Roman" w:eastAsia="SimSun" w:hAnsi="Times New Roman" w:cs="Mangal"/>
          <w:kern w:val="1"/>
          <w:szCs w:val="20"/>
          <w:lang w:eastAsia="hi-IN" w:bidi="hi-IN"/>
        </w:rPr>
        <w:t>ve</w:t>
      </w:r>
      <w:r w:rsidR="008E6028" w:rsidRPr="00D34135">
        <w:rPr>
          <w:rFonts w:ascii="Times New Roman" w:eastAsia="SimSun" w:hAnsi="Times New Roman" w:cs="Mangal"/>
          <w:kern w:val="1"/>
          <w:szCs w:val="20"/>
          <w:lang w:eastAsia="hi-IN" w:bidi="hi-IN"/>
        </w:rPr>
        <w:t xml:space="preserve"> been identified as predictor</w:t>
      </w:r>
      <w:r w:rsidR="00CB30DE" w:rsidRPr="00D34135">
        <w:rPr>
          <w:rFonts w:ascii="Times New Roman" w:eastAsia="SimSun" w:hAnsi="Times New Roman" w:cs="Mangal"/>
          <w:kern w:val="1"/>
          <w:szCs w:val="20"/>
          <w:lang w:eastAsia="hi-IN" w:bidi="hi-IN"/>
        </w:rPr>
        <w:t>s</w:t>
      </w:r>
      <w:r w:rsidR="008E6028" w:rsidRPr="00D34135">
        <w:rPr>
          <w:rFonts w:ascii="Times New Roman" w:eastAsia="SimSun" w:hAnsi="Times New Roman" w:cs="Mangal"/>
          <w:kern w:val="1"/>
          <w:szCs w:val="20"/>
          <w:lang w:eastAsia="hi-IN" w:bidi="hi-IN"/>
        </w:rPr>
        <w:t xml:space="preserve"> of police reporting (Posick, </w:t>
      </w:r>
      <w:r w:rsidR="00CB30DE" w:rsidRPr="00D34135">
        <w:rPr>
          <w:rFonts w:ascii="Times New Roman" w:eastAsia="SimSun" w:hAnsi="Times New Roman" w:cs="Mangal"/>
          <w:kern w:val="1"/>
          <w:szCs w:val="20"/>
          <w:lang w:eastAsia="hi-IN" w:bidi="hi-IN"/>
        </w:rPr>
        <w:t>2014)</w:t>
      </w:r>
      <w:r w:rsidR="00F258D4" w:rsidRPr="00D34135">
        <w:rPr>
          <w:rFonts w:ascii="Times New Roman" w:eastAsia="SimSun" w:hAnsi="Times New Roman" w:cs="Mangal"/>
          <w:kern w:val="1"/>
          <w:szCs w:val="20"/>
          <w:lang w:eastAsia="hi-IN" w:bidi="hi-IN"/>
        </w:rPr>
        <w:t>.</w:t>
      </w:r>
      <w:r w:rsidR="009347B3" w:rsidRPr="00D34135">
        <w:rPr>
          <w:rFonts w:ascii="Times New Roman" w:eastAsia="SimSun" w:hAnsi="Times New Roman" w:cs="Mangal"/>
          <w:i/>
          <w:kern w:val="1"/>
          <w:szCs w:val="20"/>
          <w:lang w:eastAsia="hi-IN" w:bidi="hi-IN"/>
        </w:rPr>
        <w:t xml:space="preserve"> </w:t>
      </w:r>
      <w:r w:rsidR="00F258D4" w:rsidRPr="00D34135">
        <w:rPr>
          <w:rFonts w:ascii="Times New Roman" w:eastAsia="SimSun" w:hAnsi="Times New Roman" w:cs="Mangal"/>
          <w:kern w:val="1"/>
          <w:szCs w:val="20"/>
          <w:lang w:eastAsia="hi-IN" w:bidi="hi-IN"/>
        </w:rPr>
        <w:t xml:space="preserve">For example, </w:t>
      </w:r>
      <w:r w:rsidR="00CB30DE" w:rsidRPr="00D34135">
        <w:rPr>
          <w:rFonts w:ascii="Times New Roman" w:eastAsia="SimSun" w:hAnsi="Times New Roman" w:cs="Mangal"/>
          <w:kern w:val="1"/>
          <w:szCs w:val="20"/>
          <w:lang w:eastAsia="hi-IN" w:bidi="hi-IN"/>
        </w:rPr>
        <w:t xml:space="preserve">research suggests that </w:t>
      </w:r>
      <w:r w:rsidR="00F258D4" w:rsidRPr="00D34135">
        <w:rPr>
          <w:rFonts w:ascii="Times New Roman" w:eastAsia="SimSun" w:hAnsi="Times New Roman" w:cs="Mangal"/>
          <w:kern w:val="1"/>
          <w:szCs w:val="20"/>
          <w:lang w:eastAsia="hi-IN" w:bidi="hi-IN"/>
        </w:rPr>
        <w:t xml:space="preserve">avoidant coping (e.g., social withdrawal) </w:t>
      </w:r>
      <w:r w:rsidR="00CB30DE" w:rsidRPr="00D34135">
        <w:rPr>
          <w:rFonts w:ascii="Times New Roman" w:eastAsia="SimSun" w:hAnsi="Times New Roman" w:cs="Mangal"/>
          <w:kern w:val="1"/>
          <w:szCs w:val="20"/>
          <w:lang w:eastAsia="hi-IN" w:bidi="hi-IN"/>
        </w:rPr>
        <w:t>is associated with</w:t>
      </w:r>
      <w:r w:rsidR="00F258D4" w:rsidRPr="00D34135">
        <w:rPr>
          <w:rFonts w:ascii="Times New Roman" w:eastAsia="SimSun" w:hAnsi="Times New Roman" w:cs="Mangal"/>
          <w:kern w:val="1"/>
          <w:szCs w:val="20"/>
          <w:lang w:eastAsia="hi-IN" w:bidi="hi-IN"/>
        </w:rPr>
        <w:t xml:space="preserve"> reduced probability of reporting</w:t>
      </w:r>
      <w:r w:rsidR="00CB30DE" w:rsidRPr="00D34135">
        <w:rPr>
          <w:rFonts w:ascii="Times New Roman" w:eastAsia="SimSun" w:hAnsi="Times New Roman" w:cs="Mangal"/>
          <w:kern w:val="1"/>
          <w:szCs w:val="20"/>
          <w:lang w:eastAsia="hi-IN" w:bidi="hi-IN"/>
        </w:rPr>
        <w:t>, whereas hyperarousal symptoms</w:t>
      </w:r>
      <w:r w:rsidR="0021327B" w:rsidRPr="00D34135">
        <w:rPr>
          <w:rFonts w:ascii="Times New Roman" w:eastAsia="SimSun" w:hAnsi="Times New Roman" w:cs="Mangal"/>
          <w:kern w:val="1"/>
          <w:szCs w:val="20"/>
          <w:lang w:eastAsia="hi-IN" w:bidi="hi-IN"/>
        </w:rPr>
        <w:t xml:space="preserve"> (e.g., vigilance, anxiety)</w:t>
      </w:r>
      <w:r w:rsidR="009F1DE2" w:rsidRPr="00D34135">
        <w:rPr>
          <w:rFonts w:ascii="Times New Roman" w:eastAsia="SimSun" w:hAnsi="Times New Roman" w:cs="Mangal"/>
          <w:kern w:val="1"/>
          <w:szCs w:val="20"/>
          <w:lang w:eastAsia="hi-IN" w:bidi="hi-IN"/>
        </w:rPr>
        <w:t xml:space="preserve"> increase</w:t>
      </w:r>
      <w:r w:rsidR="00CB30DE" w:rsidRPr="00D34135">
        <w:rPr>
          <w:rFonts w:ascii="Times New Roman" w:eastAsia="SimSun" w:hAnsi="Times New Roman" w:cs="Mangal"/>
          <w:kern w:val="1"/>
          <w:szCs w:val="20"/>
          <w:lang w:eastAsia="hi-IN" w:bidi="hi-IN"/>
        </w:rPr>
        <w:t>s</w:t>
      </w:r>
      <w:r w:rsidR="009F1DE2" w:rsidRPr="00D34135">
        <w:rPr>
          <w:rFonts w:ascii="Times New Roman" w:eastAsia="SimSun" w:hAnsi="Times New Roman" w:cs="Mangal"/>
          <w:kern w:val="1"/>
          <w:szCs w:val="20"/>
          <w:lang w:eastAsia="hi-IN" w:bidi="hi-IN"/>
        </w:rPr>
        <w:t xml:space="preserve"> </w:t>
      </w:r>
      <w:r w:rsidR="00CB30DE" w:rsidRPr="00D34135">
        <w:rPr>
          <w:rFonts w:ascii="Times New Roman" w:eastAsia="SimSun" w:hAnsi="Times New Roman" w:cs="Mangal"/>
          <w:kern w:val="1"/>
          <w:szCs w:val="20"/>
          <w:lang w:eastAsia="hi-IN" w:bidi="hi-IN"/>
        </w:rPr>
        <w:t>its likelihood</w:t>
      </w:r>
      <w:r w:rsidR="00F258D4" w:rsidRPr="00D34135">
        <w:rPr>
          <w:rFonts w:ascii="Times New Roman" w:eastAsia="SimSun" w:hAnsi="Times New Roman" w:cs="Mangal"/>
          <w:kern w:val="1"/>
          <w:szCs w:val="20"/>
          <w:lang w:eastAsia="hi-IN" w:bidi="hi-IN"/>
        </w:rPr>
        <w:t xml:space="preserve"> (Iverson, Litwack, Pineles, Suvak, Vaughn, </w:t>
      </w:r>
      <w:r w:rsidR="00F249F1" w:rsidRPr="00D34135">
        <w:rPr>
          <w:rFonts w:ascii="Times New Roman" w:eastAsia="SimSun" w:hAnsi="Times New Roman" w:cs="Mangal"/>
          <w:kern w:val="1"/>
          <w:szCs w:val="20"/>
          <w:lang w:eastAsia="hi-IN" w:bidi="hi-IN"/>
        </w:rPr>
        <w:t>and</w:t>
      </w:r>
      <w:r w:rsidR="00F258D4" w:rsidRPr="00D34135">
        <w:rPr>
          <w:rFonts w:ascii="Times New Roman" w:eastAsia="SimSun" w:hAnsi="Times New Roman" w:cs="Mangal"/>
          <w:kern w:val="1"/>
          <w:szCs w:val="20"/>
          <w:lang w:eastAsia="hi-IN" w:bidi="hi-IN"/>
        </w:rPr>
        <w:t xml:space="preserve"> Resick, 2013; </w:t>
      </w:r>
      <w:r w:rsidR="00F258D4" w:rsidRPr="00D34135">
        <w:rPr>
          <w:rFonts w:ascii="Times New Roman" w:eastAsia="SimSun" w:hAnsi="Times New Roman" w:cs="Mangal"/>
          <w:kern w:val="1"/>
          <w:szCs w:val="20"/>
          <w:lang w:eastAsia="hi-IN" w:bidi="hi-IN"/>
        </w:rPr>
        <w:lastRenderedPageBreak/>
        <w:t xml:space="preserve">Walsh </w:t>
      </w:r>
      <w:r w:rsidR="00F249F1" w:rsidRPr="00D34135">
        <w:rPr>
          <w:rFonts w:ascii="Times New Roman" w:eastAsia="SimSun" w:hAnsi="Times New Roman" w:cs="Mangal"/>
          <w:kern w:val="1"/>
          <w:szCs w:val="20"/>
          <w:lang w:eastAsia="hi-IN" w:bidi="hi-IN"/>
        </w:rPr>
        <w:t>and</w:t>
      </w:r>
      <w:r w:rsidR="00F258D4" w:rsidRPr="00D34135">
        <w:rPr>
          <w:rFonts w:ascii="Times New Roman" w:eastAsia="SimSun" w:hAnsi="Times New Roman" w:cs="Mangal"/>
          <w:kern w:val="1"/>
          <w:szCs w:val="20"/>
          <w:lang w:eastAsia="hi-IN" w:bidi="hi-IN"/>
        </w:rPr>
        <w:t xml:space="preserve"> Bruce, 2014</w:t>
      </w:r>
      <w:r w:rsidR="009F1DE2" w:rsidRPr="00D34135">
        <w:rPr>
          <w:rFonts w:ascii="Times New Roman" w:eastAsia="SimSun" w:hAnsi="Times New Roman" w:cs="Mangal"/>
          <w:kern w:val="1"/>
          <w:szCs w:val="20"/>
          <w:lang w:eastAsia="hi-IN" w:bidi="hi-IN"/>
        </w:rPr>
        <w:t>).</w:t>
      </w:r>
      <w:r w:rsidR="00F258D4" w:rsidRPr="00D34135">
        <w:rPr>
          <w:rFonts w:ascii="Times New Roman" w:eastAsia="SimSun" w:hAnsi="Times New Roman" w:cs="Mangal"/>
          <w:kern w:val="1"/>
          <w:szCs w:val="20"/>
          <w:lang w:eastAsia="hi-IN" w:bidi="hi-IN"/>
        </w:rPr>
        <w:t xml:space="preserve"> </w:t>
      </w:r>
      <w:r w:rsidR="006A42E8" w:rsidRPr="00D34135">
        <w:rPr>
          <w:rFonts w:ascii="Times New Roman" w:eastAsia="SimSun" w:hAnsi="Times New Roman" w:cs="Mangal"/>
          <w:kern w:val="1"/>
          <w:szCs w:val="20"/>
          <w:lang w:eastAsia="hi-IN" w:bidi="hi-IN"/>
        </w:rPr>
        <w:t xml:space="preserve">This is also likely to influence </w:t>
      </w:r>
      <w:r w:rsidR="00CB30DE" w:rsidRPr="00D34135">
        <w:rPr>
          <w:rFonts w:ascii="Times New Roman" w:eastAsia="SimSun" w:hAnsi="Times New Roman" w:cs="Mangal"/>
          <w:kern w:val="1"/>
          <w:szCs w:val="20"/>
          <w:lang w:eastAsia="hi-IN" w:bidi="hi-IN"/>
        </w:rPr>
        <w:t>engagement with support services</w:t>
      </w:r>
      <w:r w:rsidR="006A42E8" w:rsidRPr="00D34135">
        <w:rPr>
          <w:rFonts w:ascii="Times New Roman" w:eastAsia="SimSun" w:hAnsi="Times New Roman" w:cs="Mangal"/>
          <w:kern w:val="1"/>
          <w:szCs w:val="20"/>
          <w:lang w:eastAsia="hi-IN" w:bidi="hi-IN"/>
        </w:rPr>
        <w:t xml:space="preserve">, and a </w:t>
      </w:r>
      <w:r w:rsidR="0021327B" w:rsidRPr="00D34135">
        <w:rPr>
          <w:rFonts w:ascii="Times New Roman" w:eastAsia="SimSun" w:hAnsi="Times New Roman" w:cs="Mangal"/>
          <w:kern w:val="1"/>
          <w:szCs w:val="20"/>
          <w:lang w:eastAsia="hi-IN" w:bidi="hi-IN"/>
        </w:rPr>
        <w:t xml:space="preserve">related </w:t>
      </w:r>
      <w:r w:rsidR="006A42E8" w:rsidRPr="00D34135">
        <w:rPr>
          <w:rFonts w:ascii="Times New Roman" w:eastAsia="SimSun" w:hAnsi="Times New Roman" w:cs="Mangal"/>
          <w:kern w:val="1"/>
          <w:szCs w:val="20"/>
          <w:lang w:eastAsia="hi-IN" w:bidi="hi-IN"/>
        </w:rPr>
        <w:t xml:space="preserve">study found </w:t>
      </w:r>
      <w:r w:rsidR="00A42A3B" w:rsidRPr="00D34135">
        <w:rPr>
          <w:rFonts w:ascii="Times New Roman" w:eastAsia="SimSun" w:hAnsi="Times New Roman" w:cs="Mangal"/>
          <w:kern w:val="1"/>
          <w:szCs w:val="20"/>
          <w:lang w:eastAsia="hi-IN" w:bidi="hi-IN"/>
        </w:rPr>
        <w:t>that</w:t>
      </w:r>
      <w:r w:rsidRPr="00D34135">
        <w:rPr>
          <w:rFonts w:ascii="Times New Roman" w:eastAsia="SimSun" w:hAnsi="Times New Roman" w:cs="Mangal"/>
          <w:kern w:val="1"/>
          <w:szCs w:val="20"/>
          <w:lang w:eastAsia="hi-IN" w:bidi="hi-IN"/>
        </w:rPr>
        <w:t xml:space="preserve"> victims with severe hyperarousal symptoms </w:t>
      </w:r>
      <w:r w:rsidR="00A42A3B" w:rsidRPr="00D34135">
        <w:rPr>
          <w:rFonts w:ascii="Times New Roman" w:eastAsia="SimSun" w:hAnsi="Times New Roman" w:cs="Mangal"/>
          <w:kern w:val="1"/>
          <w:szCs w:val="20"/>
          <w:lang w:eastAsia="hi-IN" w:bidi="hi-IN"/>
        </w:rPr>
        <w:t>were</w:t>
      </w:r>
      <w:r w:rsidRPr="00D34135">
        <w:rPr>
          <w:rFonts w:ascii="Times New Roman" w:eastAsia="SimSun" w:hAnsi="Times New Roman" w:cs="Mangal"/>
          <w:kern w:val="1"/>
          <w:szCs w:val="20"/>
          <w:lang w:eastAsia="hi-IN" w:bidi="hi-IN"/>
        </w:rPr>
        <w:t xml:space="preserve"> </w:t>
      </w:r>
      <w:r w:rsidR="006A42E8" w:rsidRPr="00D34135">
        <w:rPr>
          <w:rFonts w:ascii="Times New Roman" w:eastAsia="SimSun" w:hAnsi="Times New Roman" w:cs="Mangal"/>
          <w:kern w:val="1"/>
          <w:szCs w:val="20"/>
          <w:lang w:eastAsia="hi-IN" w:bidi="hi-IN"/>
        </w:rPr>
        <w:t xml:space="preserve">more </w:t>
      </w:r>
      <w:r w:rsidRPr="00D34135">
        <w:rPr>
          <w:rFonts w:ascii="Times New Roman" w:eastAsia="SimSun" w:hAnsi="Times New Roman" w:cs="Mangal"/>
          <w:kern w:val="1"/>
          <w:szCs w:val="20"/>
          <w:lang w:eastAsia="hi-IN" w:bidi="hi-IN"/>
        </w:rPr>
        <w:t xml:space="preserve">likely to access services than those with </w:t>
      </w:r>
      <w:r w:rsidR="00A42A3B" w:rsidRPr="00D34135">
        <w:rPr>
          <w:rFonts w:ascii="Times New Roman" w:eastAsia="SimSun" w:hAnsi="Times New Roman" w:cs="Mangal"/>
          <w:kern w:val="1"/>
          <w:szCs w:val="20"/>
          <w:lang w:eastAsia="hi-IN" w:bidi="hi-IN"/>
        </w:rPr>
        <w:t>higher levels of</w:t>
      </w:r>
      <w:r w:rsidRPr="00D34135">
        <w:rPr>
          <w:rFonts w:ascii="Times New Roman" w:eastAsia="SimSun" w:hAnsi="Times New Roman" w:cs="Mangal"/>
          <w:kern w:val="1"/>
          <w:szCs w:val="20"/>
          <w:lang w:eastAsia="hi-IN" w:bidi="hi-IN"/>
        </w:rPr>
        <w:t xml:space="preserve"> avoidance sy</w:t>
      </w:r>
      <w:r w:rsidR="009F1DE2" w:rsidRPr="00D34135">
        <w:rPr>
          <w:rFonts w:ascii="Times New Roman" w:eastAsia="SimSun" w:hAnsi="Times New Roman" w:cs="Mangal"/>
          <w:kern w:val="1"/>
          <w:szCs w:val="20"/>
          <w:lang w:eastAsia="hi-IN" w:bidi="hi-IN"/>
        </w:rPr>
        <w:t xml:space="preserve">mptoms (Alvidrez et al., 2008). </w:t>
      </w:r>
      <w:r w:rsidR="0076661A" w:rsidRPr="00D34135">
        <w:rPr>
          <w:rFonts w:ascii="Times New Roman" w:eastAsia="SimSun" w:hAnsi="Times New Roman" w:cs="Mangal"/>
          <w:kern w:val="1"/>
          <w:szCs w:val="20"/>
          <w:lang w:eastAsia="hi-IN" w:bidi="hi-IN"/>
        </w:rPr>
        <w:t>This</w:t>
      </w:r>
      <w:r w:rsidR="00944E7E" w:rsidRPr="00D34135">
        <w:rPr>
          <w:rFonts w:ascii="Times New Roman" w:eastAsia="SimSun" w:hAnsi="Times New Roman" w:cs="Mangal"/>
          <w:kern w:val="1"/>
          <w:szCs w:val="20"/>
          <w:lang w:eastAsia="hi-IN" w:bidi="hi-IN"/>
        </w:rPr>
        <w:t xml:space="preserve"> factor has yet to receive significant empirical attention,</w:t>
      </w:r>
      <w:r w:rsidR="0076661A" w:rsidRPr="00D34135">
        <w:rPr>
          <w:rFonts w:ascii="Times New Roman" w:eastAsia="SimSun" w:hAnsi="Times New Roman" w:cs="Mangal"/>
          <w:kern w:val="1"/>
          <w:szCs w:val="20"/>
          <w:lang w:eastAsia="hi-IN" w:bidi="hi-IN"/>
        </w:rPr>
        <w:t xml:space="preserve"> </w:t>
      </w:r>
      <w:r w:rsidR="00944E7E" w:rsidRPr="00D34135">
        <w:rPr>
          <w:rFonts w:ascii="Times New Roman" w:eastAsia="SimSun" w:hAnsi="Times New Roman" w:cs="Mangal"/>
          <w:kern w:val="1"/>
          <w:szCs w:val="20"/>
          <w:lang w:eastAsia="hi-IN" w:bidi="hi-IN"/>
        </w:rPr>
        <w:t xml:space="preserve">but </w:t>
      </w:r>
      <w:r w:rsidR="0076661A" w:rsidRPr="00D34135">
        <w:rPr>
          <w:rFonts w:ascii="Times New Roman" w:eastAsia="SimSun" w:hAnsi="Times New Roman" w:cs="Mangal"/>
          <w:kern w:val="1"/>
          <w:szCs w:val="20"/>
          <w:lang w:eastAsia="hi-IN" w:bidi="hi-IN"/>
        </w:rPr>
        <w:t xml:space="preserve">highlights the </w:t>
      </w:r>
      <w:r w:rsidRPr="00D34135">
        <w:rPr>
          <w:rFonts w:ascii="Times New Roman" w:eastAsia="SimSun" w:hAnsi="Times New Roman" w:cs="Mangal"/>
          <w:kern w:val="1"/>
          <w:szCs w:val="20"/>
          <w:lang w:eastAsia="hi-IN" w:bidi="hi-IN"/>
        </w:rPr>
        <w:t xml:space="preserve">need </w:t>
      </w:r>
      <w:r w:rsidR="0076661A" w:rsidRPr="00D34135">
        <w:rPr>
          <w:rFonts w:ascii="Times New Roman" w:eastAsia="SimSun" w:hAnsi="Times New Roman" w:cs="Mangal"/>
          <w:kern w:val="1"/>
          <w:szCs w:val="20"/>
          <w:lang w:eastAsia="hi-IN" w:bidi="hi-IN"/>
        </w:rPr>
        <w:t xml:space="preserve">to develop further understanding of the </w:t>
      </w:r>
      <w:r w:rsidR="0021327B" w:rsidRPr="00D34135">
        <w:rPr>
          <w:rFonts w:ascii="Times New Roman" w:eastAsia="SimSun" w:hAnsi="Times New Roman" w:cs="Mangal"/>
          <w:kern w:val="1"/>
          <w:szCs w:val="20"/>
          <w:lang w:eastAsia="hi-IN" w:bidi="hi-IN"/>
        </w:rPr>
        <w:t>influence of</w:t>
      </w:r>
      <w:r w:rsidR="0076661A" w:rsidRPr="00D34135">
        <w:rPr>
          <w:rFonts w:ascii="Times New Roman" w:eastAsia="SimSun" w:hAnsi="Times New Roman" w:cs="Mangal"/>
          <w:kern w:val="1"/>
          <w:szCs w:val="20"/>
          <w:lang w:eastAsia="hi-IN" w:bidi="hi-IN"/>
        </w:rPr>
        <w:t xml:space="preserve"> trauma symptoms</w:t>
      </w:r>
      <w:r w:rsidRPr="00D34135">
        <w:rPr>
          <w:rFonts w:ascii="Times New Roman" w:eastAsia="SimSun" w:hAnsi="Times New Roman" w:cs="Mangal"/>
          <w:kern w:val="1"/>
          <w:szCs w:val="20"/>
          <w:lang w:eastAsia="hi-IN" w:bidi="hi-IN"/>
        </w:rPr>
        <w:t xml:space="preserve"> </w:t>
      </w:r>
      <w:r w:rsidR="0021327B" w:rsidRPr="00D34135">
        <w:rPr>
          <w:rFonts w:ascii="Times New Roman" w:eastAsia="SimSun" w:hAnsi="Times New Roman" w:cs="Mangal"/>
          <w:kern w:val="1"/>
          <w:szCs w:val="20"/>
          <w:lang w:eastAsia="hi-IN" w:bidi="hi-IN"/>
        </w:rPr>
        <w:t>on help-seeking behaviours and</w:t>
      </w:r>
      <w:r w:rsidRPr="00D34135">
        <w:rPr>
          <w:rFonts w:ascii="Times New Roman" w:eastAsia="SimSun" w:hAnsi="Times New Roman" w:cs="Mangal"/>
          <w:kern w:val="1"/>
          <w:szCs w:val="20"/>
          <w:lang w:eastAsia="hi-IN" w:bidi="hi-IN"/>
        </w:rPr>
        <w:t xml:space="preserve"> service use</w:t>
      </w:r>
      <w:r w:rsidR="008E6028" w:rsidRPr="00D34135">
        <w:rPr>
          <w:rFonts w:ascii="Times New Roman" w:eastAsia="SimSun" w:hAnsi="Times New Roman" w:cs="Mangal"/>
          <w:kern w:val="1"/>
          <w:szCs w:val="20"/>
          <w:lang w:eastAsia="hi-IN" w:bidi="hi-IN"/>
        </w:rPr>
        <w:t>.</w:t>
      </w:r>
      <w:r w:rsidR="00AB4F00" w:rsidRPr="00D34135">
        <w:rPr>
          <w:rFonts w:ascii="Times New Roman" w:eastAsia="SimSun" w:hAnsi="Times New Roman" w:cs="Mangal"/>
          <w:kern w:val="1"/>
          <w:szCs w:val="20"/>
          <w:lang w:eastAsia="hi-IN" w:bidi="hi-IN"/>
        </w:rPr>
        <w:t xml:space="preserve"> </w:t>
      </w:r>
    </w:p>
    <w:p w:rsidR="00C23B5C" w:rsidRPr="00D34135" w:rsidRDefault="00F258D4" w:rsidP="0021327B">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There is also evidence that some victims do not engage with support services as they </w:t>
      </w:r>
      <w:r w:rsidR="00E27FB2" w:rsidRPr="00D34135">
        <w:rPr>
          <w:rFonts w:ascii="Times New Roman" w:eastAsia="SimSun" w:hAnsi="Times New Roman" w:cs="Mangal"/>
          <w:kern w:val="1"/>
          <w:szCs w:val="20"/>
          <w:lang w:eastAsia="hi-IN" w:bidi="hi-IN"/>
        </w:rPr>
        <w:t xml:space="preserve">do not feel that they would be able to help or </w:t>
      </w:r>
      <w:r w:rsidRPr="00D34135">
        <w:rPr>
          <w:rFonts w:ascii="Times New Roman" w:eastAsia="SimSun" w:hAnsi="Times New Roman" w:cs="Mangal"/>
          <w:kern w:val="1"/>
          <w:szCs w:val="20"/>
          <w:lang w:eastAsia="hi-IN" w:bidi="hi-IN"/>
        </w:rPr>
        <w:t>perceive that they have the a</w:t>
      </w:r>
      <w:r w:rsidR="00E27FB2" w:rsidRPr="00D34135">
        <w:rPr>
          <w:rFonts w:ascii="Times New Roman" w:eastAsia="SimSun" w:hAnsi="Times New Roman" w:cs="Mangal"/>
          <w:kern w:val="1"/>
          <w:szCs w:val="20"/>
          <w:lang w:eastAsia="hi-IN" w:bidi="hi-IN"/>
        </w:rPr>
        <w:t>bility to cope alone</w:t>
      </w:r>
      <w:r w:rsidRPr="00D34135">
        <w:rPr>
          <w:rFonts w:ascii="Times New Roman" w:eastAsia="SimSun" w:hAnsi="Times New Roman" w:cs="Mangal"/>
          <w:kern w:val="1"/>
          <w:szCs w:val="20"/>
          <w:lang w:eastAsia="hi-IN" w:bidi="hi-IN"/>
        </w:rPr>
        <w:t xml:space="preserve"> (Bricknell et al., 2014; </w:t>
      </w:r>
      <w:r w:rsidRPr="00D34135">
        <w:rPr>
          <w:rFonts w:ascii="Times New Roman" w:eastAsia="SimSun" w:hAnsi="Times New Roman" w:cs="Mangal"/>
          <w:kern w:val="1"/>
          <w:szCs w:val="20"/>
          <w:lang w:eastAsia="hi-IN" w:bidi="hi-IN"/>
        </w:rPr>
        <w:lastRenderedPageBreak/>
        <w:t>Jaycox et al., 200</w:t>
      </w:r>
      <w:r w:rsidR="008F0CF4" w:rsidRPr="00D34135">
        <w:rPr>
          <w:rFonts w:ascii="Times New Roman" w:eastAsia="SimSun" w:hAnsi="Times New Roman" w:cs="Mangal"/>
          <w:kern w:val="1"/>
          <w:szCs w:val="20"/>
          <w:lang w:eastAsia="hi-IN" w:bidi="hi-IN"/>
        </w:rPr>
        <w:t>4</w:t>
      </w:r>
      <w:r w:rsidRPr="00D34135">
        <w:rPr>
          <w:rFonts w:ascii="Times New Roman" w:eastAsia="SimSun" w:hAnsi="Times New Roman" w:cs="Mangal"/>
          <w:kern w:val="1"/>
          <w:szCs w:val="20"/>
          <w:lang w:eastAsia="hi-IN" w:bidi="hi-IN"/>
        </w:rPr>
        <w:t xml:space="preserve">; Sims </w:t>
      </w:r>
      <w:r w:rsidRPr="00D34135">
        <w:rPr>
          <w:rFonts w:ascii="Times New Roman" w:eastAsia="SimSun" w:hAnsi="Times New Roman" w:cs="Mangal"/>
          <w:bCs/>
          <w:kern w:val="1"/>
          <w:szCs w:val="20"/>
          <w:lang w:eastAsia="hi-IN" w:bidi="hi-IN"/>
        </w:rPr>
        <w:t xml:space="preserve">et al., </w:t>
      </w:r>
      <w:r w:rsidRPr="00D34135">
        <w:rPr>
          <w:rFonts w:ascii="Times New Roman" w:eastAsia="SimSun" w:hAnsi="Times New Roman" w:cs="Mangal"/>
          <w:kern w:val="1"/>
          <w:szCs w:val="20"/>
          <w:lang w:eastAsia="hi-IN" w:bidi="hi-IN"/>
        </w:rPr>
        <w:t xml:space="preserve">2005). </w:t>
      </w:r>
      <w:r w:rsidR="0021327B" w:rsidRPr="00D34135">
        <w:rPr>
          <w:rFonts w:ascii="Times New Roman" w:eastAsia="SimSun" w:hAnsi="Times New Roman" w:cs="Mangal"/>
          <w:kern w:val="1"/>
          <w:szCs w:val="20"/>
          <w:lang w:eastAsia="hi-IN" w:bidi="hi-IN"/>
        </w:rPr>
        <w:t xml:space="preserve">This is consistent with evidence from the Crime Survey for England and Wales </w:t>
      </w:r>
      <w:r w:rsidR="003A43D1" w:rsidRPr="00D34135">
        <w:rPr>
          <w:rFonts w:ascii="Times New Roman" w:eastAsia="SimSun" w:hAnsi="Times New Roman" w:cs="Mangal"/>
          <w:kern w:val="1"/>
          <w:szCs w:val="20"/>
          <w:lang w:eastAsia="hi-IN" w:bidi="hi-IN"/>
        </w:rPr>
        <w:t xml:space="preserve">for </w:t>
      </w:r>
      <w:r w:rsidR="0021327B" w:rsidRPr="00D34135">
        <w:rPr>
          <w:rFonts w:ascii="Times New Roman" w:eastAsia="SimSun" w:hAnsi="Times New Roman" w:cs="Mangal"/>
          <w:kern w:val="1"/>
          <w:szCs w:val="20"/>
          <w:lang w:eastAsia="hi-IN" w:bidi="hi-IN"/>
        </w:rPr>
        <w:t xml:space="preserve">2008/09 which found that only 19% of </w:t>
      </w:r>
      <w:r w:rsidR="008E6028" w:rsidRPr="00D34135">
        <w:rPr>
          <w:rFonts w:ascii="Times New Roman" w:eastAsia="SimSun" w:hAnsi="Times New Roman" w:cs="Mangal"/>
          <w:kern w:val="1"/>
          <w:szCs w:val="20"/>
          <w:lang w:eastAsia="hi-IN" w:bidi="hi-IN"/>
        </w:rPr>
        <w:t xml:space="preserve">victims </w:t>
      </w:r>
      <w:r w:rsidR="0021327B" w:rsidRPr="00D34135">
        <w:rPr>
          <w:rFonts w:ascii="Times New Roman" w:eastAsia="SimSun" w:hAnsi="Times New Roman" w:cs="Mangal"/>
          <w:kern w:val="1"/>
          <w:szCs w:val="20"/>
          <w:lang w:eastAsia="hi-IN" w:bidi="hi-IN"/>
        </w:rPr>
        <w:t>reported</w:t>
      </w:r>
      <w:r w:rsidR="008E6028" w:rsidRPr="00D34135">
        <w:rPr>
          <w:rFonts w:ascii="Times New Roman" w:eastAsia="SimSun" w:hAnsi="Times New Roman" w:cs="Mangal"/>
          <w:kern w:val="1"/>
          <w:szCs w:val="20"/>
          <w:lang w:eastAsia="hi-IN" w:bidi="hi-IN"/>
        </w:rPr>
        <w:t xml:space="preserve"> want</w:t>
      </w:r>
      <w:r w:rsidR="0021327B" w:rsidRPr="00D34135">
        <w:rPr>
          <w:rFonts w:ascii="Times New Roman" w:eastAsia="SimSun" w:hAnsi="Times New Roman" w:cs="Mangal"/>
          <w:kern w:val="1"/>
          <w:szCs w:val="20"/>
          <w:lang w:eastAsia="hi-IN" w:bidi="hi-IN"/>
        </w:rPr>
        <w:t>ing</w:t>
      </w:r>
      <w:r w:rsidR="008E6028" w:rsidRPr="00D34135">
        <w:rPr>
          <w:rFonts w:ascii="Times New Roman" w:eastAsia="SimSun" w:hAnsi="Times New Roman" w:cs="Mangal"/>
          <w:kern w:val="1"/>
          <w:szCs w:val="20"/>
          <w:lang w:eastAsia="hi-IN" w:bidi="hi-IN"/>
        </w:rPr>
        <w:t xml:space="preserve"> some form of suppo</w:t>
      </w:r>
      <w:r w:rsidR="00EF531A" w:rsidRPr="00D34135">
        <w:rPr>
          <w:rFonts w:ascii="Times New Roman" w:eastAsia="SimSun" w:hAnsi="Times New Roman" w:cs="Mangal"/>
          <w:kern w:val="1"/>
          <w:szCs w:val="20"/>
          <w:lang w:eastAsia="hi-IN" w:bidi="hi-IN"/>
        </w:rPr>
        <w:t>rt</w:t>
      </w:r>
      <w:r w:rsidR="0021327B" w:rsidRPr="00D34135">
        <w:rPr>
          <w:rFonts w:ascii="Times New Roman" w:eastAsia="SimSun" w:hAnsi="Times New Roman" w:cs="Mangal"/>
          <w:kern w:val="1"/>
          <w:szCs w:val="20"/>
          <w:lang w:eastAsia="hi-IN" w:bidi="hi-IN"/>
        </w:rPr>
        <w:t xml:space="preserve"> </w:t>
      </w:r>
      <w:r w:rsidR="003A43D1" w:rsidRPr="00D34135">
        <w:rPr>
          <w:rFonts w:ascii="Times New Roman" w:eastAsia="SimSun" w:hAnsi="Times New Roman" w:cs="Mangal"/>
          <w:kern w:val="1"/>
          <w:szCs w:val="20"/>
          <w:lang w:eastAsia="hi-IN" w:bidi="hi-IN"/>
        </w:rPr>
        <w:t xml:space="preserve">from police and other services </w:t>
      </w:r>
      <w:r w:rsidR="0021327B" w:rsidRPr="00D34135">
        <w:rPr>
          <w:rFonts w:ascii="Times New Roman" w:eastAsia="SimSun" w:hAnsi="Times New Roman" w:cs="Mangal"/>
          <w:kern w:val="1"/>
          <w:szCs w:val="20"/>
          <w:lang w:eastAsia="hi-IN" w:bidi="hi-IN"/>
        </w:rPr>
        <w:t>(Freeman, 2013</w:t>
      </w:r>
      <w:r w:rsidR="007B33D0" w:rsidRPr="00D34135">
        <w:rPr>
          <w:rFonts w:ascii="Times New Roman" w:eastAsia="SimSun" w:hAnsi="Times New Roman" w:cs="Mangal"/>
          <w:kern w:val="1"/>
          <w:szCs w:val="20"/>
          <w:lang w:eastAsia="hi-IN" w:bidi="hi-IN"/>
        </w:rPr>
        <w:t>; Walker, Flatley, Kershaw and Moon, 2009)</w:t>
      </w:r>
      <w:r w:rsidR="0021327B" w:rsidRPr="00D34135">
        <w:rPr>
          <w:rFonts w:ascii="Times New Roman" w:eastAsia="SimSun" w:hAnsi="Times New Roman" w:cs="Mangal"/>
          <w:kern w:val="1"/>
          <w:szCs w:val="20"/>
          <w:lang w:eastAsia="hi-IN" w:bidi="hi-IN"/>
        </w:rPr>
        <w:t xml:space="preserve">. </w:t>
      </w:r>
    </w:p>
    <w:p w:rsidR="005C274B" w:rsidRPr="00D34135" w:rsidRDefault="00F258D4" w:rsidP="005C274B">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This may also </w:t>
      </w:r>
      <w:r w:rsidR="003A43D1" w:rsidRPr="00D34135">
        <w:rPr>
          <w:rFonts w:ascii="Times New Roman" w:eastAsia="SimSun" w:hAnsi="Times New Roman" w:cs="Mangal"/>
          <w:kern w:val="1"/>
          <w:szCs w:val="20"/>
          <w:lang w:eastAsia="hi-IN" w:bidi="hi-IN"/>
        </w:rPr>
        <w:t xml:space="preserve">be </w:t>
      </w:r>
      <w:r w:rsidRPr="00D34135">
        <w:rPr>
          <w:rFonts w:ascii="Times New Roman" w:eastAsia="SimSun" w:hAnsi="Times New Roman" w:cs="Mangal"/>
          <w:kern w:val="1"/>
          <w:szCs w:val="20"/>
          <w:lang w:eastAsia="hi-IN" w:bidi="hi-IN"/>
        </w:rPr>
        <w:t>relate</w:t>
      </w:r>
      <w:r w:rsidR="003A43D1" w:rsidRPr="00D34135">
        <w:rPr>
          <w:rFonts w:ascii="Times New Roman" w:eastAsia="SimSun" w:hAnsi="Times New Roman" w:cs="Mangal"/>
          <w:kern w:val="1"/>
          <w:szCs w:val="20"/>
          <w:lang w:eastAsia="hi-IN" w:bidi="hi-IN"/>
        </w:rPr>
        <w:t>d</w:t>
      </w:r>
      <w:r w:rsidRPr="00D34135">
        <w:rPr>
          <w:rFonts w:ascii="Times New Roman" w:eastAsia="SimSun" w:hAnsi="Times New Roman" w:cs="Mangal"/>
          <w:kern w:val="1"/>
          <w:szCs w:val="20"/>
          <w:lang w:eastAsia="hi-IN" w:bidi="hi-IN"/>
        </w:rPr>
        <w:t xml:space="preserve"> to</w:t>
      </w:r>
      <w:r w:rsidR="00697CB2" w:rsidRPr="00D34135">
        <w:rPr>
          <w:rFonts w:ascii="Times New Roman" w:eastAsia="SimSun" w:hAnsi="Times New Roman" w:cs="Mangal"/>
          <w:kern w:val="1"/>
          <w:szCs w:val="20"/>
          <w:lang w:eastAsia="hi-IN" w:bidi="hi-IN"/>
        </w:rPr>
        <w:t xml:space="preserve"> victim </w:t>
      </w:r>
      <w:r w:rsidR="0076661A" w:rsidRPr="00D34135">
        <w:rPr>
          <w:rFonts w:ascii="Times New Roman" w:eastAsia="SimSun" w:hAnsi="Times New Roman" w:cs="Mangal"/>
          <w:kern w:val="1"/>
          <w:szCs w:val="20"/>
          <w:lang w:eastAsia="hi-IN" w:bidi="hi-IN"/>
        </w:rPr>
        <w:t xml:space="preserve">ability to </w:t>
      </w:r>
      <w:r w:rsidR="00D26846" w:rsidRPr="00D34135">
        <w:rPr>
          <w:rFonts w:ascii="Times New Roman" w:eastAsia="SimSun" w:hAnsi="Times New Roman" w:cs="Mangal"/>
          <w:kern w:val="1"/>
          <w:szCs w:val="20"/>
          <w:lang w:eastAsia="hi-IN" w:bidi="hi-IN"/>
        </w:rPr>
        <w:t>utilise</w:t>
      </w:r>
      <w:r w:rsidR="00C96046" w:rsidRPr="00D34135">
        <w:rPr>
          <w:rFonts w:ascii="Times New Roman" w:eastAsia="SimSun" w:hAnsi="Times New Roman" w:cs="Mangal"/>
          <w:kern w:val="1"/>
          <w:szCs w:val="20"/>
          <w:lang w:eastAsia="hi-IN" w:bidi="hi-IN"/>
        </w:rPr>
        <w:t xml:space="preserve"> existing social support networks (e.g., friends, family) </w:t>
      </w:r>
      <w:r w:rsidR="00944E7E" w:rsidRPr="00D34135">
        <w:rPr>
          <w:rFonts w:ascii="Times New Roman" w:eastAsia="SimSun" w:hAnsi="Times New Roman" w:cs="Mangal"/>
          <w:kern w:val="1"/>
          <w:szCs w:val="20"/>
          <w:lang w:eastAsia="hi-IN" w:bidi="hi-IN"/>
        </w:rPr>
        <w:t>to</w:t>
      </w:r>
      <w:r w:rsidR="00C96046" w:rsidRPr="00D34135">
        <w:rPr>
          <w:rFonts w:ascii="Times New Roman" w:eastAsia="SimSun" w:hAnsi="Times New Roman" w:cs="Mangal"/>
          <w:kern w:val="1"/>
          <w:szCs w:val="20"/>
          <w:lang w:eastAsia="hi-IN" w:bidi="hi-IN"/>
        </w:rPr>
        <w:t xml:space="preserve"> help them cope with their experiences in both psychological and practical terms (Lowe et al., </w:t>
      </w:r>
      <w:r w:rsidR="00172F74" w:rsidRPr="00D34135">
        <w:rPr>
          <w:rFonts w:ascii="Times New Roman" w:eastAsia="SimSun" w:hAnsi="Times New Roman" w:cs="Mangal"/>
          <w:kern w:val="1"/>
          <w:szCs w:val="20"/>
          <w:lang w:eastAsia="hi-IN" w:bidi="hi-IN"/>
        </w:rPr>
        <w:t>2015</w:t>
      </w:r>
      <w:r w:rsidR="00D26846" w:rsidRPr="00D34135">
        <w:rPr>
          <w:rFonts w:ascii="Times New Roman" w:eastAsia="SimSun" w:hAnsi="Times New Roman" w:cs="Mangal"/>
          <w:kern w:val="1"/>
          <w:szCs w:val="20"/>
          <w:lang w:eastAsia="hi-IN" w:bidi="hi-IN"/>
        </w:rPr>
        <w:t xml:space="preserve">; Sims </w:t>
      </w:r>
      <w:r w:rsidR="00D26846" w:rsidRPr="00D34135">
        <w:rPr>
          <w:rFonts w:ascii="Times New Roman" w:eastAsia="SimSun" w:hAnsi="Times New Roman" w:cs="Mangal"/>
          <w:bCs/>
          <w:kern w:val="1"/>
          <w:szCs w:val="20"/>
          <w:lang w:eastAsia="hi-IN" w:bidi="hi-IN"/>
        </w:rPr>
        <w:t>et al.,</w:t>
      </w:r>
      <w:r w:rsidR="00C96046" w:rsidRPr="00D34135">
        <w:rPr>
          <w:rFonts w:ascii="Times New Roman" w:eastAsia="SimSun" w:hAnsi="Times New Roman" w:cs="Mangal"/>
          <w:kern w:val="1"/>
          <w:szCs w:val="20"/>
          <w:lang w:eastAsia="hi-IN" w:bidi="hi-IN"/>
        </w:rPr>
        <w:t xml:space="preserve"> 2005</w:t>
      </w:r>
      <w:r w:rsidR="00697CB2" w:rsidRPr="00D34135">
        <w:rPr>
          <w:rFonts w:ascii="Times New Roman" w:eastAsia="SimSun" w:hAnsi="Times New Roman" w:cs="Mangal"/>
          <w:kern w:val="1"/>
          <w:szCs w:val="20"/>
          <w:lang w:eastAsia="hi-IN" w:bidi="hi-IN"/>
        </w:rPr>
        <w:t xml:space="preserve">). </w:t>
      </w:r>
      <w:r w:rsidR="00944E7E" w:rsidRPr="00D34135">
        <w:rPr>
          <w:rFonts w:ascii="Times New Roman" w:eastAsia="SimSun" w:hAnsi="Times New Roman" w:cs="Mangal"/>
          <w:kern w:val="1"/>
          <w:szCs w:val="20"/>
          <w:lang w:eastAsia="hi-IN" w:bidi="hi-IN"/>
        </w:rPr>
        <w:t>Given the important role of</w:t>
      </w:r>
      <w:r w:rsidR="00697CB2" w:rsidRPr="00D34135">
        <w:rPr>
          <w:rFonts w:ascii="Times New Roman" w:eastAsia="SimSun" w:hAnsi="Times New Roman" w:cs="Mangal"/>
          <w:kern w:val="1"/>
          <w:szCs w:val="20"/>
          <w:lang w:eastAsia="hi-IN" w:bidi="hi-IN"/>
        </w:rPr>
        <w:t xml:space="preserve"> </w:t>
      </w:r>
      <w:r w:rsidR="00944E7E" w:rsidRPr="00D34135">
        <w:rPr>
          <w:rFonts w:ascii="Times New Roman" w:eastAsia="SimSun" w:hAnsi="Times New Roman" w:cs="Mangal"/>
          <w:kern w:val="1"/>
          <w:szCs w:val="20"/>
          <w:lang w:eastAsia="hi-IN" w:bidi="hi-IN"/>
        </w:rPr>
        <w:t>social support</w:t>
      </w:r>
      <w:r w:rsidR="00697CB2" w:rsidRPr="00D34135">
        <w:rPr>
          <w:rFonts w:ascii="Times New Roman" w:eastAsia="SimSun" w:hAnsi="Times New Roman" w:cs="Mangal"/>
          <w:kern w:val="1"/>
          <w:szCs w:val="20"/>
          <w:lang w:eastAsia="hi-IN" w:bidi="hi-IN"/>
        </w:rPr>
        <w:t xml:space="preserve"> in</w:t>
      </w:r>
      <w:r w:rsidR="00C96046" w:rsidRPr="00D34135">
        <w:rPr>
          <w:rFonts w:ascii="Times New Roman" w:eastAsia="SimSun" w:hAnsi="Times New Roman" w:cs="Mangal"/>
          <w:kern w:val="1"/>
          <w:szCs w:val="20"/>
          <w:lang w:eastAsia="hi-IN" w:bidi="hi-IN"/>
        </w:rPr>
        <w:t xml:space="preserve"> recovery</w:t>
      </w:r>
      <w:r w:rsidR="00697CB2" w:rsidRPr="00D34135">
        <w:rPr>
          <w:rFonts w:ascii="Times New Roman" w:eastAsia="SimSun" w:hAnsi="Times New Roman" w:cs="Mangal"/>
          <w:kern w:val="1"/>
          <w:szCs w:val="20"/>
          <w:lang w:eastAsia="hi-IN" w:bidi="hi-IN"/>
        </w:rPr>
        <w:t xml:space="preserve"> following victimisation </w:t>
      </w:r>
      <w:r w:rsidR="007C6733" w:rsidRPr="00D34135">
        <w:rPr>
          <w:rFonts w:ascii="Times New Roman" w:eastAsia="SimSun" w:hAnsi="Times New Roman" w:cs="Mangal"/>
          <w:kern w:val="1"/>
          <w:szCs w:val="20"/>
          <w:lang w:eastAsia="hi-IN" w:bidi="hi-IN"/>
        </w:rPr>
        <w:t>in</w:t>
      </w:r>
      <w:r w:rsidR="00C96046" w:rsidRPr="00D34135">
        <w:rPr>
          <w:rFonts w:ascii="Times New Roman" w:eastAsia="SimSun" w:hAnsi="Times New Roman" w:cs="Mangal"/>
          <w:kern w:val="1"/>
          <w:szCs w:val="20"/>
          <w:lang w:eastAsia="hi-IN" w:bidi="hi-IN"/>
        </w:rPr>
        <w:t xml:space="preserve"> mitigating distress</w:t>
      </w:r>
      <w:r w:rsidR="0076661A" w:rsidRPr="00D34135">
        <w:rPr>
          <w:rFonts w:ascii="Times New Roman" w:eastAsia="SimSun" w:hAnsi="Times New Roman" w:cs="Mangal"/>
          <w:kern w:val="1"/>
          <w:szCs w:val="20"/>
          <w:lang w:eastAsia="hi-IN" w:bidi="hi-IN"/>
        </w:rPr>
        <w:t>, enhancing coping,</w:t>
      </w:r>
      <w:r w:rsidR="00C96046" w:rsidRPr="00D34135">
        <w:rPr>
          <w:rFonts w:ascii="Times New Roman" w:eastAsia="SimSun" w:hAnsi="Times New Roman" w:cs="Mangal"/>
          <w:kern w:val="1"/>
          <w:szCs w:val="20"/>
          <w:lang w:eastAsia="hi-IN" w:bidi="hi-IN"/>
        </w:rPr>
        <w:t xml:space="preserve"> and reducing the likelihood of exper</w:t>
      </w:r>
      <w:r w:rsidR="00D26846" w:rsidRPr="00D34135">
        <w:rPr>
          <w:rFonts w:ascii="Times New Roman" w:eastAsia="SimSun" w:hAnsi="Times New Roman" w:cs="Mangal"/>
          <w:kern w:val="1"/>
          <w:szCs w:val="20"/>
          <w:lang w:eastAsia="hi-IN" w:bidi="hi-IN"/>
        </w:rPr>
        <w:t xml:space="preserve">iencing trauma </w:t>
      </w:r>
      <w:r w:rsidR="00D26846" w:rsidRPr="00D34135">
        <w:rPr>
          <w:rFonts w:ascii="Times New Roman" w:eastAsia="SimSun" w:hAnsi="Times New Roman" w:cs="Mangal"/>
          <w:kern w:val="1"/>
          <w:szCs w:val="20"/>
          <w:lang w:eastAsia="hi-IN" w:bidi="hi-IN"/>
        </w:rPr>
        <w:lastRenderedPageBreak/>
        <w:t>symptoms (</w:t>
      </w:r>
      <w:r w:rsidR="005C274B" w:rsidRPr="00D34135">
        <w:rPr>
          <w:rFonts w:ascii="Times New Roman" w:hAnsi="Times New Roman" w:cs="Times New Roman"/>
        </w:rPr>
        <w:t>Evans, Steel, Watkins and DiLillo, 2014</w:t>
      </w:r>
      <w:r w:rsidR="00F64298" w:rsidRPr="00D34135">
        <w:rPr>
          <w:rFonts w:ascii="Times New Roman" w:eastAsia="SimSun" w:hAnsi="Times New Roman" w:cs="Mangal"/>
          <w:kern w:val="1"/>
          <w:szCs w:val="20"/>
          <w:lang w:eastAsia="hi-IN" w:bidi="hi-IN"/>
        </w:rPr>
        <w:t xml:space="preserve">; </w:t>
      </w:r>
      <w:r w:rsidR="00C96046" w:rsidRPr="00D34135">
        <w:rPr>
          <w:rFonts w:ascii="Times New Roman" w:eastAsia="SimSun" w:hAnsi="Times New Roman" w:cs="Mangal"/>
          <w:kern w:val="1"/>
          <w:szCs w:val="20"/>
          <w:lang w:eastAsia="hi-IN" w:bidi="hi-IN"/>
        </w:rPr>
        <w:t>Zoelln</w:t>
      </w:r>
      <w:r w:rsidR="0076661A" w:rsidRPr="00D34135">
        <w:rPr>
          <w:rFonts w:ascii="Times New Roman" w:eastAsia="SimSun" w:hAnsi="Times New Roman" w:cs="Mangal"/>
          <w:kern w:val="1"/>
          <w:szCs w:val="20"/>
          <w:lang w:eastAsia="hi-IN" w:bidi="hi-IN"/>
        </w:rPr>
        <w:t xml:space="preserve">er </w:t>
      </w:r>
      <w:r w:rsidR="00D26846" w:rsidRPr="00D34135">
        <w:rPr>
          <w:rFonts w:ascii="Times New Roman" w:eastAsia="SimSun" w:hAnsi="Times New Roman" w:cs="Mangal"/>
          <w:kern w:val="1"/>
          <w:szCs w:val="20"/>
          <w:lang w:eastAsia="hi-IN" w:bidi="hi-IN"/>
        </w:rPr>
        <w:t>and</w:t>
      </w:r>
      <w:r w:rsidR="00944E7E" w:rsidRPr="00D34135">
        <w:rPr>
          <w:rFonts w:ascii="Times New Roman" w:eastAsia="SimSun" w:hAnsi="Times New Roman" w:cs="Mangal"/>
          <w:kern w:val="1"/>
          <w:szCs w:val="20"/>
          <w:lang w:eastAsia="hi-IN" w:bidi="hi-IN"/>
        </w:rPr>
        <w:t xml:space="preserve"> Feeny, 2013),</w:t>
      </w:r>
      <w:r w:rsidR="00F64298" w:rsidRPr="00D34135">
        <w:rPr>
          <w:rFonts w:ascii="Times New Roman" w:eastAsia="SimSun" w:hAnsi="Times New Roman" w:cs="Mangal"/>
          <w:kern w:val="1"/>
          <w:szCs w:val="20"/>
          <w:lang w:eastAsia="hi-IN" w:bidi="hi-IN"/>
        </w:rPr>
        <w:t xml:space="preserve"> the availability of informal resources may negate the need to engage with victim services. However,</w:t>
      </w:r>
      <w:r w:rsidR="0076661A" w:rsidRPr="00D34135">
        <w:rPr>
          <w:rFonts w:ascii="Times New Roman" w:eastAsia="SimSun" w:hAnsi="Times New Roman" w:cs="Mangal"/>
          <w:kern w:val="1"/>
          <w:szCs w:val="20"/>
          <w:lang w:eastAsia="hi-IN" w:bidi="hi-IN"/>
        </w:rPr>
        <w:t xml:space="preserve"> </w:t>
      </w:r>
      <w:r w:rsidR="00F64298" w:rsidRPr="00D34135">
        <w:rPr>
          <w:rFonts w:ascii="Times New Roman" w:eastAsia="SimSun" w:hAnsi="Times New Roman" w:cs="Mangal"/>
          <w:kern w:val="1"/>
          <w:szCs w:val="20"/>
          <w:lang w:eastAsia="hi-IN" w:bidi="hi-IN"/>
        </w:rPr>
        <w:t>f</w:t>
      </w:r>
      <w:r w:rsidR="00202C21" w:rsidRPr="00D34135">
        <w:rPr>
          <w:rFonts w:ascii="Times New Roman" w:eastAsia="SimSun" w:hAnsi="Times New Roman" w:cs="Mangal"/>
          <w:kern w:val="1"/>
          <w:szCs w:val="20"/>
          <w:lang w:eastAsia="hi-IN" w:bidi="hi-IN"/>
        </w:rPr>
        <w:t>or</w:t>
      </w:r>
      <w:r w:rsidR="00F64298" w:rsidRPr="00D34135">
        <w:rPr>
          <w:rFonts w:ascii="Times New Roman" w:eastAsia="SimSun" w:hAnsi="Times New Roman" w:cs="Mangal"/>
          <w:kern w:val="1"/>
          <w:szCs w:val="20"/>
          <w:lang w:eastAsia="hi-IN" w:bidi="hi-IN"/>
        </w:rPr>
        <w:t xml:space="preserve"> those </w:t>
      </w:r>
      <w:r w:rsidR="00202C21" w:rsidRPr="00D34135">
        <w:rPr>
          <w:rFonts w:ascii="Times New Roman" w:eastAsia="SimSun" w:hAnsi="Times New Roman" w:cs="Mangal"/>
          <w:kern w:val="1"/>
          <w:szCs w:val="20"/>
          <w:lang w:eastAsia="hi-IN" w:bidi="hi-IN"/>
        </w:rPr>
        <w:t>who</w:t>
      </w:r>
      <w:r w:rsidR="00F64298" w:rsidRPr="00D34135">
        <w:rPr>
          <w:rFonts w:ascii="Times New Roman" w:eastAsia="SimSun" w:hAnsi="Times New Roman" w:cs="Mangal"/>
          <w:kern w:val="1"/>
          <w:szCs w:val="20"/>
          <w:lang w:eastAsia="hi-IN" w:bidi="hi-IN"/>
        </w:rPr>
        <w:t xml:space="preserve"> cannot obtain emotional </w:t>
      </w:r>
      <w:r w:rsidR="00202C21" w:rsidRPr="00D34135">
        <w:rPr>
          <w:rFonts w:ascii="Times New Roman" w:eastAsia="SimSun" w:hAnsi="Times New Roman" w:cs="Mangal"/>
          <w:kern w:val="1"/>
          <w:szCs w:val="20"/>
          <w:lang w:eastAsia="hi-IN" w:bidi="hi-IN"/>
        </w:rPr>
        <w:t>support</w:t>
      </w:r>
      <w:r w:rsidR="00F64298" w:rsidRPr="00D34135">
        <w:rPr>
          <w:rFonts w:ascii="Times New Roman" w:eastAsia="SimSun" w:hAnsi="Times New Roman" w:cs="Mangal"/>
          <w:kern w:val="1"/>
          <w:szCs w:val="20"/>
          <w:lang w:eastAsia="hi-IN" w:bidi="hi-IN"/>
        </w:rPr>
        <w:t xml:space="preserve"> in their everyday lives</w:t>
      </w:r>
      <w:r w:rsidR="00202C21" w:rsidRPr="00D34135">
        <w:rPr>
          <w:rFonts w:ascii="Times New Roman" w:eastAsia="SimSun" w:hAnsi="Times New Roman" w:cs="Mangal"/>
          <w:kern w:val="1"/>
          <w:szCs w:val="20"/>
          <w:lang w:eastAsia="hi-IN" w:bidi="hi-IN"/>
        </w:rPr>
        <w:t>,</w:t>
      </w:r>
      <w:r w:rsidR="00A00599" w:rsidRPr="00D34135">
        <w:rPr>
          <w:rFonts w:ascii="Times New Roman" w:eastAsia="SimSun" w:hAnsi="Times New Roman" w:cs="Mangal"/>
          <w:kern w:val="1"/>
          <w:szCs w:val="20"/>
          <w:lang w:eastAsia="hi-IN" w:bidi="hi-IN"/>
        </w:rPr>
        <w:t xml:space="preserve"> victim</w:t>
      </w:r>
      <w:r w:rsidR="000D1A15" w:rsidRPr="00D34135">
        <w:rPr>
          <w:rFonts w:ascii="Times New Roman" w:eastAsia="SimSun" w:hAnsi="Times New Roman" w:cs="Mangal"/>
          <w:kern w:val="1"/>
          <w:szCs w:val="20"/>
          <w:lang w:eastAsia="hi-IN" w:bidi="hi-IN"/>
        </w:rPr>
        <w:t xml:space="preserve"> services </w:t>
      </w:r>
      <w:r w:rsidR="0076661A" w:rsidRPr="00D34135">
        <w:rPr>
          <w:rFonts w:ascii="Times New Roman" w:eastAsia="SimSun" w:hAnsi="Times New Roman" w:cs="Mangal"/>
          <w:kern w:val="1"/>
          <w:szCs w:val="20"/>
          <w:lang w:eastAsia="hi-IN" w:bidi="hi-IN"/>
        </w:rPr>
        <w:t xml:space="preserve">can </w:t>
      </w:r>
      <w:r w:rsidR="00A00599" w:rsidRPr="00D34135">
        <w:rPr>
          <w:rFonts w:ascii="Times New Roman" w:eastAsia="SimSun" w:hAnsi="Times New Roman" w:cs="Mangal"/>
          <w:kern w:val="1"/>
          <w:szCs w:val="20"/>
          <w:lang w:eastAsia="hi-IN" w:bidi="hi-IN"/>
        </w:rPr>
        <w:t xml:space="preserve">fulfil an important function </w:t>
      </w:r>
      <w:r w:rsidR="00202C21" w:rsidRPr="00D34135">
        <w:rPr>
          <w:rFonts w:ascii="Times New Roman" w:eastAsia="SimSun" w:hAnsi="Times New Roman" w:cs="Mangal"/>
          <w:kern w:val="1"/>
          <w:szCs w:val="20"/>
          <w:lang w:eastAsia="hi-IN" w:bidi="hi-IN"/>
        </w:rPr>
        <w:t>in</w:t>
      </w:r>
      <w:r w:rsidR="00A00599" w:rsidRPr="00D34135">
        <w:rPr>
          <w:rFonts w:ascii="Times New Roman" w:eastAsia="SimSun" w:hAnsi="Times New Roman" w:cs="Mangal"/>
          <w:kern w:val="1"/>
          <w:szCs w:val="20"/>
          <w:lang w:eastAsia="hi-IN" w:bidi="hi-IN"/>
        </w:rPr>
        <w:t xml:space="preserve"> assisting victims to cope </w:t>
      </w:r>
      <w:r w:rsidR="00202C21" w:rsidRPr="00D34135">
        <w:rPr>
          <w:rFonts w:ascii="Times New Roman" w:eastAsia="SimSun" w:hAnsi="Times New Roman" w:cs="Mangal"/>
          <w:kern w:val="1"/>
          <w:szCs w:val="20"/>
          <w:lang w:eastAsia="hi-IN" w:bidi="hi-IN"/>
        </w:rPr>
        <w:t xml:space="preserve">with the negative </w:t>
      </w:r>
      <w:r w:rsidR="00A00599" w:rsidRPr="00D34135">
        <w:rPr>
          <w:rFonts w:ascii="Times New Roman" w:eastAsia="SimSun" w:hAnsi="Times New Roman" w:cs="Mangal"/>
          <w:kern w:val="1"/>
          <w:szCs w:val="20"/>
          <w:lang w:eastAsia="hi-IN" w:bidi="hi-IN"/>
        </w:rPr>
        <w:t xml:space="preserve">psychological </w:t>
      </w:r>
      <w:r w:rsidR="00202C21" w:rsidRPr="00D34135">
        <w:rPr>
          <w:rFonts w:ascii="Times New Roman" w:eastAsia="SimSun" w:hAnsi="Times New Roman" w:cs="Mangal"/>
          <w:kern w:val="1"/>
          <w:szCs w:val="20"/>
          <w:lang w:eastAsia="hi-IN" w:bidi="hi-IN"/>
        </w:rPr>
        <w:t>impacts of victimisation</w:t>
      </w:r>
      <w:r w:rsidR="00A00599" w:rsidRPr="00D34135">
        <w:rPr>
          <w:rFonts w:ascii="Times New Roman" w:eastAsia="SimSun" w:hAnsi="Times New Roman" w:cs="Mangal"/>
          <w:kern w:val="1"/>
          <w:szCs w:val="20"/>
          <w:lang w:eastAsia="hi-IN" w:bidi="hi-IN"/>
        </w:rPr>
        <w:t>.</w:t>
      </w:r>
      <w:r w:rsidR="0076661A" w:rsidRPr="00D34135">
        <w:rPr>
          <w:rFonts w:ascii="Times New Roman" w:eastAsia="SimSun" w:hAnsi="Times New Roman" w:cs="Mangal"/>
          <w:kern w:val="1"/>
          <w:szCs w:val="20"/>
          <w:lang w:eastAsia="hi-IN" w:bidi="hi-IN"/>
        </w:rPr>
        <w:t xml:space="preserve">  </w:t>
      </w:r>
    </w:p>
    <w:p w:rsidR="0082128A" w:rsidRPr="00D34135" w:rsidRDefault="0082128A" w:rsidP="003A43D1">
      <w:pPr>
        <w:widowControl w:val="0"/>
        <w:suppressAutoHyphens/>
        <w:autoSpaceDE w:val="0"/>
        <w:spacing w:after="240" w:line="480" w:lineRule="auto"/>
        <w:ind w:left="567" w:right="567"/>
        <w:jc w:val="both"/>
        <w:rPr>
          <w:rFonts w:ascii="Times New Roman" w:eastAsia="Times New Roman" w:hAnsi="Times New Roman" w:cs="Times New Roman"/>
          <w:szCs w:val="20"/>
          <w:lang w:val="en-US" w:bidi="en-US"/>
        </w:rPr>
      </w:pPr>
      <w:r w:rsidRPr="00D34135">
        <w:rPr>
          <w:rFonts w:ascii="Times New Roman" w:eastAsia="SimSun" w:hAnsi="Times New Roman" w:cs="Times New Roman"/>
          <w:kern w:val="1"/>
          <w:szCs w:val="20"/>
          <w:lang w:eastAsia="hi-IN" w:bidi="hi-IN"/>
        </w:rPr>
        <w:t>Engagement with victim services is also likely to be influenced by crime type, and whether victimisation is a single incident or part of an ongoing pattern of repea</w:t>
      </w:r>
      <w:r w:rsidR="00970F5B" w:rsidRPr="00D34135">
        <w:rPr>
          <w:rFonts w:ascii="Times New Roman" w:eastAsia="SimSun" w:hAnsi="Times New Roman" w:cs="Times New Roman"/>
          <w:kern w:val="1"/>
          <w:szCs w:val="20"/>
          <w:lang w:eastAsia="hi-IN" w:bidi="hi-IN"/>
        </w:rPr>
        <w:t xml:space="preserve">t victimisation. For example, </w:t>
      </w:r>
      <w:r w:rsidRPr="00D34135">
        <w:rPr>
          <w:rFonts w:ascii="Times New Roman" w:eastAsia="SimSun" w:hAnsi="Times New Roman" w:cs="Times New Roman"/>
          <w:kern w:val="1"/>
          <w:szCs w:val="20"/>
          <w:lang w:eastAsia="hi-IN" w:bidi="hi-IN"/>
        </w:rPr>
        <w:t xml:space="preserve">a random physical assault in a public place may have differential psychological impacts and perceived </w:t>
      </w:r>
      <w:r w:rsidRPr="00D34135">
        <w:rPr>
          <w:rFonts w:ascii="Times New Roman" w:eastAsia="SimSun" w:hAnsi="Times New Roman" w:cs="Times New Roman"/>
          <w:kern w:val="1"/>
          <w:szCs w:val="20"/>
          <w:lang w:eastAsia="hi-IN" w:bidi="hi-IN"/>
        </w:rPr>
        <w:lastRenderedPageBreak/>
        <w:t>need to access support services compared to a pattern of revictimisation through domestic violence.</w:t>
      </w:r>
      <w:r w:rsidRPr="00D34135">
        <w:rPr>
          <w:rFonts w:ascii="Times New Roman" w:eastAsia="Times New Roman" w:hAnsi="Times New Roman" w:cs="Times New Roman"/>
          <w:szCs w:val="20"/>
          <w:lang w:val="en-US" w:bidi="en-US"/>
        </w:rPr>
        <w:t xml:space="preserve"> R</w:t>
      </w:r>
      <w:r w:rsidRPr="00D34135">
        <w:rPr>
          <w:rFonts w:ascii="Times New Roman" w:eastAsia="SimSun" w:hAnsi="Times New Roman" w:cs="Times New Roman"/>
          <w:kern w:val="1"/>
          <w:szCs w:val="20"/>
          <w:lang w:val="en-US" w:eastAsia="hi-IN" w:bidi="hi-IN"/>
        </w:rPr>
        <w:t>esearch suggests that specific categories of crime are associated with high levels of revictimisation (</w:t>
      </w:r>
      <w:r w:rsidR="00C97E98" w:rsidRPr="00D34135">
        <w:rPr>
          <w:rFonts w:ascii="Times New Roman" w:eastAsia="SimSun" w:hAnsi="Times New Roman" w:cs="Times New Roman"/>
          <w:kern w:val="1"/>
          <w:szCs w:val="20"/>
          <w:lang w:val="en-US" w:eastAsia="hi-IN" w:bidi="hi-IN"/>
        </w:rPr>
        <w:t>Farrell, Phillips and Pease</w:t>
      </w:r>
      <w:r w:rsidRPr="00D34135">
        <w:rPr>
          <w:rFonts w:ascii="Times New Roman" w:eastAsia="SimSun" w:hAnsi="Times New Roman" w:cs="Mangal"/>
          <w:bCs/>
          <w:kern w:val="1"/>
          <w:szCs w:val="20"/>
          <w:lang w:eastAsia="hi-IN" w:bidi="hi-IN"/>
        </w:rPr>
        <w:t xml:space="preserve">, </w:t>
      </w:r>
      <w:r w:rsidRPr="00D34135">
        <w:rPr>
          <w:rFonts w:ascii="Times New Roman" w:eastAsia="SimSun" w:hAnsi="Times New Roman" w:cs="Times New Roman"/>
          <w:kern w:val="1"/>
          <w:szCs w:val="20"/>
          <w:lang w:val="en-US" w:eastAsia="hi-IN" w:bidi="hi-IN"/>
        </w:rPr>
        <w:t>1995</w:t>
      </w:r>
      <w:r w:rsidR="00E9429C" w:rsidRPr="00D34135">
        <w:rPr>
          <w:rFonts w:ascii="Times New Roman" w:eastAsia="SimSun" w:hAnsi="Times New Roman" w:cs="Times New Roman"/>
          <w:kern w:val="1"/>
          <w:szCs w:val="20"/>
          <w:lang w:val="en-US" w:eastAsia="hi-IN" w:bidi="hi-IN"/>
        </w:rPr>
        <w:t>; Lowe et al., 2015).</w:t>
      </w:r>
      <w:r w:rsidR="00AB4F00" w:rsidRPr="00D34135">
        <w:rPr>
          <w:rFonts w:ascii="Times New Roman" w:eastAsia="SimSun" w:hAnsi="Times New Roman" w:cs="Times New Roman"/>
          <w:kern w:val="1"/>
          <w:szCs w:val="20"/>
          <w:lang w:val="en-US" w:eastAsia="hi-IN" w:bidi="hi-IN"/>
        </w:rPr>
        <w:t xml:space="preserve"> </w:t>
      </w:r>
      <w:r w:rsidR="00027FF1" w:rsidRPr="00D34135">
        <w:rPr>
          <w:rFonts w:ascii="Times New Roman" w:eastAsia="SimSun" w:hAnsi="Times New Roman" w:cs="Times New Roman"/>
          <w:kern w:val="1"/>
          <w:szCs w:val="20"/>
          <w:lang w:val="en-US" w:eastAsia="hi-IN" w:bidi="hi-IN"/>
        </w:rPr>
        <w:t xml:space="preserve">The </w:t>
      </w:r>
      <w:r w:rsidRPr="00D34135">
        <w:rPr>
          <w:rFonts w:ascii="Times New Roman" w:eastAsia="SimSun" w:hAnsi="Times New Roman" w:cs="Times New Roman"/>
          <w:kern w:val="1"/>
          <w:szCs w:val="20"/>
          <w:lang w:val="en-US" w:eastAsia="hi-IN" w:bidi="hi-IN"/>
        </w:rPr>
        <w:t xml:space="preserve">Crime Survey </w:t>
      </w:r>
      <w:r w:rsidR="00027FF1" w:rsidRPr="00D34135">
        <w:rPr>
          <w:rFonts w:ascii="Times New Roman" w:eastAsia="SimSun" w:hAnsi="Times New Roman" w:cs="Times New Roman"/>
          <w:kern w:val="1"/>
          <w:szCs w:val="20"/>
          <w:lang w:val="en-US" w:eastAsia="hi-IN" w:bidi="hi-IN"/>
        </w:rPr>
        <w:t>for England and Wales for</w:t>
      </w:r>
      <w:r w:rsidRPr="00D34135">
        <w:rPr>
          <w:rFonts w:ascii="Times New Roman" w:eastAsia="SimSun" w:hAnsi="Times New Roman" w:cs="Times New Roman"/>
          <w:kern w:val="1"/>
          <w:szCs w:val="20"/>
          <w:lang w:val="en-US" w:eastAsia="hi-IN" w:bidi="hi-IN"/>
        </w:rPr>
        <w:t xml:space="preserve"> 2010/11 found that revictimisation was common, with 44% of victims of domestic violence having been victimised more than once in the previous year (Clarke, 2011). The more recent 2012/13 </w:t>
      </w:r>
      <w:r w:rsidR="00027FF1" w:rsidRPr="00D34135">
        <w:rPr>
          <w:rFonts w:ascii="Times New Roman" w:eastAsia="SimSun" w:hAnsi="Times New Roman" w:cs="Times New Roman"/>
          <w:kern w:val="1"/>
          <w:szCs w:val="20"/>
          <w:lang w:val="en-US" w:eastAsia="hi-IN" w:bidi="hi-IN"/>
        </w:rPr>
        <w:t xml:space="preserve">Crime Survey for England and Wales </w:t>
      </w:r>
      <w:r w:rsidRPr="00D34135">
        <w:rPr>
          <w:rFonts w:ascii="Times New Roman" w:eastAsia="SimSun" w:hAnsi="Times New Roman" w:cs="Times New Roman"/>
          <w:kern w:val="1"/>
          <w:szCs w:val="20"/>
          <w:lang w:val="en-US" w:eastAsia="hi-IN" w:bidi="hi-IN"/>
        </w:rPr>
        <w:t>indicated an increase in revictimisation to 55% for this category of crime</w:t>
      </w:r>
      <w:r w:rsidR="00E9429C" w:rsidRPr="00D34135">
        <w:rPr>
          <w:rFonts w:ascii="Times New Roman" w:eastAsia="SimSun" w:hAnsi="Times New Roman" w:cs="Times New Roman"/>
          <w:kern w:val="1"/>
          <w:szCs w:val="20"/>
          <w:lang w:val="en-US" w:eastAsia="hi-IN" w:bidi="hi-IN"/>
        </w:rPr>
        <w:t xml:space="preserve"> (Lowe et al., 2015</w:t>
      </w:r>
      <w:r w:rsidR="00540A3F" w:rsidRPr="00D34135">
        <w:rPr>
          <w:rFonts w:ascii="Times New Roman" w:eastAsia="SimSun" w:hAnsi="Times New Roman" w:cs="Times New Roman"/>
          <w:kern w:val="1"/>
          <w:szCs w:val="20"/>
          <w:lang w:val="en-US" w:eastAsia="hi-IN" w:bidi="hi-IN"/>
        </w:rPr>
        <w:t xml:space="preserve">; </w:t>
      </w:r>
      <w:r w:rsidR="00540A3F" w:rsidRPr="00D34135">
        <w:rPr>
          <w:rFonts w:ascii="Times New Roman" w:eastAsia="SimSun" w:hAnsi="Times New Roman" w:cs="Mangal"/>
          <w:kern w:val="1"/>
          <w:szCs w:val="20"/>
          <w:lang w:eastAsia="hi-IN" w:bidi="hi-IN"/>
        </w:rPr>
        <w:t>Office for National Statistics, 2014</w:t>
      </w:r>
      <w:r w:rsidR="00E9429C" w:rsidRPr="00D34135">
        <w:rPr>
          <w:rFonts w:ascii="Times New Roman" w:eastAsia="SimSun" w:hAnsi="Times New Roman" w:cs="Times New Roman"/>
          <w:kern w:val="1"/>
          <w:szCs w:val="20"/>
          <w:lang w:val="en-US" w:eastAsia="hi-IN" w:bidi="hi-IN"/>
        </w:rPr>
        <w:t>)</w:t>
      </w:r>
      <w:r w:rsidRPr="00D34135">
        <w:rPr>
          <w:rFonts w:ascii="Times New Roman" w:eastAsia="SimSun" w:hAnsi="Times New Roman" w:cs="Times New Roman"/>
          <w:kern w:val="1"/>
          <w:szCs w:val="20"/>
          <w:lang w:val="en-US" w:eastAsia="hi-IN" w:bidi="hi-IN"/>
        </w:rPr>
        <w:t xml:space="preserve">. </w:t>
      </w:r>
      <w:r w:rsidR="006845C4" w:rsidRPr="00D34135">
        <w:rPr>
          <w:rFonts w:ascii="Times New Roman" w:eastAsia="SimSun" w:hAnsi="Times New Roman" w:cs="Times New Roman"/>
          <w:kern w:val="1"/>
          <w:szCs w:val="20"/>
          <w:lang w:val="en-US" w:eastAsia="hi-IN" w:bidi="hi-IN"/>
        </w:rPr>
        <w:t>This is</w:t>
      </w:r>
      <w:r w:rsidR="00772C01" w:rsidRPr="00D34135">
        <w:rPr>
          <w:rFonts w:ascii="Times New Roman" w:eastAsia="SimSun" w:hAnsi="Times New Roman" w:cs="Times New Roman"/>
          <w:kern w:val="1"/>
          <w:szCs w:val="20"/>
          <w:lang w:val="en-US" w:eastAsia="hi-IN" w:bidi="hi-IN"/>
        </w:rPr>
        <w:t xml:space="preserve"> of concern as </w:t>
      </w:r>
      <w:r w:rsidR="006845C4" w:rsidRPr="00D34135">
        <w:rPr>
          <w:rFonts w:ascii="Times New Roman" w:eastAsia="SimSun" w:hAnsi="Times New Roman" w:cs="Times New Roman"/>
          <w:kern w:val="1"/>
          <w:szCs w:val="20"/>
          <w:lang w:val="en-US" w:eastAsia="hi-IN" w:bidi="hi-IN"/>
        </w:rPr>
        <w:lastRenderedPageBreak/>
        <w:t xml:space="preserve">revictimisation </w:t>
      </w:r>
      <w:r w:rsidR="00772C01" w:rsidRPr="00D34135">
        <w:rPr>
          <w:rFonts w:ascii="Times New Roman" w:eastAsia="SimSun" w:hAnsi="Times New Roman" w:cs="Times New Roman"/>
          <w:kern w:val="1"/>
          <w:szCs w:val="20"/>
          <w:lang w:val="en-US" w:eastAsia="hi-IN" w:bidi="hi-IN"/>
        </w:rPr>
        <w:t>is f</w:t>
      </w:r>
      <w:r w:rsidRPr="00D34135">
        <w:rPr>
          <w:rFonts w:ascii="Times New Roman" w:eastAsia="SimSun" w:hAnsi="Times New Roman" w:cs="Times New Roman"/>
          <w:kern w:val="1"/>
          <w:szCs w:val="20"/>
          <w:lang w:val="en-US" w:eastAsia="hi-IN" w:bidi="hi-IN"/>
        </w:rPr>
        <w:t>requently undetected and unsupported by victim support services</w:t>
      </w:r>
      <w:r w:rsidR="00772C01" w:rsidRPr="00D34135">
        <w:rPr>
          <w:rFonts w:ascii="Times New Roman" w:eastAsia="SimSun" w:hAnsi="Times New Roman" w:cs="Times New Roman"/>
          <w:kern w:val="1"/>
          <w:szCs w:val="20"/>
          <w:lang w:val="en-US" w:eastAsia="hi-IN" w:bidi="hi-IN"/>
        </w:rPr>
        <w:t xml:space="preserve">, whilst </w:t>
      </w:r>
      <w:r w:rsidR="00861587" w:rsidRPr="00D34135">
        <w:rPr>
          <w:rFonts w:ascii="Times New Roman" w:eastAsia="SimSun" w:hAnsi="Times New Roman" w:cs="Times New Roman"/>
          <w:kern w:val="1"/>
          <w:szCs w:val="20"/>
          <w:lang w:val="en-US" w:eastAsia="hi-IN" w:bidi="hi-IN"/>
        </w:rPr>
        <w:t xml:space="preserve">increasing the </w:t>
      </w:r>
      <w:r w:rsidR="00772C01" w:rsidRPr="00D34135">
        <w:rPr>
          <w:rFonts w:ascii="Times New Roman" w:eastAsia="SimSun" w:hAnsi="Times New Roman" w:cs="Times New Roman"/>
          <w:kern w:val="1"/>
          <w:szCs w:val="20"/>
          <w:lang w:val="en-US" w:eastAsia="hi-IN" w:bidi="hi-IN"/>
        </w:rPr>
        <w:t xml:space="preserve">risk </w:t>
      </w:r>
      <w:r w:rsidR="00861587" w:rsidRPr="00D34135">
        <w:rPr>
          <w:rFonts w:ascii="Times New Roman" w:eastAsia="SimSun" w:hAnsi="Times New Roman" w:cs="Times New Roman"/>
          <w:kern w:val="1"/>
          <w:szCs w:val="20"/>
          <w:lang w:val="en-US" w:eastAsia="hi-IN" w:bidi="hi-IN"/>
        </w:rPr>
        <w:t xml:space="preserve">of </w:t>
      </w:r>
      <w:r w:rsidR="00772C01" w:rsidRPr="00D34135">
        <w:rPr>
          <w:rFonts w:ascii="Times New Roman" w:eastAsia="SimSun" w:hAnsi="Times New Roman" w:cs="Times New Roman"/>
          <w:kern w:val="1"/>
          <w:szCs w:val="20"/>
          <w:lang w:val="en-US" w:eastAsia="hi-IN" w:bidi="hi-IN"/>
        </w:rPr>
        <w:t xml:space="preserve">the experience of complex and long-term trauma symptomology </w:t>
      </w:r>
      <w:r w:rsidRPr="00D34135">
        <w:rPr>
          <w:rFonts w:ascii="Times New Roman" w:eastAsia="SimSun" w:hAnsi="Times New Roman" w:cs="Times New Roman"/>
          <w:kern w:val="1"/>
          <w:szCs w:val="20"/>
          <w:lang w:val="en-US" w:eastAsia="hi-IN" w:bidi="hi-IN"/>
        </w:rPr>
        <w:t>(</w:t>
      </w:r>
      <w:r w:rsidR="00E9429C" w:rsidRPr="00D34135">
        <w:rPr>
          <w:rFonts w:ascii="Times New Roman" w:eastAsia="SimSun" w:hAnsi="Times New Roman" w:cs="Times New Roman"/>
          <w:kern w:val="1"/>
          <w:szCs w:val="20"/>
          <w:lang w:val="en-US" w:eastAsia="hi-IN" w:bidi="hi-IN"/>
        </w:rPr>
        <w:t xml:space="preserve">Lowe et al., 2015; </w:t>
      </w:r>
      <w:r w:rsidR="00C97E98" w:rsidRPr="00D34135">
        <w:rPr>
          <w:rFonts w:ascii="Times New Roman" w:eastAsia="SimSun" w:hAnsi="Times New Roman" w:cs="Times New Roman"/>
          <w:kern w:val="1"/>
          <w:szCs w:val="20"/>
          <w:lang w:val="en-US" w:eastAsia="hi-IN" w:bidi="hi-IN"/>
        </w:rPr>
        <w:t>Winkel, Blaauw, Sheridan and Baldry</w:t>
      </w:r>
      <w:r w:rsidRPr="00D34135">
        <w:rPr>
          <w:rFonts w:ascii="Times New Roman" w:eastAsia="SimSun" w:hAnsi="Times New Roman" w:cs="Mangal"/>
          <w:bCs/>
          <w:kern w:val="1"/>
          <w:szCs w:val="20"/>
          <w:lang w:eastAsia="hi-IN" w:bidi="hi-IN"/>
        </w:rPr>
        <w:t>,</w:t>
      </w:r>
      <w:r w:rsidRPr="00D34135">
        <w:rPr>
          <w:rFonts w:ascii="Times New Roman" w:eastAsia="SimSun" w:hAnsi="Times New Roman" w:cs="Times New Roman"/>
          <w:kern w:val="1"/>
          <w:szCs w:val="20"/>
          <w:lang w:val="en-US" w:eastAsia="hi-IN" w:bidi="hi-IN"/>
        </w:rPr>
        <w:t xml:space="preserve"> 2003). </w:t>
      </w:r>
      <w:r w:rsidR="007C6733" w:rsidRPr="00D34135">
        <w:rPr>
          <w:rFonts w:ascii="Times New Roman" w:eastAsia="SimSun" w:hAnsi="Times New Roman" w:cs="Times New Roman"/>
          <w:kern w:val="1"/>
          <w:szCs w:val="20"/>
          <w:lang w:val="en-US" w:eastAsia="hi-IN" w:bidi="hi-IN"/>
        </w:rPr>
        <w:t xml:space="preserve">The </w:t>
      </w:r>
      <w:r w:rsidRPr="00D34135">
        <w:rPr>
          <w:rFonts w:ascii="Times New Roman" w:eastAsia="SimSun" w:hAnsi="Times New Roman" w:cs="Times New Roman"/>
          <w:kern w:val="1"/>
          <w:szCs w:val="20"/>
          <w:lang w:val="en-US" w:eastAsia="hi-IN" w:bidi="hi-IN"/>
        </w:rPr>
        <w:t xml:space="preserve">significant </w:t>
      </w:r>
      <w:r w:rsidR="006845C4" w:rsidRPr="00D34135">
        <w:rPr>
          <w:rFonts w:ascii="Times New Roman" w:eastAsia="SimSun" w:hAnsi="Times New Roman" w:cs="Times New Roman"/>
          <w:kern w:val="1"/>
          <w:szCs w:val="20"/>
          <w:lang w:val="en-US" w:eastAsia="hi-IN" w:bidi="hi-IN"/>
        </w:rPr>
        <w:t xml:space="preserve">additional </w:t>
      </w:r>
      <w:r w:rsidRPr="00D34135">
        <w:rPr>
          <w:rFonts w:ascii="Times New Roman" w:eastAsia="SimSun" w:hAnsi="Times New Roman" w:cs="Times New Roman"/>
          <w:kern w:val="1"/>
          <w:szCs w:val="20"/>
          <w:lang w:val="en-US" w:eastAsia="hi-IN" w:bidi="hi-IN"/>
        </w:rPr>
        <w:t>economic and resourcing costs to the poli</w:t>
      </w:r>
      <w:r w:rsidR="007C6733" w:rsidRPr="00D34135">
        <w:rPr>
          <w:rFonts w:ascii="Times New Roman" w:eastAsia="SimSun" w:hAnsi="Times New Roman" w:cs="Times New Roman"/>
          <w:kern w:val="1"/>
          <w:szCs w:val="20"/>
          <w:lang w:val="en-US" w:eastAsia="hi-IN" w:bidi="hi-IN"/>
        </w:rPr>
        <w:t xml:space="preserve">ce and victim support services </w:t>
      </w:r>
      <w:r w:rsidR="006845C4" w:rsidRPr="00D34135">
        <w:rPr>
          <w:rFonts w:ascii="Times New Roman" w:eastAsia="SimSun" w:hAnsi="Times New Roman" w:cs="Times New Roman"/>
          <w:kern w:val="1"/>
          <w:szCs w:val="20"/>
          <w:lang w:val="en-US" w:eastAsia="hi-IN" w:bidi="hi-IN"/>
        </w:rPr>
        <w:t xml:space="preserve">associated with revictimisation </w:t>
      </w:r>
      <w:r w:rsidR="007C6733" w:rsidRPr="00D34135">
        <w:rPr>
          <w:rFonts w:ascii="Times New Roman" w:eastAsia="SimSun" w:hAnsi="Times New Roman" w:cs="Times New Roman"/>
          <w:kern w:val="1"/>
          <w:szCs w:val="20"/>
          <w:lang w:val="en-US" w:eastAsia="hi-IN" w:bidi="hi-IN"/>
        </w:rPr>
        <w:t>indicate the</w:t>
      </w:r>
      <w:r w:rsidR="004B1960" w:rsidRPr="00D34135">
        <w:rPr>
          <w:rFonts w:ascii="Times New Roman" w:eastAsia="SimSun" w:hAnsi="Times New Roman" w:cs="Times New Roman"/>
          <w:kern w:val="1"/>
          <w:szCs w:val="20"/>
          <w:lang w:val="en-US" w:eastAsia="hi-IN" w:bidi="hi-IN"/>
        </w:rPr>
        <w:t xml:space="preserve"> </w:t>
      </w:r>
      <w:r w:rsidR="00D70DEE" w:rsidRPr="00D34135">
        <w:rPr>
          <w:rFonts w:ascii="Times New Roman" w:eastAsia="SimSun" w:hAnsi="Times New Roman" w:cs="Times New Roman"/>
          <w:kern w:val="1"/>
          <w:szCs w:val="20"/>
          <w:lang w:val="en-US" w:eastAsia="hi-IN" w:bidi="hi-IN"/>
        </w:rPr>
        <w:t>importance</w:t>
      </w:r>
      <w:r w:rsidRPr="00D34135">
        <w:rPr>
          <w:rFonts w:ascii="Times New Roman" w:eastAsia="SimSun" w:hAnsi="Times New Roman" w:cs="Times New Roman"/>
          <w:kern w:val="1"/>
          <w:szCs w:val="20"/>
          <w:lang w:val="en-US" w:eastAsia="hi-IN" w:bidi="hi-IN"/>
        </w:rPr>
        <w:t xml:space="preserve"> of</w:t>
      </w:r>
      <w:r w:rsidR="006845C4" w:rsidRPr="00D34135">
        <w:rPr>
          <w:rFonts w:ascii="Times New Roman" w:eastAsia="SimSun" w:hAnsi="Times New Roman" w:cs="Times New Roman"/>
          <w:kern w:val="1"/>
          <w:szCs w:val="20"/>
          <w:lang w:val="en-US" w:eastAsia="hi-IN" w:bidi="hi-IN"/>
        </w:rPr>
        <w:t xml:space="preserve"> identifying</w:t>
      </w:r>
      <w:r w:rsidRPr="00D34135">
        <w:rPr>
          <w:rFonts w:ascii="Times New Roman" w:eastAsia="Calibri" w:hAnsi="Times New Roman" w:cs="Mangal"/>
          <w:kern w:val="1"/>
          <w:szCs w:val="20"/>
          <w:lang w:val="en" w:eastAsia="hi-IN" w:bidi="hi-IN"/>
        </w:rPr>
        <w:t xml:space="preserve"> </w:t>
      </w:r>
      <w:r w:rsidR="006845C4" w:rsidRPr="00D34135">
        <w:rPr>
          <w:rFonts w:ascii="Times New Roman" w:eastAsia="Calibri" w:hAnsi="Times New Roman" w:cs="Mangal"/>
          <w:kern w:val="1"/>
          <w:szCs w:val="20"/>
          <w:lang w:val="en" w:eastAsia="hi-IN" w:bidi="hi-IN"/>
        </w:rPr>
        <w:t xml:space="preserve">those at risk in order to provide additional </w:t>
      </w:r>
      <w:r w:rsidRPr="00D34135">
        <w:rPr>
          <w:rFonts w:ascii="Times New Roman" w:eastAsia="Calibri" w:hAnsi="Times New Roman" w:cs="Mangal"/>
          <w:kern w:val="1"/>
          <w:szCs w:val="20"/>
          <w:lang w:val="en" w:eastAsia="hi-IN" w:bidi="hi-IN"/>
        </w:rPr>
        <w:t xml:space="preserve">support </w:t>
      </w:r>
      <w:r w:rsidR="006845C4" w:rsidRPr="00D34135">
        <w:rPr>
          <w:rFonts w:ascii="Times New Roman" w:eastAsia="Calibri" w:hAnsi="Times New Roman" w:cs="Mangal"/>
          <w:kern w:val="1"/>
          <w:szCs w:val="20"/>
          <w:lang w:val="en" w:eastAsia="hi-IN" w:bidi="hi-IN"/>
        </w:rPr>
        <w:t>and</w:t>
      </w:r>
      <w:r w:rsidR="00D70DEE" w:rsidRPr="00D34135">
        <w:rPr>
          <w:rFonts w:ascii="Times New Roman" w:eastAsia="Calibri" w:hAnsi="Times New Roman" w:cs="Mangal"/>
          <w:kern w:val="1"/>
          <w:szCs w:val="20"/>
          <w:lang w:val="en" w:eastAsia="hi-IN" w:bidi="hi-IN"/>
        </w:rPr>
        <w:t xml:space="preserve"> prevent such outco</w:t>
      </w:r>
      <w:r w:rsidRPr="00D34135">
        <w:rPr>
          <w:rFonts w:ascii="Times New Roman" w:eastAsia="Calibri" w:hAnsi="Times New Roman" w:cs="Mangal"/>
          <w:kern w:val="1"/>
          <w:szCs w:val="20"/>
          <w:lang w:val="en" w:eastAsia="hi-IN" w:bidi="hi-IN"/>
        </w:rPr>
        <w:t xml:space="preserve">mes </w:t>
      </w:r>
      <w:r w:rsidR="00861587" w:rsidRPr="00D34135">
        <w:rPr>
          <w:rFonts w:ascii="Times New Roman" w:eastAsia="Calibri" w:hAnsi="Times New Roman" w:cs="Mangal"/>
          <w:kern w:val="1"/>
          <w:szCs w:val="20"/>
          <w:lang w:val="en" w:eastAsia="hi-IN" w:bidi="hi-IN"/>
        </w:rPr>
        <w:t xml:space="preserve">at an early stage </w:t>
      </w:r>
      <w:r w:rsidRPr="00D34135">
        <w:rPr>
          <w:rFonts w:ascii="Times New Roman" w:eastAsia="Calibri" w:hAnsi="Times New Roman" w:cs="Mangal"/>
          <w:kern w:val="1"/>
          <w:szCs w:val="20"/>
          <w:lang w:val="en" w:eastAsia="hi-IN" w:bidi="hi-IN"/>
        </w:rPr>
        <w:t>(</w:t>
      </w:r>
      <w:r w:rsidRPr="00D34135">
        <w:rPr>
          <w:rFonts w:ascii="Times New Roman" w:eastAsia="SimSun" w:hAnsi="Times New Roman" w:cs="Mangal"/>
          <w:kern w:val="1"/>
          <w:szCs w:val="20"/>
          <w:lang w:eastAsia="hi-IN" w:bidi="hi-IN"/>
        </w:rPr>
        <w:t xml:space="preserve">Lowe et al., </w:t>
      </w:r>
      <w:r w:rsidR="00172F74" w:rsidRPr="00D34135">
        <w:rPr>
          <w:rFonts w:ascii="Times New Roman" w:eastAsia="SimSun" w:hAnsi="Times New Roman" w:cs="Mangal"/>
          <w:kern w:val="1"/>
          <w:szCs w:val="20"/>
          <w:lang w:eastAsia="hi-IN" w:bidi="hi-IN"/>
        </w:rPr>
        <w:t>2015</w:t>
      </w:r>
      <w:r w:rsidR="007C6733" w:rsidRPr="00D34135">
        <w:rPr>
          <w:rFonts w:ascii="Times New Roman" w:eastAsia="SimSun" w:hAnsi="Times New Roman" w:cs="Mangal"/>
          <w:kern w:val="1"/>
          <w:szCs w:val="20"/>
          <w:lang w:eastAsia="hi-IN" w:bidi="hi-IN"/>
        </w:rPr>
        <w:t xml:space="preserve">; </w:t>
      </w:r>
      <w:r w:rsidR="00C97E98" w:rsidRPr="00D34135">
        <w:rPr>
          <w:rFonts w:ascii="Times New Roman" w:eastAsia="SimSun" w:hAnsi="Times New Roman" w:cs="Times New Roman"/>
          <w:kern w:val="1"/>
          <w:szCs w:val="20"/>
          <w:lang w:val="en-US" w:eastAsia="hi-IN" w:bidi="hi-IN"/>
        </w:rPr>
        <w:t>Outlaw, Ruback and Britt</w:t>
      </w:r>
      <w:r w:rsidR="007C6733" w:rsidRPr="00D34135">
        <w:rPr>
          <w:rFonts w:ascii="Times New Roman" w:eastAsia="SimSun" w:hAnsi="Times New Roman" w:cs="Mangal"/>
          <w:bCs/>
          <w:kern w:val="1"/>
          <w:szCs w:val="20"/>
          <w:lang w:eastAsia="hi-IN" w:bidi="hi-IN"/>
        </w:rPr>
        <w:t>,</w:t>
      </w:r>
      <w:r w:rsidR="007C6733" w:rsidRPr="00D34135">
        <w:rPr>
          <w:rFonts w:ascii="Times New Roman" w:eastAsia="SimSun" w:hAnsi="Times New Roman" w:cs="Times New Roman"/>
          <w:kern w:val="1"/>
          <w:szCs w:val="20"/>
          <w:lang w:val="en-US" w:eastAsia="hi-IN" w:bidi="hi-IN"/>
        </w:rPr>
        <w:t xml:space="preserve"> 2002</w:t>
      </w:r>
      <w:r w:rsidRPr="00D34135">
        <w:rPr>
          <w:rFonts w:ascii="Times New Roman" w:eastAsia="SimSun" w:hAnsi="Times New Roman" w:cs="Mangal"/>
          <w:kern w:val="1"/>
          <w:szCs w:val="20"/>
          <w:lang w:eastAsia="hi-IN" w:bidi="hi-IN"/>
        </w:rPr>
        <w:t>)</w:t>
      </w:r>
      <w:r w:rsidRPr="00D34135">
        <w:rPr>
          <w:rFonts w:ascii="Times New Roman" w:eastAsia="Calibri" w:hAnsi="Times New Roman" w:cs="Mangal"/>
          <w:kern w:val="1"/>
          <w:szCs w:val="20"/>
          <w:lang w:val="en" w:eastAsia="hi-IN" w:bidi="hi-IN"/>
        </w:rPr>
        <w:t>.</w:t>
      </w:r>
    </w:p>
    <w:p w:rsidR="0084326D" w:rsidRPr="00D34135" w:rsidRDefault="005506AD" w:rsidP="00600370">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This brief review of the available literature suggests that there are a variety of potential factors </w:t>
      </w:r>
      <w:r w:rsidRPr="00D34135">
        <w:rPr>
          <w:rFonts w:ascii="Times New Roman" w:eastAsia="SimSun" w:hAnsi="Times New Roman" w:cs="Mangal"/>
          <w:kern w:val="1"/>
          <w:szCs w:val="20"/>
          <w:lang w:eastAsia="hi-IN" w:bidi="hi-IN"/>
        </w:rPr>
        <w:lastRenderedPageBreak/>
        <w:t>influencing victim engagement with support services</w:t>
      </w:r>
      <w:r w:rsidR="00027FF1" w:rsidRPr="00D34135">
        <w:rPr>
          <w:rFonts w:ascii="Times New Roman" w:eastAsia="SimSun" w:hAnsi="Times New Roman" w:cs="Mangal"/>
          <w:kern w:val="1"/>
          <w:szCs w:val="20"/>
          <w:lang w:eastAsia="hi-IN" w:bidi="hi-IN"/>
        </w:rPr>
        <w:t>,</w:t>
      </w:r>
      <w:r w:rsidR="00F35661" w:rsidRPr="00D34135">
        <w:rPr>
          <w:rFonts w:ascii="Times New Roman" w:eastAsia="SimSun" w:hAnsi="Times New Roman" w:cs="Mangal"/>
          <w:kern w:val="1"/>
          <w:szCs w:val="20"/>
          <w:lang w:eastAsia="hi-IN" w:bidi="hi-IN"/>
        </w:rPr>
        <w:t xml:space="preserve"> and the identified low levels of uptake in victims of violent crime</w:t>
      </w:r>
      <w:r w:rsidRPr="00D34135">
        <w:rPr>
          <w:rFonts w:ascii="Times New Roman" w:eastAsia="SimSun" w:hAnsi="Times New Roman" w:cs="Mangal"/>
          <w:kern w:val="1"/>
          <w:szCs w:val="20"/>
          <w:lang w:eastAsia="hi-IN" w:bidi="hi-IN"/>
        </w:rPr>
        <w:t xml:space="preserve">. </w:t>
      </w:r>
      <w:r w:rsidR="00F35661" w:rsidRPr="00D34135">
        <w:rPr>
          <w:rFonts w:ascii="Times New Roman" w:eastAsia="SimSun" w:hAnsi="Times New Roman" w:cs="Mangal"/>
          <w:kern w:val="1"/>
          <w:szCs w:val="20"/>
          <w:lang w:eastAsia="hi-IN" w:bidi="hi-IN"/>
        </w:rPr>
        <w:t xml:space="preserve">It also </w:t>
      </w:r>
      <w:r w:rsidR="00F35661" w:rsidRPr="00D34135">
        <w:rPr>
          <w:rFonts w:ascii="Times New Roman" w:eastAsia="SimSun" w:hAnsi="Times New Roman" w:cs="Times New Roman"/>
          <w:kern w:val="1"/>
          <w:szCs w:val="20"/>
          <w:lang w:eastAsia="hi-IN" w:bidi="hi-IN"/>
        </w:rPr>
        <w:t xml:space="preserve">suggests that many individuals who may be experiencing psychological trauma as a result of victimisation are not receiving sufficient emotional support </w:t>
      </w:r>
      <w:r w:rsidR="00F35661" w:rsidRPr="00D34135">
        <w:rPr>
          <w:rFonts w:ascii="Times New Roman" w:eastAsia="Calibri" w:hAnsi="Times New Roman" w:cs="Mangal"/>
          <w:kern w:val="1"/>
          <w:szCs w:val="20"/>
          <w:lang w:val="en" w:eastAsia="hi-IN" w:bidi="hi-IN"/>
        </w:rPr>
        <w:t>(</w:t>
      </w:r>
      <w:r w:rsidR="00F35661" w:rsidRPr="00D34135">
        <w:rPr>
          <w:rFonts w:ascii="Times New Roman" w:eastAsia="SimSun" w:hAnsi="Times New Roman" w:cs="Mangal"/>
          <w:kern w:val="1"/>
          <w:szCs w:val="20"/>
          <w:lang w:eastAsia="hi-IN" w:bidi="hi-IN"/>
        </w:rPr>
        <w:t xml:space="preserve">Lowe et al., </w:t>
      </w:r>
      <w:r w:rsidR="00172F74" w:rsidRPr="00D34135">
        <w:rPr>
          <w:rFonts w:ascii="Times New Roman" w:eastAsia="SimSun" w:hAnsi="Times New Roman" w:cs="Mangal"/>
          <w:kern w:val="1"/>
          <w:szCs w:val="20"/>
          <w:lang w:eastAsia="hi-IN" w:bidi="hi-IN"/>
        </w:rPr>
        <w:t>2015</w:t>
      </w:r>
      <w:r w:rsidR="00F35661" w:rsidRPr="00D34135">
        <w:rPr>
          <w:rFonts w:ascii="Times New Roman" w:eastAsia="SimSun" w:hAnsi="Times New Roman" w:cs="Mangal"/>
          <w:kern w:val="1"/>
          <w:szCs w:val="20"/>
          <w:lang w:eastAsia="hi-IN" w:bidi="hi-IN"/>
        </w:rPr>
        <w:t>)</w:t>
      </w:r>
      <w:r w:rsidR="00F35661" w:rsidRPr="00D34135">
        <w:rPr>
          <w:rFonts w:ascii="Times New Roman" w:eastAsia="SimSun" w:hAnsi="Times New Roman" w:cs="Times New Roman"/>
          <w:kern w:val="1"/>
          <w:szCs w:val="20"/>
          <w:lang w:eastAsia="hi-IN" w:bidi="hi-IN"/>
        </w:rPr>
        <w:t xml:space="preserve">. There is clearly a need to develop and implement strategies to increase victim use of services in order to reduce the psychological, social and economic impacts of victimisation for the individual, communities and the criminal justice system. </w:t>
      </w:r>
      <w:r w:rsidRPr="00D34135">
        <w:rPr>
          <w:rFonts w:ascii="Times New Roman" w:eastAsia="SimSun" w:hAnsi="Times New Roman" w:cs="Mangal"/>
          <w:kern w:val="1"/>
          <w:szCs w:val="20"/>
          <w:lang w:eastAsia="hi-IN" w:bidi="hi-IN"/>
        </w:rPr>
        <w:t>However</w:t>
      </w:r>
      <w:r w:rsidR="00F35661" w:rsidRPr="00D34135">
        <w:rPr>
          <w:rFonts w:ascii="Times New Roman" w:eastAsia="SimSun" w:hAnsi="Times New Roman" w:cs="Mangal"/>
          <w:kern w:val="1"/>
          <w:szCs w:val="20"/>
          <w:lang w:eastAsia="hi-IN" w:bidi="hi-IN"/>
        </w:rPr>
        <w:t>, in order to achieve such an objective, it</w:t>
      </w:r>
      <w:r w:rsidRPr="00D34135">
        <w:rPr>
          <w:rFonts w:ascii="Times New Roman" w:eastAsia="SimSun" w:hAnsi="Times New Roman" w:cs="Mangal"/>
          <w:kern w:val="1"/>
          <w:szCs w:val="20"/>
          <w:lang w:eastAsia="hi-IN" w:bidi="hi-IN"/>
        </w:rPr>
        <w:t xml:space="preserve"> is important to recognise that different combinations of factors are likely to operate at the level of the </w:t>
      </w:r>
      <w:r w:rsidRPr="00D34135">
        <w:rPr>
          <w:rFonts w:ascii="Times New Roman" w:eastAsia="SimSun" w:hAnsi="Times New Roman" w:cs="Mangal"/>
          <w:kern w:val="1"/>
          <w:szCs w:val="20"/>
          <w:lang w:eastAsia="hi-IN" w:bidi="hi-IN"/>
        </w:rPr>
        <w:lastRenderedPageBreak/>
        <w:t>individual</w:t>
      </w:r>
      <w:r w:rsidR="00027FF1" w:rsidRPr="00D34135">
        <w:rPr>
          <w:rFonts w:ascii="Times New Roman" w:eastAsia="SimSun" w:hAnsi="Times New Roman" w:cs="Mangal"/>
          <w:kern w:val="1"/>
          <w:szCs w:val="20"/>
          <w:lang w:eastAsia="hi-IN" w:bidi="hi-IN"/>
        </w:rPr>
        <w:t>. These reflect</w:t>
      </w:r>
      <w:r w:rsidRPr="00D34135">
        <w:rPr>
          <w:rFonts w:ascii="Times New Roman" w:eastAsia="SimSun" w:hAnsi="Times New Roman" w:cs="Mangal"/>
          <w:kern w:val="1"/>
          <w:szCs w:val="20"/>
          <w:lang w:eastAsia="hi-IN" w:bidi="hi-IN"/>
        </w:rPr>
        <w:t xml:space="preserve"> the specific nature of their victimisation experience, as</w:t>
      </w:r>
      <w:r w:rsidR="00027FF1" w:rsidRPr="00D34135">
        <w:rPr>
          <w:rFonts w:ascii="Times New Roman" w:eastAsia="SimSun" w:hAnsi="Times New Roman" w:cs="Mangal"/>
          <w:kern w:val="1"/>
          <w:szCs w:val="20"/>
          <w:lang w:eastAsia="hi-IN" w:bidi="hi-IN"/>
        </w:rPr>
        <w:t>sociated psychological impacts,</w:t>
      </w:r>
      <w:r w:rsidRPr="00D34135">
        <w:rPr>
          <w:rFonts w:ascii="Times New Roman" w:eastAsia="SimSun" w:hAnsi="Times New Roman" w:cs="Mangal"/>
          <w:kern w:val="1"/>
          <w:szCs w:val="20"/>
          <w:lang w:eastAsia="hi-IN" w:bidi="hi-IN"/>
        </w:rPr>
        <w:t xml:space="preserve"> the availability of existing social support networks</w:t>
      </w:r>
      <w:r w:rsidR="00027FF1" w:rsidRPr="00D34135">
        <w:rPr>
          <w:rFonts w:ascii="Times New Roman" w:eastAsia="SimSun" w:hAnsi="Times New Roman" w:cs="Mangal"/>
          <w:kern w:val="1"/>
          <w:szCs w:val="20"/>
          <w:lang w:eastAsia="hi-IN" w:bidi="hi-IN"/>
        </w:rPr>
        <w:t>, as well as local support services</w:t>
      </w:r>
      <w:r w:rsidRPr="00D34135">
        <w:rPr>
          <w:rFonts w:ascii="Times New Roman" w:eastAsia="SimSun" w:hAnsi="Times New Roman" w:cs="Mangal"/>
          <w:kern w:val="1"/>
          <w:szCs w:val="20"/>
          <w:lang w:eastAsia="hi-IN" w:bidi="hi-IN"/>
        </w:rPr>
        <w:t>.</w:t>
      </w:r>
      <w:r w:rsidR="000211E6" w:rsidRPr="00D34135">
        <w:rPr>
          <w:rFonts w:ascii="Times New Roman" w:eastAsia="SimSun" w:hAnsi="Times New Roman" w:cs="Mangal"/>
          <w:kern w:val="1"/>
          <w:szCs w:val="20"/>
          <w:lang w:eastAsia="hi-IN" w:bidi="hi-IN"/>
        </w:rPr>
        <w:t xml:space="preserve"> This suggests that an assessment of the needs of individual victims </w:t>
      </w:r>
      <w:r w:rsidR="000C5A46" w:rsidRPr="00D34135">
        <w:rPr>
          <w:rFonts w:ascii="Times New Roman" w:eastAsia="SimSun" w:hAnsi="Times New Roman" w:cs="Mangal"/>
          <w:kern w:val="1"/>
          <w:szCs w:val="20"/>
          <w:lang w:eastAsia="hi-IN" w:bidi="hi-IN"/>
        </w:rPr>
        <w:t>which assesses</w:t>
      </w:r>
      <w:r w:rsidR="000211E6" w:rsidRPr="00D34135">
        <w:rPr>
          <w:rFonts w:ascii="Times New Roman" w:eastAsia="SimSun" w:hAnsi="Times New Roman" w:cs="Mangal"/>
          <w:kern w:val="1"/>
          <w:szCs w:val="20"/>
          <w:lang w:eastAsia="hi-IN" w:bidi="hi-IN"/>
        </w:rPr>
        <w:t xml:space="preserve"> these different factors should be undertaken at an early stage after victimisation to ensure that they receive support which is specifically matched to their individual requirements.</w:t>
      </w:r>
      <w:r w:rsidR="00794B79" w:rsidRPr="00D34135">
        <w:rPr>
          <w:rFonts w:ascii="Times New Roman" w:eastAsia="SimSun" w:hAnsi="Times New Roman" w:cs="Mangal"/>
          <w:kern w:val="1"/>
          <w:szCs w:val="20"/>
          <w:lang w:eastAsia="hi-IN" w:bidi="hi-IN"/>
        </w:rPr>
        <w:t xml:space="preserve"> </w:t>
      </w:r>
    </w:p>
    <w:p w:rsidR="00671578" w:rsidRPr="00D34135" w:rsidRDefault="007C6733" w:rsidP="00A9004A">
      <w:pPr>
        <w:widowControl w:val="0"/>
        <w:suppressAutoHyphens/>
        <w:autoSpaceDE w:val="0"/>
        <w:spacing w:after="240" w:line="480" w:lineRule="auto"/>
        <w:ind w:left="567" w:right="567"/>
        <w:jc w:val="both"/>
        <w:rPr>
          <w:rFonts w:ascii="Times New Roman" w:eastAsia="SimSun" w:hAnsi="Times New Roman" w:cs="Times New Roman"/>
          <w:kern w:val="1"/>
          <w:szCs w:val="20"/>
          <w:lang w:eastAsia="hi-IN" w:bidi="hi-IN"/>
        </w:rPr>
      </w:pPr>
      <w:r w:rsidRPr="00D34135">
        <w:rPr>
          <w:rFonts w:ascii="Times New Roman" w:eastAsia="SimSun" w:hAnsi="Times New Roman" w:cs="Times New Roman"/>
          <w:kern w:val="1"/>
          <w:szCs w:val="20"/>
          <w:lang w:eastAsia="hi-IN" w:bidi="hi-IN"/>
        </w:rPr>
        <w:t>T</w:t>
      </w:r>
      <w:r w:rsidR="0084326D" w:rsidRPr="00D34135">
        <w:rPr>
          <w:rFonts w:ascii="Times New Roman" w:eastAsia="SimSun" w:hAnsi="Times New Roman" w:cs="Times New Roman"/>
          <w:kern w:val="1"/>
          <w:szCs w:val="20"/>
          <w:lang w:eastAsia="hi-IN" w:bidi="hi-IN"/>
        </w:rPr>
        <w:t>he existing literature examining barriers to engagement with victim services is relatively</w:t>
      </w:r>
      <w:r w:rsidR="00F35661" w:rsidRPr="00D34135">
        <w:rPr>
          <w:rFonts w:ascii="Times New Roman" w:eastAsia="SimSun" w:hAnsi="Times New Roman" w:cs="Times New Roman"/>
          <w:kern w:val="1"/>
          <w:szCs w:val="20"/>
          <w:lang w:eastAsia="hi-IN" w:bidi="hi-IN"/>
        </w:rPr>
        <w:t xml:space="preserve"> small and largely quantitative, a</w:t>
      </w:r>
      <w:r w:rsidRPr="00D34135">
        <w:rPr>
          <w:rFonts w:ascii="Times New Roman" w:eastAsia="SimSun" w:hAnsi="Times New Roman" w:cs="Times New Roman"/>
          <w:kern w:val="1"/>
          <w:szCs w:val="20"/>
          <w:lang w:eastAsia="hi-IN" w:bidi="hi-IN"/>
        </w:rPr>
        <w:t>nd a</w:t>
      </w:r>
      <w:r w:rsidR="00F35661" w:rsidRPr="00D34135">
        <w:rPr>
          <w:rFonts w:ascii="Times New Roman" w:eastAsia="SimSun" w:hAnsi="Times New Roman" w:cs="Times New Roman"/>
          <w:kern w:val="1"/>
          <w:szCs w:val="20"/>
          <w:lang w:eastAsia="hi-IN" w:bidi="hi-IN"/>
        </w:rPr>
        <w:t xml:space="preserve"> detailed </w:t>
      </w:r>
      <w:r w:rsidR="00CF3F76" w:rsidRPr="00D34135">
        <w:rPr>
          <w:rFonts w:ascii="Times New Roman" w:eastAsia="SimSun" w:hAnsi="Times New Roman" w:cs="Times New Roman"/>
          <w:kern w:val="1"/>
          <w:szCs w:val="20"/>
          <w:lang w:eastAsia="hi-IN" w:bidi="hi-IN"/>
        </w:rPr>
        <w:t xml:space="preserve">qualitative </w:t>
      </w:r>
      <w:r w:rsidR="00F35661" w:rsidRPr="00D34135">
        <w:rPr>
          <w:rFonts w:ascii="Times New Roman" w:eastAsia="SimSun" w:hAnsi="Times New Roman" w:cs="Times New Roman"/>
          <w:kern w:val="1"/>
          <w:szCs w:val="20"/>
          <w:lang w:eastAsia="hi-IN" w:bidi="hi-IN"/>
        </w:rPr>
        <w:t xml:space="preserve">examination </w:t>
      </w:r>
      <w:r w:rsidR="00CF3F76" w:rsidRPr="00D34135">
        <w:rPr>
          <w:rFonts w:ascii="Times New Roman" w:eastAsia="SimSun" w:hAnsi="Times New Roman" w:cs="Times New Roman"/>
          <w:kern w:val="1"/>
          <w:szCs w:val="20"/>
          <w:lang w:eastAsia="hi-IN" w:bidi="hi-IN"/>
        </w:rPr>
        <w:t xml:space="preserve">of decisions to engage with victim </w:t>
      </w:r>
      <w:r w:rsidR="00CF3F76" w:rsidRPr="00D34135">
        <w:rPr>
          <w:rFonts w:ascii="Times New Roman" w:eastAsia="SimSun" w:hAnsi="Times New Roman" w:cs="Times New Roman"/>
          <w:kern w:val="1"/>
          <w:szCs w:val="20"/>
          <w:lang w:eastAsia="hi-IN" w:bidi="hi-IN"/>
        </w:rPr>
        <w:lastRenderedPageBreak/>
        <w:t xml:space="preserve">services </w:t>
      </w:r>
      <w:r w:rsidR="00515775" w:rsidRPr="00D34135">
        <w:rPr>
          <w:rFonts w:ascii="Times New Roman" w:eastAsia="SimSun" w:hAnsi="Times New Roman" w:cs="Times New Roman"/>
          <w:kern w:val="1"/>
          <w:szCs w:val="20"/>
          <w:lang w:eastAsia="hi-IN" w:bidi="hi-IN"/>
        </w:rPr>
        <w:t>has yet to be undertaken</w:t>
      </w:r>
      <w:r w:rsidR="00F35661" w:rsidRPr="00D34135">
        <w:rPr>
          <w:rFonts w:ascii="Times New Roman" w:eastAsia="SimSun" w:hAnsi="Times New Roman" w:cs="Times New Roman"/>
          <w:kern w:val="1"/>
          <w:szCs w:val="20"/>
          <w:lang w:eastAsia="hi-IN" w:bidi="hi-IN"/>
        </w:rPr>
        <w:t xml:space="preserve">. </w:t>
      </w:r>
      <w:r w:rsidR="00CF3F76" w:rsidRPr="00D34135">
        <w:rPr>
          <w:rFonts w:ascii="Times New Roman" w:eastAsia="SimSun" w:hAnsi="Times New Roman" w:cs="Times New Roman"/>
          <w:kern w:val="1"/>
          <w:szCs w:val="20"/>
          <w:lang w:eastAsia="hi-IN" w:bidi="hi-IN"/>
        </w:rPr>
        <w:t>There is also a lack of literature examining</w:t>
      </w:r>
      <w:r w:rsidR="0084326D" w:rsidRPr="00D34135">
        <w:rPr>
          <w:rFonts w:ascii="Times New Roman" w:eastAsia="SimSun" w:hAnsi="Times New Roman" w:cs="Times New Roman"/>
          <w:kern w:val="1"/>
          <w:szCs w:val="20"/>
          <w:lang w:eastAsia="hi-IN" w:bidi="hi-IN"/>
        </w:rPr>
        <w:t xml:space="preserve"> victim evaluations of </w:t>
      </w:r>
      <w:r w:rsidR="00CF3F76" w:rsidRPr="00D34135">
        <w:rPr>
          <w:rFonts w:ascii="Times New Roman" w:eastAsia="SimSun" w:hAnsi="Times New Roman" w:cs="Times New Roman"/>
          <w:kern w:val="1"/>
          <w:szCs w:val="20"/>
          <w:lang w:eastAsia="hi-IN" w:bidi="hi-IN"/>
        </w:rPr>
        <w:t xml:space="preserve">their engagement with </w:t>
      </w:r>
      <w:r w:rsidR="009B3A5D" w:rsidRPr="00D34135">
        <w:rPr>
          <w:rFonts w:ascii="Times New Roman" w:eastAsia="SimSun" w:hAnsi="Times New Roman" w:cs="Times New Roman"/>
          <w:kern w:val="1"/>
          <w:szCs w:val="20"/>
          <w:lang w:eastAsia="hi-IN" w:bidi="hi-IN"/>
        </w:rPr>
        <w:t xml:space="preserve">different organisations. </w:t>
      </w:r>
      <w:r w:rsidR="0084326D" w:rsidRPr="00D34135">
        <w:rPr>
          <w:rFonts w:ascii="Times New Roman" w:eastAsia="SimSun" w:hAnsi="Times New Roman" w:cs="Times New Roman"/>
          <w:kern w:val="1"/>
          <w:szCs w:val="20"/>
          <w:lang w:eastAsia="hi-IN" w:bidi="hi-IN"/>
        </w:rPr>
        <w:t>As a result, the</w:t>
      </w:r>
      <w:r w:rsidR="0084326D" w:rsidRPr="00D34135">
        <w:rPr>
          <w:rFonts w:ascii="Times New Roman" w:eastAsia="Calibri" w:hAnsi="Times New Roman" w:cs="Times New Roman"/>
          <w:kern w:val="1"/>
          <w:szCs w:val="20"/>
          <w:lang w:val="en" w:eastAsia="hi-IN" w:bidi="hi-IN"/>
        </w:rPr>
        <w:t xml:space="preserve"> aim of this study was to examine the</w:t>
      </w:r>
      <w:r w:rsidR="009B3A5D" w:rsidRPr="00D34135">
        <w:rPr>
          <w:rFonts w:ascii="Times New Roman" w:eastAsia="Calibri" w:hAnsi="Times New Roman" w:cs="Times New Roman"/>
          <w:kern w:val="1"/>
          <w:szCs w:val="20"/>
          <w:lang w:val="en" w:eastAsia="hi-IN" w:bidi="hi-IN"/>
        </w:rPr>
        <w:t>se</w:t>
      </w:r>
      <w:r w:rsidR="0084326D" w:rsidRPr="00D34135">
        <w:rPr>
          <w:rFonts w:ascii="Times New Roman" w:eastAsia="Calibri" w:hAnsi="Times New Roman" w:cs="Times New Roman"/>
          <w:kern w:val="1"/>
          <w:szCs w:val="20"/>
          <w:lang w:val="en" w:eastAsia="hi-IN" w:bidi="hi-IN"/>
        </w:rPr>
        <w:t xml:space="preserve"> </w:t>
      </w:r>
      <w:r w:rsidR="009B3A5D" w:rsidRPr="00D34135">
        <w:rPr>
          <w:rFonts w:ascii="Times New Roman" w:eastAsia="Calibri" w:hAnsi="Times New Roman" w:cs="Times New Roman"/>
          <w:kern w:val="1"/>
          <w:szCs w:val="20"/>
          <w:lang w:val="en" w:eastAsia="hi-IN" w:bidi="hi-IN"/>
        </w:rPr>
        <w:t>issues in a sample of</w:t>
      </w:r>
      <w:r w:rsidR="0084326D" w:rsidRPr="00D34135">
        <w:rPr>
          <w:rFonts w:ascii="Times New Roman" w:eastAsia="Calibri" w:hAnsi="Times New Roman" w:cs="Times New Roman"/>
          <w:kern w:val="1"/>
          <w:szCs w:val="20"/>
          <w:lang w:val="en" w:eastAsia="hi-IN" w:bidi="hi-IN"/>
        </w:rPr>
        <w:t xml:space="preserve"> recent victims of violent crime</w:t>
      </w:r>
      <w:r w:rsidR="009B3A5D" w:rsidRPr="00D34135">
        <w:rPr>
          <w:rFonts w:ascii="Times New Roman" w:eastAsia="Calibri" w:hAnsi="Times New Roman" w:cs="Times New Roman"/>
          <w:kern w:val="1"/>
          <w:szCs w:val="20"/>
          <w:lang w:val="en" w:eastAsia="hi-IN" w:bidi="hi-IN"/>
        </w:rPr>
        <w:t xml:space="preserve"> using semi-structured interviews</w:t>
      </w:r>
      <w:r w:rsidR="0084326D" w:rsidRPr="00D34135">
        <w:rPr>
          <w:rFonts w:ascii="Times New Roman" w:eastAsia="Calibri" w:hAnsi="Times New Roman" w:cs="Times New Roman"/>
          <w:kern w:val="1"/>
          <w:szCs w:val="20"/>
          <w:lang w:val="en" w:eastAsia="hi-IN" w:bidi="hi-IN"/>
        </w:rPr>
        <w:t xml:space="preserve">. </w:t>
      </w:r>
      <w:r w:rsidR="009B3A5D" w:rsidRPr="00D34135">
        <w:rPr>
          <w:rFonts w:ascii="Times New Roman" w:eastAsia="Calibri" w:hAnsi="Times New Roman" w:cs="Times New Roman"/>
          <w:kern w:val="1"/>
          <w:szCs w:val="20"/>
          <w:lang w:val="en" w:eastAsia="hi-IN" w:bidi="hi-IN"/>
        </w:rPr>
        <w:t xml:space="preserve">This </w:t>
      </w:r>
      <w:r w:rsidR="009B3A5D" w:rsidRPr="00D34135">
        <w:rPr>
          <w:rFonts w:ascii="Times New Roman" w:eastAsia="Calibri" w:hAnsi="Times New Roman" w:cs="Times New Roman"/>
          <w:szCs w:val="20"/>
          <w:lang w:val="en" w:bidi="en-US"/>
        </w:rPr>
        <w:t xml:space="preserve">specifically focused </w:t>
      </w:r>
      <w:r w:rsidR="009B3A5D" w:rsidRPr="00D34135">
        <w:rPr>
          <w:rFonts w:ascii="Times New Roman" w:eastAsia="Calibri" w:hAnsi="Times New Roman" w:cs="Times New Roman"/>
          <w:kern w:val="1"/>
          <w:szCs w:val="20"/>
          <w:lang w:val="en" w:eastAsia="hi-IN" w:bidi="hi-IN"/>
        </w:rPr>
        <w:t xml:space="preserve">on an examination of </w:t>
      </w:r>
      <w:r w:rsidR="009B3A5D" w:rsidRPr="00D34135">
        <w:rPr>
          <w:rFonts w:ascii="Times New Roman" w:eastAsia="Calibri" w:hAnsi="Times New Roman" w:cs="Times New Roman"/>
          <w:szCs w:val="20"/>
          <w:lang w:val="en" w:bidi="en-US"/>
        </w:rPr>
        <w:t>provision of information and</w:t>
      </w:r>
      <w:r w:rsidR="0084326D" w:rsidRPr="00D34135">
        <w:rPr>
          <w:rFonts w:ascii="Times New Roman" w:eastAsia="Calibri" w:hAnsi="Times New Roman" w:cs="Times New Roman"/>
          <w:kern w:val="1"/>
          <w:szCs w:val="20"/>
          <w:lang w:val="en" w:eastAsia="hi-IN" w:bidi="hi-IN"/>
        </w:rPr>
        <w:t xml:space="preserve"> </w:t>
      </w:r>
      <w:r w:rsidR="003D1BF6" w:rsidRPr="00D34135">
        <w:rPr>
          <w:rFonts w:ascii="Times New Roman" w:eastAsia="Calibri" w:hAnsi="Times New Roman" w:cs="Times New Roman"/>
          <w:kern w:val="1"/>
          <w:szCs w:val="20"/>
          <w:lang w:val="en" w:eastAsia="hi-IN" w:bidi="hi-IN"/>
        </w:rPr>
        <w:t>r</w:t>
      </w:r>
      <w:r w:rsidR="0084326D" w:rsidRPr="00D34135">
        <w:rPr>
          <w:rFonts w:ascii="Times New Roman" w:eastAsia="Calibri" w:hAnsi="Times New Roman" w:cs="Times New Roman"/>
          <w:szCs w:val="20"/>
          <w:lang w:val="en" w:bidi="en-US"/>
        </w:rPr>
        <w:t xml:space="preserve">eferral </w:t>
      </w:r>
      <w:r w:rsidR="009B3A5D" w:rsidRPr="00D34135">
        <w:rPr>
          <w:rFonts w:ascii="Times New Roman" w:eastAsia="Calibri" w:hAnsi="Times New Roman" w:cs="Times New Roman"/>
          <w:szCs w:val="20"/>
          <w:lang w:val="en" w:bidi="en-US"/>
        </w:rPr>
        <w:t>processes</w:t>
      </w:r>
      <w:r w:rsidR="0084326D" w:rsidRPr="00D34135">
        <w:rPr>
          <w:rFonts w:ascii="Times New Roman" w:eastAsia="Calibri" w:hAnsi="Times New Roman" w:cs="Times New Roman"/>
          <w:szCs w:val="20"/>
          <w:lang w:val="en" w:bidi="en-US"/>
        </w:rPr>
        <w:t xml:space="preserve"> by the police</w:t>
      </w:r>
      <w:r w:rsidR="003D1BF6" w:rsidRPr="00D34135">
        <w:rPr>
          <w:rFonts w:ascii="Times New Roman" w:eastAsia="Calibri" w:hAnsi="Times New Roman" w:cs="Times New Roman"/>
          <w:szCs w:val="20"/>
          <w:lang w:val="en" w:bidi="en-US"/>
        </w:rPr>
        <w:t>,</w:t>
      </w:r>
      <w:r w:rsidR="0084326D" w:rsidRPr="00D34135">
        <w:rPr>
          <w:rFonts w:ascii="Times New Roman" w:eastAsia="Calibri" w:hAnsi="Times New Roman" w:cs="Times New Roman"/>
          <w:szCs w:val="20"/>
          <w:lang w:val="en" w:bidi="en-US"/>
        </w:rPr>
        <w:t xml:space="preserve"> </w:t>
      </w:r>
      <w:r w:rsidR="003D1BF6" w:rsidRPr="00D34135">
        <w:rPr>
          <w:rFonts w:ascii="Times New Roman" w:eastAsia="Calibri" w:hAnsi="Times New Roman" w:cs="Times New Roman"/>
          <w:szCs w:val="20"/>
          <w:lang w:val="en" w:bidi="en-US"/>
        </w:rPr>
        <w:t>i</w:t>
      </w:r>
      <w:r w:rsidR="000C2646" w:rsidRPr="00D34135">
        <w:rPr>
          <w:rFonts w:ascii="Times New Roman" w:eastAsia="Calibri" w:hAnsi="Times New Roman" w:cs="Times New Roman"/>
          <w:szCs w:val="20"/>
          <w:lang w:val="en" w:bidi="en-US"/>
        </w:rPr>
        <w:t>nitial and follow up contact with</w:t>
      </w:r>
      <w:r w:rsidR="0084326D" w:rsidRPr="00D34135">
        <w:rPr>
          <w:rFonts w:ascii="Times New Roman" w:eastAsia="Calibri" w:hAnsi="Times New Roman" w:cs="Times New Roman"/>
          <w:szCs w:val="20"/>
          <w:lang w:val="en" w:bidi="en-US"/>
        </w:rPr>
        <w:t xml:space="preserve"> support services</w:t>
      </w:r>
      <w:r w:rsidR="003D1BF6" w:rsidRPr="00D34135">
        <w:rPr>
          <w:rFonts w:ascii="Times New Roman" w:eastAsia="Calibri" w:hAnsi="Times New Roman" w:cs="Times New Roman"/>
          <w:szCs w:val="20"/>
          <w:lang w:val="en" w:bidi="en-US"/>
        </w:rPr>
        <w:t xml:space="preserve">, and perceived </w:t>
      </w:r>
      <w:r w:rsidR="003D1BF6" w:rsidRPr="00D34135">
        <w:rPr>
          <w:rFonts w:ascii="Times New Roman" w:eastAsia="Calibri" w:hAnsi="Times New Roman" w:cs="Times New Roman"/>
          <w:kern w:val="1"/>
          <w:szCs w:val="20"/>
          <w:lang w:val="en" w:eastAsia="hi-IN" w:bidi="hi-IN"/>
        </w:rPr>
        <w:t>b</w:t>
      </w:r>
      <w:r w:rsidR="003D1BF6" w:rsidRPr="00D34135">
        <w:rPr>
          <w:rFonts w:ascii="Times New Roman" w:eastAsia="Calibri" w:hAnsi="Times New Roman" w:cs="Times New Roman"/>
          <w:szCs w:val="20"/>
          <w:lang w:val="en" w:bidi="en-US"/>
        </w:rPr>
        <w:t xml:space="preserve">arriers to engagement. Victim evaluations of accessed </w:t>
      </w:r>
      <w:r w:rsidR="00CF3F76" w:rsidRPr="00D34135">
        <w:rPr>
          <w:rFonts w:ascii="Times New Roman" w:eastAsia="Calibri" w:hAnsi="Times New Roman" w:cs="Times New Roman"/>
          <w:szCs w:val="20"/>
          <w:lang w:val="en" w:bidi="en-US"/>
        </w:rPr>
        <w:t xml:space="preserve">services </w:t>
      </w:r>
      <w:r w:rsidR="003D1BF6" w:rsidRPr="00D34135">
        <w:rPr>
          <w:rFonts w:ascii="Times New Roman" w:eastAsia="Calibri" w:hAnsi="Times New Roman" w:cs="Times New Roman"/>
          <w:szCs w:val="20"/>
          <w:lang w:val="en" w:bidi="en-US"/>
        </w:rPr>
        <w:t>were also examined</w:t>
      </w:r>
      <w:r w:rsidR="0084326D" w:rsidRPr="00D34135">
        <w:rPr>
          <w:rFonts w:ascii="Times New Roman" w:eastAsia="Calibri" w:hAnsi="Times New Roman" w:cs="Times New Roman"/>
          <w:szCs w:val="20"/>
          <w:lang w:val="en" w:bidi="en-US"/>
        </w:rPr>
        <w:t xml:space="preserve">. </w:t>
      </w:r>
      <w:r w:rsidR="00D02E8B" w:rsidRPr="00D34135">
        <w:rPr>
          <w:rFonts w:ascii="Times New Roman" w:eastAsia="Calibri" w:hAnsi="Times New Roman" w:cs="Times New Roman"/>
          <w:kern w:val="1"/>
          <w:szCs w:val="20"/>
          <w:lang w:val="en" w:eastAsia="hi-IN" w:bidi="hi-IN"/>
        </w:rPr>
        <w:t>The study was part of a wider revie</w:t>
      </w:r>
      <w:r w:rsidR="00856FBF" w:rsidRPr="00D34135">
        <w:rPr>
          <w:rFonts w:ascii="Times New Roman" w:eastAsia="Calibri" w:hAnsi="Times New Roman" w:cs="Times New Roman"/>
          <w:kern w:val="1"/>
          <w:szCs w:val="20"/>
          <w:lang w:val="en" w:eastAsia="hi-IN" w:bidi="hi-IN"/>
        </w:rPr>
        <w:t xml:space="preserve">w of the </w:t>
      </w:r>
      <w:r w:rsidR="00D02E8B" w:rsidRPr="00D34135">
        <w:rPr>
          <w:rFonts w:ascii="Times New Roman" w:eastAsia="Calibri" w:hAnsi="Times New Roman" w:cs="Times New Roman"/>
          <w:kern w:val="1"/>
          <w:szCs w:val="20"/>
          <w:lang w:val="en" w:eastAsia="hi-IN" w:bidi="hi-IN"/>
        </w:rPr>
        <w:t xml:space="preserve">provision of services, referral processes </w:t>
      </w:r>
      <w:r w:rsidR="009B3A5D" w:rsidRPr="00D34135">
        <w:rPr>
          <w:rFonts w:ascii="Times New Roman" w:eastAsia="Calibri" w:hAnsi="Times New Roman" w:cs="Times New Roman"/>
          <w:kern w:val="1"/>
          <w:szCs w:val="20"/>
          <w:lang w:val="en" w:eastAsia="hi-IN" w:bidi="hi-IN"/>
        </w:rPr>
        <w:t xml:space="preserve">and engagement for </w:t>
      </w:r>
      <w:r w:rsidR="00D02E8B" w:rsidRPr="00D34135">
        <w:rPr>
          <w:rFonts w:ascii="Times New Roman" w:eastAsia="Calibri" w:hAnsi="Times New Roman" w:cs="Times New Roman"/>
          <w:kern w:val="1"/>
          <w:szCs w:val="20"/>
          <w:lang w:val="en" w:eastAsia="hi-IN" w:bidi="hi-IN"/>
        </w:rPr>
        <w:t>victims of violent crime i</w:t>
      </w:r>
      <w:r w:rsidR="00027FF1" w:rsidRPr="00D34135">
        <w:rPr>
          <w:rFonts w:ascii="Times New Roman" w:eastAsia="Calibri" w:hAnsi="Times New Roman" w:cs="Times New Roman"/>
          <w:kern w:val="1"/>
          <w:szCs w:val="20"/>
          <w:lang w:val="en" w:eastAsia="hi-IN" w:bidi="hi-IN"/>
        </w:rPr>
        <w:t xml:space="preserve">n a </w:t>
      </w:r>
      <w:r w:rsidR="00027FF1" w:rsidRPr="00D34135">
        <w:rPr>
          <w:rFonts w:ascii="Times New Roman" w:eastAsia="Calibri" w:hAnsi="Times New Roman" w:cs="Times New Roman"/>
          <w:kern w:val="1"/>
          <w:szCs w:val="20"/>
          <w:lang w:val="en" w:eastAsia="hi-IN" w:bidi="hi-IN"/>
        </w:rPr>
        <w:lastRenderedPageBreak/>
        <w:t xml:space="preserve">specific </w:t>
      </w:r>
      <w:r w:rsidR="00E5645A" w:rsidRPr="00D34135">
        <w:rPr>
          <w:rFonts w:ascii="Times New Roman" w:eastAsia="Calibri" w:hAnsi="Times New Roman" w:cs="Times New Roman"/>
          <w:kern w:val="1"/>
          <w:szCs w:val="20"/>
          <w:lang w:val="en" w:eastAsia="hi-IN" w:bidi="hi-IN"/>
        </w:rPr>
        <w:t>Police F</w:t>
      </w:r>
      <w:r w:rsidR="00027FF1" w:rsidRPr="00D34135">
        <w:rPr>
          <w:rFonts w:ascii="Times New Roman" w:eastAsia="Calibri" w:hAnsi="Times New Roman" w:cs="Times New Roman"/>
          <w:kern w:val="1"/>
          <w:szCs w:val="20"/>
          <w:lang w:val="en" w:eastAsia="hi-IN" w:bidi="hi-IN"/>
        </w:rPr>
        <w:t>orce in England and Wales. It</w:t>
      </w:r>
      <w:r w:rsidR="00D02E8B" w:rsidRPr="00D34135">
        <w:rPr>
          <w:rFonts w:ascii="Times New Roman" w:eastAsia="Calibri" w:hAnsi="Times New Roman" w:cs="Times New Roman"/>
          <w:kern w:val="1"/>
          <w:szCs w:val="20"/>
          <w:lang w:val="en" w:eastAsia="hi-IN" w:bidi="hi-IN"/>
        </w:rPr>
        <w:t xml:space="preserve"> aimed to identify specific strategies </w:t>
      </w:r>
      <w:r w:rsidR="00027FF1" w:rsidRPr="00D34135">
        <w:rPr>
          <w:rFonts w:ascii="Times New Roman" w:eastAsia="Calibri" w:hAnsi="Times New Roman" w:cs="Times New Roman"/>
          <w:kern w:val="1"/>
          <w:szCs w:val="20"/>
          <w:lang w:val="en" w:eastAsia="hi-IN" w:bidi="hi-IN"/>
        </w:rPr>
        <w:t>for increasing victim engagement, reducing</w:t>
      </w:r>
      <w:r w:rsidR="00D02E8B" w:rsidRPr="00D34135">
        <w:rPr>
          <w:rFonts w:ascii="Times New Roman" w:eastAsia="Calibri" w:hAnsi="Times New Roman" w:cs="Times New Roman"/>
          <w:kern w:val="1"/>
          <w:szCs w:val="20"/>
          <w:lang w:val="en" w:eastAsia="hi-IN" w:bidi="hi-IN"/>
        </w:rPr>
        <w:t xml:space="preserve"> revictimisation and assist</w:t>
      </w:r>
      <w:r w:rsidR="00027FF1" w:rsidRPr="00D34135">
        <w:rPr>
          <w:rFonts w:ascii="Times New Roman" w:eastAsia="Calibri" w:hAnsi="Times New Roman" w:cs="Times New Roman"/>
          <w:kern w:val="1"/>
          <w:szCs w:val="20"/>
          <w:lang w:val="en" w:eastAsia="hi-IN" w:bidi="hi-IN"/>
        </w:rPr>
        <w:t>ing</w:t>
      </w:r>
      <w:r w:rsidR="00D02E8B" w:rsidRPr="00D34135">
        <w:rPr>
          <w:rFonts w:ascii="Times New Roman" w:eastAsia="Calibri" w:hAnsi="Times New Roman" w:cs="Times New Roman"/>
          <w:kern w:val="1"/>
          <w:szCs w:val="20"/>
          <w:lang w:val="en" w:eastAsia="hi-IN" w:bidi="hi-IN"/>
        </w:rPr>
        <w:t xml:space="preserve"> in recovery from the trauma associated with b</w:t>
      </w:r>
      <w:r w:rsidR="00CB6CEA" w:rsidRPr="00D34135">
        <w:rPr>
          <w:rFonts w:ascii="Times New Roman" w:eastAsia="Calibri" w:hAnsi="Times New Roman" w:cs="Times New Roman"/>
          <w:kern w:val="1"/>
          <w:szCs w:val="20"/>
          <w:lang w:val="en" w:eastAsia="hi-IN" w:bidi="hi-IN"/>
        </w:rPr>
        <w:t xml:space="preserve">eing a victim of violent crime. This objective is </w:t>
      </w:r>
      <w:r w:rsidR="00D02E8B" w:rsidRPr="00D34135">
        <w:rPr>
          <w:rFonts w:ascii="Times New Roman" w:eastAsia="Calibri" w:hAnsi="Times New Roman" w:cs="Times New Roman"/>
          <w:kern w:val="1"/>
          <w:szCs w:val="20"/>
          <w:lang w:val="en" w:eastAsia="hi-IN" w:bidi="hi-IN"/>
        </w:rPr>
        <w:t>consistent with current local, national and European policy</w:t>
      </w:r>
      <w:r w:rsidR="00CB6CEA" w:rsidRPr="00D34135">
        <w:rPr>
          <w:rFonts w:ascii="Times New Roman" w:eastAsia="Calibri" w:hAnsi="Times New Roman" w:cs="Times New Roman"/>
          <w:kern w:val="1"/>
          <w:szCs w:val="20"/>
          <w:lang w:val="en" w:eastAsia="hi-IN" w:bidi="hi-IN"/>
        </w:rPr>
        <w:t xml:space="preserve"> which specifies the need to address these issues and increase the support available to victims of violent crime</w:t>
      </w:r>
      <w:r w:rsidR="00EF531A" w:rsidRPr="00D34135">
        <w:rPr>
          <w:rFonts w:ascii="Times New Roman" w:eastAsia="Calibri" w:hAnsi="Times New Roman" w:cs="Times New Roman"/>
          <w:kern w:val="1"/>
          <w:szCs w:val="20"/>
          <w:lang w:val="en" w:eastAsia="hi-IN" w:bidi="hi-IN"/>
        </w:rPr>
        <w:t xml:space="preserve"> (e.g., </w:t>
      </w:r>
      <w:r w:rsidR="008F4FC8" w:rsidRPr="00D34135">
        <w:rPr>
          <w:rFonts w:ascii="Times New Roman" w:eastAsia="SimSun" w:hAnsi="Times New Roman" w:cs="Times New Roman"/>
          <w:kern w:val="1"/>
          <w:szCs w:val="20"/>
          <w:lang w:eastAsia="hi-IN" w:bidi="hi-IN"/>
        </w:rPr>
        <w:t xml:space="preserve">European Union </w:t>
      </w:r>
      <w:r w:rsidR="008F4FC8" w:rsidRPr="00D34135">
        <w:rPr>
          <w:rFonts w:ascii="Times New Roman" w:hAnsi="Times New Roman" w:cs="Times New Roman"/>
        </w:rPr>
        <w:t>Directive 2012/29/EU</w:t>
      </w:r>
      <w:r w:rsidR="008F4FC8" w:rsidRPr="00D34135">
        <w:rPr>
          <w:rFonts w:ascii="Times New Roman" w:eastAsia="SimSun" w:hAnsi="Times New Roman" w:cs="Times New Roman"/>
          <w:kern w:val="1"/>
          <w:szCs w:val="20"/>
          <w:lang w:eastAsia="hi-IN" w:bidi="hi-IN"/>
        </w:rPr>
        <w:t xml:space="preserve">, 2012; </w:t>
      </w:r>
      <w:r w:rsidR="00671578" w:rsidRPr="00D34135">
        <w:rPr>
          <w:rFonts w:ascii="Times New Roman" w:eastAsia="Calibri" w:hAnsi="Times New Roman" w:cs="Times New Roman"/>
          <w:kern w:val="1"/>
          <w:szCs w:val="20"/>
          <w:lang w:val="en" w:eastAsia="hi-IN" w:bidi="hi-IN"/>
        </w:rPr>
        <w:t xml:space="preserve">Freeman, 2013; </w:t>
      </w:r>
      <w:r w:rsidR="0052123F" w:rsidRPr="00D34135">
        <w:rPr>
          <w:rFonts w:ascii="Times New Roman" w:eastAsia="Calibri" w:hAnsi="Times New Roman" w:cs="Times New Roman"/>
          <w:kern w:val="1"/>
          <w:szCs w:val="20"/>
          <w:lang w:val="en" w:eastAsia="hi-IN" w:bidi="hi-IN"/>
        </w:rPr>
        <w:t>Ministry of Justice</w:t>
      </w:r>
      <w:r w:rsidR="00EF531A" w:rsidRPr="00D34135">
        <w:rPr>
          <w:rFonts w:ascii="Times New Roman" w:eastAsia="Calibri" w:hAnsi="Times New Roman" w:cs="Times New Roman"/>
          <w:kern w:val="1"/>
          <w:szCs w:val="20"/>
          <w:lang w:val="en" w:eastAsia="hi-IN" w:bidi="hi-IN"/>
        </w:rPr>
        <w:t>, 201</w:t>
      </w:r>
      <w:r w:rsidR="00A9004A" w:rsidRPr="00D34135">
        <w:rPr>
          <w:rFonts w:ascii="Times New Roman" w:eastAsia="Calibri" w:hAnsi="Times New Roman" w:cs="Times New Roman"/>
          <w:kern w:val="1"/>
          <w:szCs w:val="20"/>
          <w:lang w:val="en" w:eastAsia="hi-IN" w:bidi="hi-IN"/>
        </w:rPr>
        <w:t>5</w:t>
      </w:r>
      <w:r w:rsidR="00EF531A" w:rsidRPr="00D34135">
        <w:rPr>
          <w:rFonts w:ascii="Times New Roman" w:eastAsia="Calibri" w:hAnsi="Times New Roman" w:cs="Times New Roman"/>
          <w:kern w:val="1"/>
          <w:szCs w:val="20"/>
          <w:lang w:val="en" w:eastAsia="hi-IN" w:bidi="hi-IN"/>
        </w:rPr>
        <w:t>).</w:t>
      </w:r>
    </w:p>
    <w:p w:rsidR="00AB46F1" w:rsidRPr="00D34135" w:rsidRDefault="00AB46F1" w:rsidP="00600370">
      <w:pPr>
        <w:widowControl w:val="0"/>
        <w:suppressAutoHyphens/>
        <w:autoSpaceDE w:val="0"/>
        <w:spacing w:after="240" w:line="360" w:lineRule="auto"/>
        <w:ind w:left="567" w:right="567"/>
        <w:jc w:val="both"/>
        <w:rPr>
          <w:rFonts w:ascii="Times New Roman" w:eastAsia="Calibri" w:hAnsi="Times New Roman" w:cs="Times New Roman"/>
          <w:b/>
          <w:kern w:val="1"/>
          <w:sz w:val="24"/>
          <w:lang w:val="en" w:eastAsia="hi-IN" w:bidi="hi-IN"/>
        </w:rPr>
      </w:pPr>
      <w:r w:rsidRPr="00D34135">
        <w:rPr>
          <w:rFonts w:ascii="Times New Roman" w:eastAsia="Calibri" w:hAnsi="Times New Roman" w:cs="Times New Roman"/>
          <w:b/>
          <w:kern w:val="1"/>
          <w:sz w:val="24"/>
          <w:lang w:val="en" w:eastAsia="hi-IN" w:bidi="hi-IN"/>
        </w:rPr>
        <w:t>Method</w:t>
      </w:r>
    </w:p>
    <w:p w:rsidR="00AB46F1" w:rsidRPr="00D34135" w:rsidRDefault="00AB46F1" w:rsidP="00600370">
      <w:pPr>
        <w:widowControl w:val="0"/>
        <w:suppressAutoHyphens/>
        <w:autoSpaceDE w:val="0"/>
        <w:spacing w:after="240" w:line="360" w:lineRule="auto"/>
        <w:ind w:left="567" w:right="567"/>
        <w:jc w:val="both"/>
        <w:rPr>
          <w:rFonts w:ascii="Times New Roman" w:eastAsia="Calibri" w:hAnsi="Times New Roman" w:cs="Times New Roman"/>
          <w:b/>
          <w:kern w:val="1"/>
          <w:lang w:val="en" w:eastAsia="hi-IN" w:bidi="hi-IN"/>
        </w:rPr>
      </w:pPr>
      <w:r w:rsidRPr="00D34135">
        <w:rPr>
          <w:rFonts w:ascii="Times New Roman" w:eastAsia="Calibri" w:hAnsi="Times New Roman" w:cs="Times New Roman"/>
          <w:b/>
          <w:kern w:val="1"/>
          <w:lang w:val="en" w:eastAsia="hi-IN" w:bidi="hi-IN"/>
        </w:rPr>
        <w:t>Design and participants</w:t>
      </w:r>
    </w:p>
    <w:p w:rsidR="00AB46F1" w:rsidRPr="00D34135" w:rsidRDefault="00AB46F1" w:rsidP="00600370">
      <w:pPr>
        <w:widowControl w:val="0"/>
        <w:suppressAutoHyphens/>
        <w:spacing w:after="0" w:line="480" w:lineRule="auto"/>
        <w:ind w:left="567" w:right="567"/>
        <w:jc w:val="both"/>
        <w:rPr>
          <w:rFonts w:ascii="Times New Roman" w:eastAsia="Calibri" w:hAnsi="Times New Roman" w:cs="Times New Roman"/>
          <w:kern w:val="1"/>
          <w:lang w:val="en" w:eastAsia="hi-IN" w:bidi="hi-IN"/>
        </w:rPr>
      </w:pPr>
      <w:r w:rsidRPr="00D34135">
        <w:rPr>
          <w:rFonts w:ascii="Times New Roman" w:eastAsia="Calibri" w:hAnsi="Times New Roman" w:cs="Times New Roman"/>
          <w:kern w:val="1"/>
          <w:lang w:val="en" w:eastAsia="hi-IN" w:bidi="hi-IN"/>
        </w:rPr>
        <w:lastRenderedPageBreak/>
        <w:t>This study used a qualitative methodology to obtain a deeper insight into individual experiences and evaluation of engagement with services after victimisation. This format provided victims with a voice in discussions about their experience of victimisation and engagement with the police and victim services (Fohr</w:t>
      </w:r>
      <w:r w:rsidR="00851B58" w:rsidRPr="00D34135">
        <w:rPr>
          <w:rFonts w:ascii="Times New Roman" w:eastAsia="Calibri" w:hAnsi="Times New Roman" w:cs="Times New Roman"/>
          <w:kern w:val="1"/>
          <w:lang w:val="en" w:eastAsia="hi-IN" w:bidi="hi-IN"/>
        </w:rPr>
        <w:t>ing</w:t>
      </w:r>
      <w:r w:rsidRPr="00D34135">
        <w:rPr>
          <w:rFonts w:ascii="Times New Roman" w:eastAsia="Calibri" w:hAnsi="Times New Roman" w:cs="Times New Roman"/>
          <w:kern w:val="1"/>
          <w:lang w:val="en" w:eastAsia="hi-IN" w:bidi="hi-IN"/>
        </w:rPr>
        <w:t>, 201</w:t>
      </w:r>
      <w:r w:rsidR="00336BD7" w:rsidRPr="00D34135">
        <w:rPr>
          <w:rFonts w:ascii="Times New Roman" w:eastAsia="Calibri" w:hAnsi="Times New Roman" w:cs="Times New Roman"/>
          <w:kern w:val="1"/>
          <w:lang w:val="en" w:eastAsia="hi-IN" w:bidi="hi-IN"/>
        </w:rPr>
        <w:t>5</w:t>
      </w:r>
      <w:r w:rsidRPr="00D34135">
        <w:rPr>
          <w:rFonts w:ascii="Times New Roman" w:eastAsia="Calibri" w:hAnsi="Times New Roman" w:cs="Times New Roman"/>
          <w:kern w:val="1"/>
          <w:lang w:val="en" w:eastAsia="hi-IN" w:bidi="hi-IN"/>
        </w:rPr>
        <w:t xml:space="preserve">). This approach acknowledges their status as a key stakeholder group whose opinions are generally under-represented in public and policy discourse about victimisation and service provision. Participants were recruited </w:t>
      </w:r>
      <w:r w:rsidRPr="00D34135">
        <w:rPr>
          <w:rFonts w:ascii="Times New Roman" w:eastAsia="SimSun" w:hAnsi="Times New Roman" w:cs="Times New Roman"/>
          <w:kern w:val="1"/>
          <w:lang w:eastAsia="hi-IN" w:bidi="hi-IN"/>
        </w:rPr>
        <w:t xml:space="preserve">from </w:t>
      </w:r>
      <w:r w:rsidR="00FB377F" w:rsidRPr="00D34135">
        <w:rPr>
          <w:rFonts w:ascii="Times New Roman" w:eastAsia="SimSun" w:hAnsi="Times New Roman" w:cs="Times New Roman"/>
          <w:kern w:val="1"/>
          <w:lang w:eastAsia="hi-IN" w:bidi="hi-IN"/>
        </w:rPr>
        <w:t>a</w:t>
      </w:r>
      <w:r w:rsidRPr="00D34135">
        <w:rPr>
          <w:rFonts w:ascii="Times New Roman" w:eastAsia="SimSun" w:hAnsi="Times New Roman" w:cs="Times New Roman"/>
          <w:kern w:val="1"/>
          <w:lang w:eastAsia="hi-IN" w:bidi="hi-IN"/>
        </w:rPr>
        <w:t xml:space="preserve"> larger concurrent study into repeat victimisation in victims of violent crime (Lowe et al., </w:t>
      </w:r>
      <w:r w:rsidR="00172F74" w:rsidRPr="00D34135">
        <w:rPr>
          <w:rFonts w:ascii="Times New Roman" w:eastAsia="SimSun" w:hAnsi="Times New Roman" w:cs="Times New Roman"/>
          <w:kern w:val="1"/>
          <w:lang w:eastAsia="hi-IN" w:bidi="hi-IN"/>
        </w:rPr>
        <w:t>2015</w:t>
      </w:r>
      <w:r w:rsidRPr="00D34135">
        <w:rPr>
          <w:rFonts w:ascii="Times New Roman" w:eastAsia="SimSun" w:hAnsi="Times New Roman" w:cs="Times New Roman"/>
          <w:kern w:val="1"/>
          <w:lang w:eastAsia="hi-IN" w:bidi="hi-IN"/>
        </w:rPr>
        <w:t xml:space="preserve">). </w:t>
      </w:r>
      <w:r w:rsidRPr="00D34135">
        <w:rPr>
          <w:rFonts w:ascii="Times New Roman" w:eastAsia="Calibri" w:hAnsi="Times New Roman" w:cs="Times New Roman"/>
          <w:kern w:val="1"/>
          <w:lang w:eastAsia="hi-IN" w:bidi="hi-IN"/>
        </w:rPr>
        <w:t>Dat</w:t>
      </w:r>
      <w:r w:rsidR="00FB377F" w:rsidRPr="00D34135">
        <w:rPr>
          <w:rFonts w:ascii="Times New Roman" w:eastAsia="Calibri" w:hAnsi="Times New Roman" w:cs="Times New Roman"/>
          <w:kern w:val="1"/>
          <w:lang w:eastAsia="hi-IN" w:bidi="hi-IN"/>
        </w:rPr>
        <w:t xml:space="preserve">a were collected from the </w:t>
      </w:r>
      <w:r w:rsidR="00FB377F" w:rsidRPr="00D34135">
        <w:rPr>
          <w:rFonts w:ascii="Times New Roman" w:eastAsia="Calibri" w:hAnsi="Times New Roman" w:cs="Times New Roman"/>
          <w:kern w:val="1"/>
          <w:lang w:eastAsia="hi-IN" w:bidi="hi-IN"/>
        </w:rPr>
        <w:lastRenderedPageBreak/>
        <w:t>database</w:t>
      </w:r>
      <w:r w:rsidRPr="00D34135">
        <w:rPr>
          <w:rFonts w:ascii="Times New Roman" w:eastAsia="Calibri" w:hAnsi="Times New Roman" w:cs="Times New Roman"/>
          <w:kern w:val="1"/>
          <w:lang w:eastAsia="hi-IN" w:bidi="hi-IN"/>
        </w:rPr>
        <w:t xml:space="preserve"> </w:t>
      </w:r>
      <w:r w:rsidR="00FB377F" w:rsidRPr="00D34135">
        <w:rPr>
          <w:rFonts w:ascii="Times New Roman" w:eastAsia="Calibri" w:hAnsi="Times New Roman" w:cs="Times New Roman"/>
          <w:kern w:val="1"/>
          <w:lang w:eastAsia="hi-IN" w:bidi="hi-IN"/>
        </w:rPr>
        <w:t xml:space="preserve">of a UK </w:t>
      </w:r>
      <w:r w:rsidR="002F0C50" w:rsidRPr="00D34135">
        <w:rPr>
          <w:rFonts w:ascii="Times New Roman" w:eastAsia="Calibri" w:hAnsi="Times New Roman" w:cs="Times New Roman"/>
          <w:kern w:val="1"/>
          <w:lang w:eastAsia="hi-IN" w:bidi="hi-IN"/>
        </w:rPr>
        <w:t>Police F</w:t>
      </w:r>
      <w:r w:rsidR="00FB377F" w:rsidRPr="00D34135">
        <w:rPr>
          <w:rFonts w:ascii="Times New Roman" w:eastAsia="Calibri" w:hAnsi="Times New Roman" w:cs="Times New Roman"/>
          <w:kern w:val="1"/>
          <w:lang w:eastAsia="hi-IN" w:bidi="hi-IN"/>
        </w:rPr>
        <w:t>orce</w:t>
      </w:r>
      <w:r w:rsidRPr="00D34135">
        <w:rPr>
          <w:rFonts w:ascii="Times New Roman" w:eastAsia="Calibri" w:hAnsi="Times New Roman" w:cs="Times New Roman"/>
          <w:kern w:val="1"/>
          <w:lang w:eastAsia="hi-IN" w:bidi="hi-IN"/>
        </w:rPr>
        <w:t xml:space="preserve">, Victim Support (VS) and </w:t>
      </w:r>
      <w:r w:rsidR="00FB377F" w:rsidRPr="00D34135">
        <w:rPr>
          <w:rFonts w:ascii="Times New Roman" w:eastAsia="Calibri" w:hAnsi="Times New Roman" w:cs="Times New Roman"/>
          <w:kern w:val="1"/>
          <w:lang w:eastAsia="hi-IN" w:bidi="hi-IN"/>
        </w:rPr>
        <w:t xml:space="preserve">a </w:t>
      </w:r>
      <w:r w:rsidR="00DC09E4" w:rsidRPr="00D34135">
        <w:rPr>
          <w:rFonts w:ascii="Times New Roman" w:eastAsia="Calibri" w:hAnsi="Times New Roman" w:cs="Times New Roman"/>
          <w:kern w:val="1"/>
          <w:lang w:eastAsia="hi-IN" w:bidi="hi-IN"/>
        </w:rPr>
        <w:t>local domestic violence service</w:t>
      </w:r>
      <w:r w:rsidRPr="00D34135">
        <w:rPr>
          <w:rFonts w:ascii="Times New Roman" w:eastAsia="Calibri" w:hAnsi="Times New Roman" w:cs="Times New Roman"/>
          <w:kern w:val="1"/>
          <w:lang w:eastAsia="hi-IN" w:bidi="hi-IN"/>
        </w:rPr>
        <w:t xml:space="preserve"> between April 2013 and September 2013 (n = 869 adult violent crime cases)</w:t>
      </w:r>
      <w:r w:rsidR="00970F5B" w:rsidRPr="00D34135">
        <w:rPr>
          <w:rFonts w:ascii="Times New Roman" w:eastAsia="Calibri" w:hAnsi="Times New Roman" w:cs="Times New Roman"/>
          <w:kern w:val="1"/>
          <w:lang w:eastAsia="hi-IN" w:bidi="hi-IN"/>
        </w:rPr>
        <w:t xml:space="preserve">. </w:t>
      </w:r>
      <w:r w:rsidRPr="00D34135">
        <w:rPr>
          <w:rFonts w:ascii="Times New Roman" w:eastAsia="SimSun" w:hAnsi="Times New Roman" w:cs="Times New Roman"/>
          <w:kern w:val="1"/>
          <w:lang w:eastAsia="hi-IN" w:bidi="hi-IN"/>
        </w:rPr>
        <w:t>54 participants were recruited in the first phase of the study and of these, 17 participants were re-interviewed for the current study between September and November 2014</w:t>
      </w:r>
      <w:r w:rsidR="00FB377F" w:rsidRPr="00D34135">
        <w:rPr>
          <w:rFonts w:ascii="Times New Roman" w:eastAsia="SimSun" w:hAnsi="Times New Roman" w:cs="Times New Roman"/>
          <w:kern w:val="1"/>
          <w:lang w:eastAsia="hi-IN" w:bidi="hi-IN"/>
        </w:rPr>
        <w:t>.</w:t>
      </w:r>
      <w:r w:rsidRPr="00D34135">
        <w:rPr>
          <w:rFonts w:ascii="Times New Roman" w:eastAsia="SimSun" w:hAnsi="Times New Roman" w:cs="Times New Roman"/>
          <w:kern w:val="1"/>
          <w:lang w:eastAsia="hi-IN" w:bidi="hi-IN"/>
        </w:rPr>
        <w:t xml:space="preserve"> </w:t>
      </w:r>
      <w:r w:rsidRPr="00D34135">
        <w:rPr>
          <w:rFonts w:ascii="Times New Roman" w:eastAsia="Calibri" w:hAnsi="Times New Roman" w:cs="Times New Roman"/>
          <w:kern w:val="1"/>
          <w:lang w:val="en" w:eastAsia="hi-IN" w:bidi="hi-IN"/>
        </w:rPr>
        <w:t xml:space="preserve">The sample consisted of a mix of participants from different backgrounds with current and/or historical victimisation. Participant characteristics are presented in Table 1. </w:t>
      </w:r>
    </w:p>
    <w:p w:rsidR="007F6462" w:rsidRPr="00D34135" w:rsidRDefault="007F6462" w:rsidP="007F6462">
      <w:pPr>
        <w:spacing w:after="240" w:line="360" w:lineRule="auto"/>
        <w:ind w:right="567"/>
        <w:rPr>
          <w:rFonts w:ascii="Times New Roman" w:eastAsia="Calibri" w:hAnsi="Times New Roman" w:cs="Times New Roman"/>
          <w:b/>
          <w:i/>
          <w:kern w:val="1"/>
          <w:lang w:eastAsia="ar-SA"/>
        </w:rPr>
      </w:pPr>
    </w:p>
    <w:p w:rsidR="00AB46F1" w:rsidRPr="00D34135" w:rsidRDefault="00DF3CED" w:rsidP="007F6462">
      <w:pPr>
        <w:spacing w:after="240" w:line="360" w:lineRule="auto"/>
        <w:ind w:right="567" w:firstLine="567"/>
        <w:rPr>
          <w:rFonts w:ascii="Times New Roman" w:eastAsia="Calibri" w:hAnsi="Times New Roman" w:cs="Times New Roman"/>
          <w:b/>
          <w:kern w:val="1"/>
          <w:lang w:eastAsia="ar-SA"/>
        </w:rPr>
      </w:pPr>
      <w:r w:rsidRPr="00D34135">
        <w:rPr>
          <w:rFonts w:ascii="Times New Roman" w:eastAsia="Calibri" w:hAnsi="Times New Roman" w:cs="Times New Roman"/>
          <w:b/>
          <w:kern w:val="1"/>
          <w:lang w:eastAsia="ar-SA"/>
        </w:rPr>
        <w:t xml:space="preserve">TABLE 1 ABOUT HERE. </w:t>
      </w:r>
    </w:p>
    <w:p w:rsidR="00FB377F" w:rsidRPr="00D34135" w:rsidRDefault="00FB377F" w:rsidP="00311CE2">
      <w:pPr>
        <w:widowControl w:val="0"/>
        <w:suppressAutoHyphens/>
        <w:autoSpaceDE w:val="0"/>
        <w:spacing w:after="240" w:line="360" w:lineRule="auto"/>
        <w:ind w:right="567"/>
        <w:jc w:val="both"/>
        <w:rPr>
          <w:rFonts w:ascii="Times New Roman" w:eastAsia="Calibri" w:hAnsi="Times New Roman" w:cs="Times New Roman"/>
          <w:b/>
          <w:kern w:val="1"/>
          <w:lang w:val="en" w:eastAsia="hi-IN" w:bidi="hi-IN"/>
        </w:rPr>
      </w:pPr>
    </w:p>
    <w:p w:rsidR="00AB46F1" w:rsidRPr="00D34135" w:rsidRDefault="00AB46F1" w:rsidP="00600370">
      <w:pPr>
        <w:widowControl w:val="0"/>
        <w:suppressAutoHyphens/>
        <w:autoSpaceDE w:val="0"/>
        <w:spacing w:after="240" w:line="360" w:lineRule="auto"/>
        <w:ind w:left="567" w:right="567"/>
        <w:jc w:val="both"/>
        <w:rPr>
          <w:rFonts w:ascii="Times New Roman" w:eastAsia="Calibri" w:hAnsi="Times New Roman" w:cs="Times New Roman"/>
          <w:kern w:val="1"/>
          <w:lang w:val="en" w:eastAsia="hi-IN" w:bidi="hi-IN"/>
        </w:rPr>
      </w:pPr>
      <w:r w:rsidRPr="00D34135">
        <w:rPr>
          <w:rFonts w:ascii="Times New Roman" w:eastAsia="Calibri" w:hAnsi="Times New Roman" w:cs="Times New Roman"/>
          <w:b/>
          <w:kern w:val="1"/>
          <w:lang w:val="en" w:eastAsia="hi-IN" w:bidi="hi-IN"/>
        </w:rPr>
        <w:lastRenderedPageBreak/>
        <w:t>Procedure</w:t>
      </w:r>
    </w:p>
    <w:p w:rsidR="00D53BE6" w:rsidRPr="00D34135" w:rsidRDefault="00AB46F1" w:rsidP="00A9004A">
      <w:pPr>
        <w:widowControl w:val="0"/>
        <w:suppressAutoHyphens/>
        <w:autoSpaceDE w:val="0"/>
        <w:spacing w:after="0" w:line="480" w:lineRule="auto"/>
        <w:ind w:left="567" w:right="567"/>
        <w:jc w:val="both"/>
        <w:rPr>
          <w:rFonts w:ascii="Times New Roman" w:eastAsia="Calibri" w:hAnsi="Times New Roman" w:cs="Times New Roman"/>
          <w:kern w:val="1"/>
          <w:lang w:val="en" w:eastAsia="hi-IN" w:bidi="hi-IN"/>
        </w:rPr>
      </w:pPr>
      <w:r w:rsidRPr="00D34135">
        <w:rPr>
          <w:rFonts w:ascii="Times New Roman" w:eastAsia="Calibri" w:hAnsi="Times New Roman" w:cs="Times New Roman"/>
          <w:kern w:val="1"/>
          <w:lang w:val="en" w:eastAsia="hi-IN" w:bidi="hi-IN"/>
        </w:rPr>
        <w:t xml:space="preserve">The interviews were conducted by members of the research team, and all had previous experience of using this method of data collection and dealing with vulnerable individuals in face-to-face settings. The interviews were conducted in a variety of different locations (e.g., university campus, police station, </w:t>
      </w:r>
      <w:r w:rsidR="00311CE2" w:rsidRPr="00D34135">
        <w:rPr>
          <w:rFonts w:ascii="Times New Roman" w:eastAsia="Calibri" w:hAnsi="Times New Roman" w:cs="Times New Roman"/>
          <w:kern w:val="1"/>
          <w:lang w:val="en" w:eastAsia="hi-IN" w:bidi="hi-IN"/>
        </w:rPr>
        <w:t>V</w:t>
      </w:r>
      <w:r w:rsidRPr="00D34135">
        <w:rPr>
          <w:rFonts w:ascii="Times New Roman" w:eastAsia="Calibri" w:hAnsi="Times New Roman" w:cs="Times New Roman"/>
          <w:kern w:val="1"/>
          <w:lang w:val="en" w:eastAsia="hi-IN" w:bidi="hi-IN"/>
        </w:rPr>
        <w:t xml:space="preserve">ictim </w:t>
      </w:r>
      <w:r w:rsidR="00311CE2" w:rsidRPr="00D34135">
        <w:rPr>
          <w:rFonts w:ascii="Times New Roman" w:eastAsia="Calibri" w:hAnsi="Times New Roman" w:cs="Times New Roman"/>
          <w:kern w:val="1"/>
          <w:lang w:val="en" w:eastAsia="hi-IN" w:bidi="hi-IN"/>
        </w:rPr>
        <w:t>S</w:t>
      </w:r>
      <w:r w:rsidRPr="00D34135">
        <w:rPr>
          <w:rFonts w:ascii="Times New Roman" w:eastAsia="Calibri" w:hAnsi="Times New Roman" w:cs="Times New Roman"/>
          <w:kern w:val="1"/>
          <w:lang w:val="en" w:eastAsia="hi-IN" w:bidi="hi-IN"/>
        </w:rPr>
        <w:t>upport offices). All participants were provided with full ethical information about the study in order to provide informed consent to engage in the research process. The interviews were tape-recorde</w:t>
      </w:r>
      <w:r w:rsidR="00311CE2" w:rsidRPr="00D34135">
        <w:rPr>
          <w:rFonts w:ascii="Times New Roman" w:eastAsia="Calibri" w:hAnsi="Times New Roman" w:cs="Times New Roman"/>
          <w:kern w:val="1"/>
          <w:lang w:val="en" w:eastAsia="hi-IN" w:bidi="hi-IN"/>
        </w:rPr>
        <w:t xml:space="preserve">d and lasted between one and three </w:t>
      </w:r>
      <w:r w:rsidRPr="00D34135">
        <w:rPr>
          <w:rFonts w:ascii="Times New Roman" w:eastAsia="Calibri" w:hAnsi="Times New Roman" w:cs="Times New Roman"/>
          <w:kern w:val="1"/>
          <w:lang w:val="en" w:eastAsia="hi-IN" w:bidi="hi-IN"/>
        </w:rPr>
        <w:t xml:space="preserve">hours. Session tapes were transcribed and anonymised before analysis was undertaken. </w:t>
      </w:r>
    </w:p>
    <w:p w:rsidR="00970F5B" w:rsidRPr="00D34135" w:rsidRDefault="00970F5B" w:rsidP="00970F5B">
      <w:pPr>
        <w:widowControl w:val="0"/>
        <w:suppressAutoHyphens/>
        <w:autoSpaceDE w:val="0"/>
        <w:spacing w:after="0" w:line="480" w:lineRule="auto"/>
        <w:ind w:left="567" w:right="567"/>
        <w:jc w:val="both"/>
        <w:rPr>
          <w:rFonts w:ascii="Times New Roman" w:eastAsia="Calibri" w:hAnsi="Times New Roman" w:cs="Times New Roman"/>
          <w:kern w:val="1"/>
          <w:lang w:val="en" w:eastAsia="hi-IN" w:bidi="hi-IN"/>
        </w:rPr>
      </w:pPr>
    </w:p>
    <w:p w:rsidR="00AB46F1" w:rsidRPr="00D34135" w:rsidRDefault="00AB46F1" w:rsidP="00600370">
      <w:pPr>
        <w:widowControl w:val="0"/>
        <w:suppressAutoHyphens/>
        <w:autoSpaceDE w:val="0"/>
        <w:spacing w:after="240" w:line="360" w:lineRule="auto"/>
        <w:ind w:left="567" w:right="567"/>
        <w:jc w:val="both"/>
        <w:rPr>
          <w:rFonts w:ascii="Times New Roman" w:eastAsia="Calibri" w:hAnsi="Times New Roman" w:cs="Times New Roman"/>
          <w:kern w:val="1"/>
          <w:lang w:val="en" w:eastAsia="hi-IN" w:bidi="hi-IN"/>
        </w:rPr>
      </w:pPr>
      <w:r w:rsidRPr="00D34135">
        <w:rPr>
          <w:rFonts w:ascii="Times New Roman" w:eastAsia="Calibri" w:hAnsi="Times New Roman" w:cs="Times New Roman"/>
          <w:b/>
          <w:kern w:val="1"/>
          <w:lang w:val="en" w:eastAsia="hi-IN" w:bidi="hi-IN"/>
        </w:rPr>
        <w:t xml:space="preserve">Materials / Interview Schedule </w:t>
      </w:r>
    </w:p>
    <w:p w:rsidR="00AB46F1" w:rsidRPr="00D34135" w:rsidRDefault="00AB46F1" w:rsidP="00D714D3">
      <w:pPr>
        <w:widowControl w:val="0"/>
        <w:suppressAutoHyphens/>
        <w:autoSpaceDE w:val="0"/>
        <w:spacing w:after="0" w:line="480" w:lineRule="auto"/>
        <w:ind w:left="567" w:right="567"/>
        <w:jc w:val="both"/>
        <w:rPr>
          <w:rFonts w:ascii="Times New Roman" w:eastAsia="Calibri" w:hAnsi="Times New Roman" w:cs="Times New Roman"/>
          <w:kern w:val="1"/>
          <w:lang w:val="en" w:eastAsia="hi-IN" w:bidi="hi-IN"/>
        </w:rPr>
      </w:pPr>
      <w:r w:rsidRPr="00D34135">
        <w:rPr>
          <w:rFonts w:ascii="Times New Roman" w:eastAsia="Calibri" w:hAnsi="Times New Roman" w:cs="Times New Roman"/>
          <w:kern w:val="1"/>
          <w:lang w:val="en" w:eastAsia="hi-IN" w:bidi="hi-IN"/>
        </w:rPr>
        <w:t>The interview schedule was semi-structured in order to facilitate more open discussion of the research questions, and to enable other relevant issues to be raised by the participants. It covered research questions reflecting the aims of the study. Each research theme was characterised by a general question (e.g. “What barriers have there been to your engagement with services?”), and a number of subsequent probe questions to further facilitate discussion if necessary (e.g. “What motivated you to access support?”).</w:t>
      </w:r>
    </w:p>
    <w:p w:rsidR="007F6462" w:rsidRPr="00D34135" w:rsidRDefault="007F6462" w:rsidP="00600370">
      <w:pPr>
        <w:widowControl w:val="0"/>
        <w:suppressAutoHyphens/>
        <w:autoSpaceDE w:val="0"/>
        <w:spacing w:after="240" w:line="360" w:lineRule="auto"/>
        <w:ind w:left="567" w:right="567"/>
        <w:jc w:val="both"/>
        <w:rPr>
          <w:rFonts w:ascii="Times New Roman" w:eastAsia="Calibri" w:hAnsi="Times New Roman" w:cs="Times New Roman"/>
          <w:kern w:val="1"/>
          <w:lang w:val="en" w:eastAsia="hi-IN" w:bidi="hi-IN"/>
        </w:rPr>
      </w:pPr>
    </w:p>
    <w:p w:rsidR="00AB46F1" w:rsidRPr="00D34135" w:rsidRDefault="00AB46F1" w:rsidP="00600370">
      <w:pPr>
        <w:widowControl w:val="0"/>
        <w:suppressAutoHyphens/>
        <w:autoSpaceDE w:val="0"/>
        <w:spacing w:after="240" w:line="360" w:lineRule="auto"/>
        <w:ind w:left="567" w:right="567"/>
        <w:jc w:val="both"/>
        <w:rPr>
          <w:rFonts w:ascii="Times New Roman" w:eastAsia="Calibri" w:hAnsi="Times New Roman" w:cs="Times New Roman"/>
          <w:kern w:val="1"/>
          <w:lang w:val="en" w:eastAsia="hi-IN" w:bidi="hi-IN"/>
        </w:rPr>
      </w:pPr>
      <w:r w:rsidRPr="00D34135">
        <w:rPr>
          <w:rFonts w:ascii="Times New Roman" w:eastAsia="Calibri" w:hAnsi="Times New Roman" w:cs="Times New Roman"/>
          <w:b/>
          <w:kern w:val="1"/>
          <w:lang w:val="en" w:eastAsia="hi-IN" w:bidi="hi-IN"/>
        </w:rPr>
        <w:lastRenderedPageBreak/>
        <w:t>Data analysis</w:t>
      </w:r>
    </w:p>
    <w:p w:rsidR="00AB46F1" w:rsidRPr="00D34135" w:rsidRDefault="00AB46F1" w:rsidP="00970F5B">
      <w:pPr>
        <w:widowControl w:val="0"/>
        <w:suppressAutoHyphens/>
        <w:autoSpaceDE w:val="0"/>
        <w:spacing w:after="0" w:line="480" w:lineRule="auto"/>
        <w:ind w:left="567" w:right="567"/>
        <w:jc w:val="both"/>
        <w:rPr>
          <w:rFonts w:ascii="Times New Roman" w:eastAsia="Calibri" w:hAnsi="Times New Roman" w:cs="Times New Roman"/>
          <w:kern w:val="1"/>
          <w:lang w:val="en" w:eastAsia="hi-IN" w:bidi="hi-IN"/>
        </w:rPr>
      </w:pPr>
      <w:r w:rsidRPr="00D34135">
        <w:rPr>
          <w:rFonts w:ascii="Times New Roman" w:eastAsia="Calibri" w:hAnsi="Times New Roman" w:cs="Times New Roman"/>
          <w:kern w:val="1"/>
          <w:lang w:val="en" w:eastAsia="hi-IN" w:bidi="hi-IN"/>
        </w:rPr>
        <w:t xml:space="preserve">Thematic analysis (Braun </w:t>
      </w:r>
      <w:r w:rsidR="00336BD7" w:rsidRPr="00D34135">
        <w:rPr>
          <w:rFonts w:ascii="Times New Roman" w:eastAsia="Calibri" w:hAnsi="Times New Roman" w:cs="Times New Roman"/>
          <w:kern w:val="1"/>
          <w:lang w:val="en" w:eastAsia="hi-IN" w:bidi="hi-IN"/>
        </w:rPr>
        <w:t>and</w:t>
      </w:r>
      <w:r w:rsidRPr="00D34135">
        <w:rPr>
          <w:rFonts w:ascii="Times New Roman" w:eastAsia="Calibri" w:hAnsi="Times New Roman" w:cs="Times New Roman"/>
          <w:kern w:val="1"/>
          <w:lang w:val="en" w:eastAsia="hi-IN" w:bidi="hi-IN"/>
        </w:rPr>
        <w:t xml:space="preserve"> Clarke, 2006) was used to explore the data and identify themes associated with the objectives of the study. The primary data analysis and coding was undertaken by the researchers who conducted the interviews. Coding, theme specification and analysis was conducted by the whole research team. The analytic process followed the stages outlined and utilised by other researchers (e.g., Braun </w:t>
      </w:r>
      <w:r w:rsidR="00336BD7" w:rsidRPr="00D34135">
        <w:rPr>
          <w:rFonts w:ascii="Times New Roman" w:eastAsia="Calibri" w:hAnsi="Times New Roman" w:cs="Times New Roman"/>
          <w:kern w:val="1"/>
          <w:lang w:val="en" w:eastAsia="hi-IN" w:bidi="hi-IN"/>
        </w:rPr>
        <w:t>and</w:t>
      </w:r>
      <w:r w:rsidRPr="00D34135">
        <w:rPr>
          <w:rFonts w:ascii="Times New Roman" w:eastAsia="Calibri" w:hAnsi="Times New Roman" w:cs="Times New Roman"/>
          <w:kern w:val="1"/>
          <w:lang w:val="en" w:eastAsia="hi-IN" w:bidi="hi-IN"/>
        </w:rPr>
        <w:t xml:space="preserve"> Clar</w:t>
      </w:r>
      <w:r w:rsidR="00336BD7" w:rsidRPr="00D34135">
        <w:rPr>
          <w:rFonts w:ascii="Times New Roman" w:eastAsia="Calibri" w:hAnsi="Times New Roman" w:cs="Times New Roman"/>
          <w:kern w:val="1"/>
          <w:lang w:val="en" w:eastAsia="hi-IN" w:bidi="hi-IN"/>
        </w:rPr>
        <w:t>k</w:t>
      </w:r>
      <w:r w:rsidRPr="00D34135">
        <w:rPr>
          <w:rFonts w:ascii="Times New Roman" w:eastAsia="Calibri" w:hAnsi="Times New Roman" w:cs="Times New Roman"/>
          <w:kern w:val="1"/>
          <w:lang w:val="en" w:eastAsia="hi-IN" w:bidi="hi-IN"/>
        </w:rPr>
        <w:t xml:space="preserve">e, 2006; Bryce </w:t>
      </w:r>
      <w:r w:rsidR="00336BD7" w:rsidRPr="00D34135">
        <w:rPr>
          <w:rFonts w:ascii="Times New Roman" w:eastAsia="Calibri" w:hAnsi="Times New Roman" w:cs="Times New Roman"/>
          <w:kern w:val="1"/>
          <w:lang w:val="en" w:eastAsia="hi-IN" w:bidi="hi-IN"/>
        </w:rPr>
        <w:t>and</w:t>
      </w:r>
      <w:r w:rsidRPr="00D34135">
        <w:rPr>
          <w:rFonts w:ascii="Times New Roman" w:eastAsia="Calibri" w:hAnsi="Times New Roman" w:cs="Times New Roman"/>
          <w:kern w:val="1"/>
          <w:lang w:val="en" w:eastAsia="hi-IN" w:bidi="hi-IN"/>
        </w:rPr>
        <w:t xml:space="preserve"> Fraser, 2014). This commenced with the transcripts being read a number of times in order to achieve familiarisation with the data, and to develop a list of coding labels associated which each </w:t>
      </w:r>
      <w:r w:rsidRPr="00D34135">
        <w:rPr>
          <w:rFonts w:ascii="Times New Roman" w:eastAsia="Calibri" w:hAnsi="Times New Roman" w:cs="Times New Roman"/>
          <w:kern w:val="1"/>
          <w:lang w:val="en" w:eastAsia="hi-IN" w:bidi="hi-IN"/>
        </w:rPr>
        <w:lastRenderedPageBreak/>
        <w:t xml:space="preserve">research question specified in the interview schedule. These were applied to the data during the next stage of analysis, and emergent themes were also identified and coded. The next stage involved a process of a-priori coding of each of the transcripts according to the research questions specified in the interview schedule. The process of familiarisation with the data also led to the identification of emergent themes which had not been previously specified, and these were subsequently assigned a-posteriori codes. </w:t>
      </w:r>
    </w:p>
    <w:p w:rsidR="00B4685E" w:rsidRPr="00D34135" w:rsidRDefault="00B4685E" w:rsidP="00970F5B">
      <w:pPr>
        <w:widowControl w:val="0"/>
        <w:suppressAutoHyphens/>
        <w:autoSpaceDE w:val="0"/>
        <w:spacing w:after="0" w:line="480" w:lineRule="auto"/>
        <w:ind w:left="567" w:right="567"/>
        <w:jc w:val="both"/>
        <w:rPr>
          <w:rFonts w:ascii="Times New Roman" w:eastAsia="Calibri" w:hAnsi="Times New Roman" w:cs="Times New Roman"/>
          <w:kern w:val="1"/>
          <w:lang w:val="en" w:eastAsia="hi-IN" w:bidi="hi-IN"/>
        </w:rPr>
      </w:pPr>
    </w:p>
    <w:p w:rsidR="00AB46F1" w:rsidRPr="00D34135" w:rsidRDefault="00AB46F1" w:rsidP="00600370">
      <w:pPr>
        <w:widowControl w:val="0"/>
        <w:suppressAutoHyphens/>
        <w:autoSpaceDE w:val="0"/>
        <w:spacing w:after="0" w:line="480" w:lineRule="auto"/>
        <w:ind w:left="567" w:right="567"/>
        <w:jc w:val="both"/>
        <w:rPr>
          <w:rFonts w:ascii="Times New Roman" w:eastAsia="Calibri" w:hAnsi="Times New Roman" w:cs="Times New Roman"/>
          <w:kern w:val="1"/>
          <w:lang w:val="en" w:eastAsia="hi-IN" w:bidi="hi-IN"/>
        </w:rPr>
      </w:pPr>
      <w:r w:rsidRPr="00D34135">
        <w:rPr>
          <w:rFonts w:ascii="Times New Roman" w:eastAsia="Calibri" w:hAnsi="Times New Roman" w:cs="Times New Roman"/>
          <w:kern w:val="1"/>
          <w:lang w:val="en" w:eastAsia="hi-IN" w:bidi="hi-IN"/>
        </w:rPr>
        <w:t xml:space="preserve">An iterative review process of the coding and themes was then undertaken by the researchers to </w:t>
      </w:r>
      <w:r w:rsidRPr="00D34135">
        <w:rPr>
          <w:rFonts w:ascii="Times New Roman" w:eastAsia="Calibri" w:hAnsi="Times New Roman" w:cs="Times New Roman"/>
          <w:kern w:val="1"/>
          <w:lang w:val="en" w:eastAsia="hi-IN" w:bidi="hi-IN"/>
        </w:rPr>
        <w:lastRenderedPageBreak/>
        <w:t xml:space="preserve">ensure the accuracy and consistency of the analysis. Subsequent stages of analysis identified areas of convergence and divergence in participant perceptions and evaluations relating to the research questions within and between participants. Illustrative quotations to support the analysis and results were also identified during this process. The final phase of the analysis focused on examining the links between themes. Validation of coding and identification of themes was managed by members of the research team to ensure analytic consistency and identify interpretive differences in order to reduce the influence of subjective bias. Any identified instances of divergence were discussed by </w:t>
      </w:r>
      <w:r w:rsidRPr="00D34135">
        <w:rPr>
          <w:rFonts w:ascii="Times New Roman" w:eastAsia="Calibri" w:hAnsi="Times New Roman" w:cs="Times New Roman"/>
          <w:kern w:val="1"/>
          <w:lang w:val="en" w:eastAsia="hi-IN" w:bidi="hi-IN"/>
        </w:rPr>
        <w:lastRenderedPageBreak/>
        <w:t>the research team and amended after agreement on the appropriate coding category.</w:t>
      </w:r>
    </w:p>
    <w:p w:rsidR="00B4685E" w:rsidRPr="00D34135" w:rsidRDefault="00B4685E" w:rsidP="00600370">
      <w:pPr>
        <w:widowControl w:val="0"/>
        <w:suppressAutoHyphens/>
        <w:autoSpaceDE w:val="0"/>
        <w:spacing w:after="0" w:line="480" w:lineRule="auto"/>
        <w:ind w:left="567" w:right="567"/>
        <w:jc w:val="both"/>
        <w:rPr>
          <w:rFonts w:ascii="Times New Roman" w:eastAsia="Calibri" w:hAnsi="Times New Roman" w:cs="Times New Roman"/>
          <w:kern w:val="1"/>
          <w:lang w:val="en" w:eastAsia="hi-IN" w:bidi="hi-IN"/>
        </w:rPr>
      </w:pPr>
    </w:p>
    <w:p w:rsidR="00270EB1" w:rsidRPr="00D34135" w:rsidRDefault="00270EB1" w:rsidP="00600370">
      <w:pPr>
        <w:widowControl w:val="0"/>
        <w:suppressAutoHyphens/>
        <w:autoSpaceDE w:val="0"/>
        <w:spacing w:after="0" w:line="480" w:lineRule="auto"/>
        <w:ind w:left="567" w:right="567"/>
        <w:jc w:val="both"/>
        <w:rPr>
          <w:rFonts w:ascii="Times New Roman" w:eastAsia="Calibri" w:hAnsi="Times New Roman" w:cs="Times New Roman"/>
          <w:kern w:val="1"/>
          <w:lang w:val="en" w:eastAsia="hi-IN" w:bidi="hi-IN"/>
        </w:rPr>
      </w:pPr>
    </w:p>
    <w:p w:rsidR="00671578" w:rsidRPr="00D34135" w:rsidRDefault="00671578" w:rsidP="00600370">
      <w:pPr>
        <w:widowControl w:val="0"/>
        <w:suppressAutoHyphens/>
        <w:autoSpaceDE w:val="0"/>
        <w:spacing w:after="0" w:line="480" w:lineRule="auto"/>
        <w:ind w:left="567" w:right="567"/>
        <w:jc w:val="both"/>
        <w:rPr>
          <w:rFonts w:ascii="Times New Roman" w:eastAsia="Calibri" w:hAnsi="Times New Roman" w:cs="Times New Roman"/>
          <w:kern w:val="1"/>
          <w:lang w:val="en" w:eastAsia="hi-IN" w:bidi="hi-IN"/>
        </w:rPr>
      </w:pPr>
    </w:p>
    <w:p w:rsidR="00A9004A" w:rsidRPr="00D34135" w:rsidRDefault="00A9004A" w:rsidP="00600370">
      <w:pPr>
        <w:widowControl w:val="0"/>
        <w:suppressAutoHyphens/>
        <w:autoSpaceDE w:val="0"/>
        <w:spacing w:after="0" w:line="480" w:lineRule="auto"/>
        <w:ind w:left="567" w:right="567"/>
        <w:jc w:val="both"/>
        <w:rPr>
          <w:rFonts w:ascii="Times New Roman" w:eastAsia="Calibri" w:hAnsi="Times New Roman" w:cs="Times New Roman"/>
          <w:kern w:val="1"/>
          <w:lang w:val="en" w:eastAsia="hi-IN" w:bidi="hi-IN"/>
        </w:rPr>
      </w:pPr>
    </w:p>
    <w:p w:rsidR="00A9004A" w:rsidRPr="00D34135" w:rsidRDefault="00A9004A" w:rsidP="00600370">
      <w:pPr>
        <w:widowControl w:val="0"/>
        <w:suppressAutoHyphens/>
        <w:autoSpaceDE w:val="0"/>
        <w:spacing w:after="0" w:line="480" w:lineRule="auto"/>
        <w:ind w:left="567" w:right="567"/>
        <w:jc w:val="both"/>
        <w:rPr>
          <w:rFonts w:ascii="Times New Roman" w:eastAsia="Calibri" w:hAnsi="Times New Roman" w:cs="Times New Roman"/>
          <w:kern w:val="1"/>
          <w:lang w:val="en" w:eastAsia="hi-IN" w:bidi="hi-IN"/>
        </w:rPr>
      </w:pPr>
    </w:p>
    <w:p w:rsidR="0084326D" w:rsidRPr="00D34135" w:rsidRDefault="0084326D" w:rsidP="00600370">
      <w:pPr>
        <w:widowControl w:val="0"/>
        <w:suppressAutoHyphens/>
        <w:autoSpaceDE w:val="0"/>
        <w:spacing w:after="0" w:line="480" w:lineRule="auto"/>
        <w:ind w:left="567" w:right="567"/>
        <w:jc w:val="both"/>
        <w:rPr>
          <w:rFonts w:ascii="Times New Roman" w:eastAsia="Calibri" w:hAnsi="Times New Roman" w:cs="Times New Roman"/>
          <w:kern w:val="1"/>
          <w:sz w:val="28"/>
          <w:lang w:val="en" w:eastAsia="hi-IN" w:bidi="hi-IN"/>
        </w:rPr>
      </w:pPr>
      <w:r w:rsidRPr="00D34135">
        <w:rPr>
          <w:rFonts w:ascii="Times New Roman" w:eastAsia="SimSun" w:hAnsi="Times New Roman" w:cs="Times New Roman"/>
          <w:b/>
          <w:kern w:val="1"/>
          <w:sz w:val="24"/>
          <w:lang w:eastAsia="hi-IN" w:bidi="hi-IN"/>
        </w:rPr>
        <w:t xml:space="preserve">Results &amp; Discussion  </w:t>
      </w:r>
    </w:p>
    <w:p w:rsidR="00270EB1" w:rsidRPr="00D34135" w:rsidRDefault="0084326D" w:rsidP="00270EB1">
      <w:pPr>
        <w:widowControl w:val="0"/>
        <w:suppressAutoHyphens/>
        <w:autoSpaceDE w:val="0"/>
        <w:spacing w:after="240" w:line="480" w:lineRule="auto"/>
        <w:ind w:left="567" w:right="567"/>
        <w:jc w:val="both"/>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 xml:space="preserve">The interview schedule addressed </w:t>
      </w:r>
      <w:r w:rsidR="006132CB" w:rsidRPr="00D34135">
        <w:rPr>
          <w:rFonts w:ascii="Times New Roman" w:eastAsia="SimSun" w:hAnsi="Times New Roman" w:cs="Times New Roman"/>
          <w:kern w:val="1"/>
          <w:lang w:eastAsia="hi-IN" w:bidi="hi-IN"/>
        </w:rPr>
        <w:t xml:space="preserve">the aims described </w:t>
      </w:r>
      <w:r w:rsidR="00311CE2" w:rsidRPr="00D34135">
        <w:rPr>
          <w:rFonts w:ascii="Times New Roman" w:eastAsia="SimSun" w:hAnsi="Times New Roman" w:cs="Times New Roman"/>
          <w:kern w:val="1"/>
          <w:lang w:eastAsia="hi-IN" w:bidi="hi-IN"/>
        </w:rPr>
        <w:t>in the introduction</w:t>
      </w:r>
      <w:r w:rsidR="006132CB" w:rsidRPr="00D34135">
        <w:rPr>
          <w:rFonts w:ascii="Times New Roman" w:eastAsia="SimSun" w:hAnsi="Times New Roman" w:cs="Times New Roman"/>
          <w:kern w:val="1"/>
          <w:lang w:eastAsia="hi-IN" w:bidi="hi-IN"/>
        </w:rPr>
        <w:t xml:space="preserve"> </w:t>
      </w:r>
      <w:r w:rsidRPr="00D34135">
        <w:rPr>
          <w:rFonts w:ascii="Times New Roman" w:eastAsia="SimSun" w:hAnsi="Times New Roman" w:cs="Times New Roman"/>
          <w:kern w:val="1"/>
          <w:lang w:eastAsia="hi-IN" w:bidi="hi-IN"/>
        </w:rPr>
        <w:t xml:space="preserve">which </w:t>
      </w:r>
      <w:r w:rsidRPr="00D34135">
        <w:rPr>
          <w:rFonts w:ascii="Times New Roman" w:eastAsia="Calibri" w:hAnsi="Times New Roman" w:cs="Times New Roman"/>
          <w:kern w:val="1"/>
          <w:lang w:eastAsia="ar-SA"/>
        </w:rPr>
        <w:t xml:space="preserve">examined participant experiences of initial and follow-up contact with victim services. </w:t>
      </w:r>
      <w:r w:rsidRPr="00D34135">
        <w:rPr>
          <w:rFonts w:ascii="Times New Roman" w:eastAsia="SimSun" w:hAnsi="Times New Roman" w:cs="Times New Roman"/>
          <w:kern w:val="1"/>
          <w:lang w:eastAsia="hi-IN" w:bidi="hi-IN"/>
        </w:rPr>
        <w:t>This section of the paper presents the thematic analysis of the data in relati</w:t>
      </w:r>
      <w:r w:rsidR="006132CB" w:rsidRPr="00D34135">
        <w:rPr>
          <w:rFonts w:ascii="Times New Roman" w:eastAsia="SimSun" w:hAnsi="Times New Roman" w:cs="Times New Roman"/>
          <w:kern w:val="1"/>
          <w:lang w:eastAsia="hi-IN" w:bidi="hi-IN"/>
        </w:rPr>
        <w:t>on to these research questions</w:t>
      </w:r>
      <w:r w:rsidRPr="00D34135">
        <w:rPr>
          <w:rFonts w:ascii="Times New Roman" w:eastAsia="SimSun" w:hAnsi="Times New Roman" w:cs="Times New Roman"/>
          <w:kern w:val="1"/>
          <w:lang w:eastAsia="hi-IN" w:bidi="hi-IN"/>
        </w:rPr>
        <w:t xml:space="preserve">, and considers </w:t>
      </w:r>
      <w:r w:rsidRPr="00D34135">
        <w:rPr>
          <w:rFonts w:ascii="Times New Roman" w:eastAsia="SimSun" w:hAnsi="Times New Roman" w:cs="Times New Roman"/>
          <w:kern w:val="1"/>
          <w:lang w:eastAsia="hi-IN" w:bidi="hi-IN"/>
        </w:rPr>
        <w:lastRenderedPageBreak/>
        <w:t>their implications for the involved services.</w:t>
      </w:r>
      <w:r w:rsidR="00856FBF" w:rsidRPr="00D34135">
        <w:rPr>
          <w:rFonts w:ascii="Times New Roman" w:eastAsia="SimSun" w:hAnsi="Times New Roman" w:cs="Times New Roman"/>
          <w:kern w:val="1"/>
          <w:lang w:eastAsia="hi-IN" w:bidi="hi-IN"/>
        </w:rPr>
        <w:t xml:space="preserve"> The results of the study which relate directly to victim evaluations of their interactions with the police and criminal justice system </w:t>
      </w:r>
      <w:r w:rsidR="006E4620" w:rsidRPr="00D34135">
        <w:rPr>
          <w:rFonts w:ascii="Times New Roman" w:eastAsia="SimSun" w:hAnsi="Times New Roman" w:cs="Times New Roman"/>
          <w:kern w:val="1"/>
          <w:lang w:eastAsia="hi-IN" w:bidi="hi-IN"/>
        </w:rPr>
        <w:t xml:space="preserve">more generally </w:t>
      </w:r>
      <w:r w:rsidR="00856FBF" w:rsidRPr="00D34135">
        <w:rPr>
          <w:rFonts w:ascii="Times New Roman" w:eastAsia="SimSun" w:hAnsi="Times New Roman" w:cs="Times New Roman"/>
          <w:kern w:val="1"/>
          <w:lang w:eastAsia="hi-IN" w:bidi="hi-IN"/>
        </w:rPr>
        <w:t>are presented in a separate p</w:t>
      </w:r>
      <w:r w:rsidR="00EE5C83" w:rsidRPr="00D34135">
        <w:rPr>
          <w:rFonts w:ascii="Times New Roman" w:eastAsia="SimSun" w:hAnsi="Times New Roman" w:cs="Times New Roman"/>
          <w:kern w:val="1"/>
          <w:lang w:eastAsia="hi-IN" w:bidi="hi-IN"/>
        </w:rPr>
        <w:t xml:space="preserve">aper (Bryce et al., </w:t>
      </w:r>
      <w:r w:rsidR="00A340B3" w:rsidRPr="00D34135">
        <w:rPr>
          <w:rFonts w:ascii="Times New Roman" w:eastAsia="SimSun" w:hAnsi="Times New Roman" w:cs="Times New Roman"/>
          <w:kern w:val="1"/>
          <w:lang w:eastAsia="hi-IN" w:bidi="hi-IN"/>
        </w:rPr>
        <w:t>in preparation</w:t>
      </w:r>
      <w:r w:rsidR="00856FBF" w:rsidRPr="00D34135">
        <w:rPr>
          <w:rFonts w:ascii="Times New Roman" w:eastAsia="SimSun" w:hAnsi="Times New Roman" w:cs="Times New Roman"/>
          <w:kern w:val="1"/>
          <w:lang w:eastAsia="hi-IN" w:bidi="hi-IN"/>
        </w:rPr>
        <w:t>).</w:t>
      </w:r>
    </w:p>
    <w:p w:rsidR="00270EB1" w:rsidRPr="00D34135" w:rsidRDefault="00270EB1" w:rsidP="00600370">
      <w:pPr>
        <w:spacing w:after="240" w:line="480" w:lineRule="auto"/>
        <w:ind w:left="567" w:right="567"/>
        <w:jc w:val="both"/>
        <w:rPr>
          <w:rFonts w:ascii="Times New Roman" w:eastAsia="Calibri" w:hAnsi="Times New Roman" w:cs="Times New Roman"/>
          <w:kern w:val="1"/>
          <w:u w:val="single"/>
          <w:lang w:eastAsia="ar-SA"/>
        </w:rPr>
      </w:pPr>
    </w:p>
    <w:p w:rsidR="00270EB1" w:rsidRPr="00D34135" w:rsidRDefault="00270EB1" w:rsidP="00600370">
      <w:pPr>
        <w:spacing w:after="240" w:line="480" w:lineRule="auto"/>
        <w:ind w:left="567" w:right="567"/>
        <w:jc w:val="both"/>
        <w:rPr>
          <w:rFonts w:ascii="Times New Roman" w:eastAsia="Calibri" w:hAnsi="Times New Roman" w:cs="Times New Roman"/>
          <w:kern w:val="1"/>
          <w:u w:val="single"/>
          <w:lang w:eastAsia="ar-SA"/>
        </w:rPr>
      </w:pPr>
      <w:r w:rsidRPr="00D34135">
        <w:rPr>
          <w:rFonts w:ascii="Times New Roman" w:eastAsia="Calibri" w:hAnsi="Times New Roman" w:cs="Times New Roman"/>
          <w:kern w:val="1"/>
          <w:u w:val="single"/>
          <w:lang w:eastAsia="ar-SA"/>
        </w:rPr>
        <w:t>Referrals</w:t>
      </w:r>
    </w:p>
    <w:p w:rsidR="003E6BF1" w:rsidRPr="00D34135" w:rsidRDefault="0084326D" w:rsidP="00600370">
      <w:pPr>
        <w:spacing w:after="240" w:line="480" w:lineRule="auto"/>
        <w:ind w:left="567" w:right="567"/>
        <w:jc w:val="both"/>
        <w:rPr>
          <w:rFonts w:ascii="Times New Roman" w:eastAsia="Calibri" w:hAnsi="Times New Roman" w:cs="Times New Roman"/>
          <w:kern w:val="1"/>
          <w:lang w:eastAsia="ar-SA"/>
        </w:rPr>
      </w:pPr>
      <w:r w:rsidRPr="00D34135">
        <w:rPr>
          <w:rFonts w:ascii="Times New Roman" w:eastAsia="Calibri" w:hAnsi="Times New Roman" w:cs="Times New Roman"/>
          <w:kern w:val="1"/>
          <w:lang w:eastAsia="ar-SA"/>
        </w:rPr>
        <w:t>The majority of the participants had been</w:t>
      </w:r>
      <w:r w:rsidRPr="00D34135">
        <w:rPr>
          <w:rFonts w:ascii="Times New Roman" w:eastAsia="SimSun" w:hAnsi="Times New Roman" w:cs="Times New Roman"/>
          <w:kern w:val="1"/>
          <w:lang w:eastAsia="hi-IN" w:bidi="hi-IN"/>
        </w:rPr>
        <w:t xml:space="preserve"> provided with information about referral to victim services by the police</w:t>
      </w:r>
      <w:r w:rsidRPr="00D34135">
        <w:rPr>
          <w:rFonts w:ascii="Times New Roman" w:eastAsia="Calibri" w:hAnsi="Times New Roman" w:cs="Times New Roman"/>
          <w:kern w:val="1"/>
          <w:lang w:eastAsia="ar-SA"/>
        </w:rPr>
        <w:t xml:space="preserve"> when reporting their experience</w:t>
      </w:r>
      <w:r w:rsidR="00D879BC" w:rsidRPr="00D34135">
        <w:rPr>
          <w:rFonts w:ascii="Times New Roman" w:eastAsia="Calibri" w:hAnsi="Times New Roman" w:cs="Times New Roman"/>
          <w:kern w:val="1"/>
          <w:lang w:eastAsia="ar-SA"/>
        </w:rPr>
        <w:t>s</w:t>
      </w:r>
      <w:r w:rsidRPr="00D34135">
        <w:rPr>
          <w:rFonts w:ascii="Times New Roman" w:eastAsia="Calibri" w:hAnsi="Times New Roman" w:cs="Times New Roman"/>
          <w:kern w:val="1"/>
          <w:lang w:eastAsia="ar-SA"/>
        </w:rPr>
        <w:t>,</w:t>
      </w:r>
      <w:r w:rsidRPr="00D34135">
        <w:rPr>
          <w:rFonts w:ascii="Times New Roman" w:eastAsia="SimSun" w:hAnsi="Times New Roman" w:cs="Times New Roman"/>
          <w:kern w:val="1"/>
          <w:lang w:eastAsia="hi-IN" w:bidi="hi-IN"/>
        </w:rPr>
        <w:t xml:space="preserve"> and were subsequently</w:t>
      </w:r>
      <w:r w:rsidR="001E7B53" w:rsidRPr="00D34135">
        <w:rPr>
          <w:rFonts w:ascii="Times New Roman" w:eastAsia="Calibri" w:hAnsi="Times New Roman" w:cs="Times New Roman"/>
          <w:kern w:val="1"/>
          <w:lang w:eastAsia="ar-SA"/>
        </w:rPr>
        <w:t xml:space="preserve"> contacted by Victim Support:</w:t>
      </w:r>
    </w:p>
    <w:p w:rsidR="003E6BF1" w:rsidRPr="00D34135" w:rsidRDefault="001E7B53" w:rsidP="00B152D2">
      <w:pPr>
        <w:spacing w:after="240" w:line="480" w:lineRule="auto"/>
        <w:ind w:left="1440" w:right="567"/>
        <w:jc w:val="both"/>
        <w:rPr>
          <w:rFonts w:ascii="Times New Roman" w:eastAsia="Calibri" w:hAnsi="Times New Roman" w:cs="Times New Roman"/>
          <w:i/>
          <w:kern w:val="1"/>
          <w:lang w:eastAsia="ar-SA"/>
        </w:rPr>
      </w:pPr>
      <w:r w:rsidRPr="00D34135">
        <w:rPr>
          <w:rFonts w:ascii="Times New Roman" w:eastAsia="Calibri" w:hAnsi="Times New Roman" w:cs="Times New Roman"/>
          <w:i/>
          <w:kern w:val="1"/>
          <w:lang w:eastAsia="ar-SA"/>
        </w:rPr>
        <w:lastRenderedPageBreak/>
        <w:t>T</w:t>
      </w:r>
      <w:r w:rsidR="003E6BF1" w:rsidRPr="00D34135">
        <w:rPr>
          <w:rFonts w:ascii="Times New Roman" w:eastAsia="Calibri" w:hAnsi="Times New Roman" w:cs="Times New Roman"/>
          <w:i/>
          <w:kern w:val="1"/>
          <w:lang w:eastAsia="ar-SA"/>
        </w:rPr>
        <w:t>he poli</w:t>
      </w:r>
      <w:r w:rsidRPr="00D34135">
        <w:rPr>
          <w:rFonts w:ascii="Times New Roman" w:eastAsia="Calibri" w:hAnsi="Times New Roman" w:cs="Times New Roman"/>
          <w:i/>
          <w:kern w:val="1"/>
          <w:lang w:eastAsia="ar-SA"/>
        </w:rPr>
        <w:t>ce, the two constables said</w:t>
      </w:r>
      <w:r w:rsidR="003E6BF1" w:rsidRPr="00D34135">
        <w:rPr>
          <w:rFonts w:ascii="Times New Roman" w:eastAsia="Calibri" w:hAnsi="Times New Roman" w:cs="Times New Roman"/>
          <w:i/>
          <w:kern w:val="1"/>
          <w:lang w:eastAsia="ar-SA"/>
        </w:rPr>
        <w:t xml:space="preserve"> ‘You’ll probably get a phone call in the next f</w:t>
      </w:r>
      <w:r w:rsidR="00856FBF" w:rsidRPr="00D34135">
        <w:rPr>
          <w:rFonts w:ascii="Times New Roman" w:eastAsia="Calibri" w:hAnsi="Times New Roman" w:cs="Times New Roman"/>
          <w:i/>
          <w:kern w:val="1"/>
          <w:lang w:eastAsia="ar-SA"/>
        </w:rPr>
        <w:t>ew days..</w:t>
      </w:r>
      <w:r w:rsidRPr="00D34135">
        <w:rPr>
          <w:rFonts w:ascii="Times New Roman" w:eastAsia="Calibri" w:hAnsi="Times New Roman" w:cs="Times New Roman"/>
          <w:i/>
          <w:kern w:val="1"/>
          <w:lang w:eastAsia="ar-SA"/>
        </w:rPr>
        <w:t>.</w:t>
      </w:r>
      <w:r w:rsidR="008D1F44" w:rsidRPr="00D34135">
        <w:rPr>
          <w:rFonts w:ascii="Times New Roman" w:eastAsia="Calibri" w:hAnsi="Times New Roman" w:cs="Times New Roman"/>
          <w:i/>
          <w:kern w:val="1"/>
          <w:lang w:eastAsia="ar-SA"/>
        </w:rPr>
        <w:t>’</w:t>
      </w:r>
      <w:r w:rsidRPr="00D34135">
        <w:rPr>
          <w:rFonts w:ascii="Times New Roman" w:eastAsia="Calibri" w:hAnsi="Times New Roman" w:cs="Times New Roman"/>
          <w:i/>
          <w:kern w:val="1"/>
          <w:lang w:eastAsia="ar-SA"/>
        </w:rPr>
        <w:t xml:space="preserve"> </w:t>
      </w:r>
      <w:r w:rsidR="003155E9" w:rsidRPr="00D34135">
        <w:rPr>
          <w:rFonts w:ascii="Times New Roman" w:eastAsia="Calibri" w:hAnsi="Times New Roman" w:cs="Times New Roman"/>
          <w:kern w:val="1"/>
          <w:lang w:eastAsia="ar-SA"/>
        </w:rPr>
        <w:t>(</w:t>
      </w:r>
      <w:r w:rsidR="003155E9" w:rsidRPr="00D34135">
        <w:rPr>
          <w:rFonts w:ascii="Times New Roman" w:eastAsia="Calibri" w:hAnsi="Times New Roman" w:cs="Times New Roman"/>
          <w:iCs/>
          <w:kern w:val="1"/>
          <w:szCs w:val="20"/>
          <w:lang w:eastAsia="ar-SA"/>
        </w:rPr>
        <w:t>Participant 55, victim of robbery)</w:t>
      </w:r>
      <w:r w:rsidR="00C14917" w:rsidRPr="00D34135">
        <w:rPr>
          <w:rFonts w:ascii="Times New Roman" w:eastAsia="Calibri" w:hAnsi="Times New Roman" w:cs="Times New Roman"/>
          <w:iCs/>
          <w:kern w:val="1"/>
          <w:szCs w:val="20"/>
          <w:lang w:eastAsia="ar-SA"/>
        </w:rPr>
        <w:t xml:space="preserve"> </w:t>
      </w:r>
    </w:p>
    <w:p w:rsidR="00532DC3" w:rsidRPr="00D34135" w:rsidRDefault="003E6BF1" w:rsidP="00B152D2">
      <w:pPr>
        <w:spacing w:after="240" w:line="480" w:lineRule="auto"/>
        <w:ind w:left="1440" w:right="567"/>
        <w:jc w:val="both"/>
        <w:rPr>
          <w:rFonts w:ascii="Times New Roman" w:eastAsia="Calibri" w:hAnsi="Times New Roman" w:cs="Times New Roman"/>
          <w:iCs/>
          <w:kern w:val="1"/>
          <w:szCs w:val="20"/>
          <w:lang w:eastAsia="ar-SA"/>
        </w:rPr>
      </w:pPr>
      <w:r w:rsidRPr="00D34135">
        <w:rPr>
          <w:rFonts w:ascii="Times New Roman" w:hAnsi="Times New Roman" w:cs="Times New Roman"/>
          <w:i/>
          <w:szCs w:val="20"/>
        </w:rPr>
        <w:t xml:space="preserve">I think they </w:t>
      </w:r>
      <w:r w:rsidR="001E7B53" w:rsidRPr="00D34135">
        <w:rPr>
          <w:rFonts w:ascii="Times New Roman" w:hAnsi="Times New Roman" w:cs="Times New Roman"/>
          <w:i/>
          <w:szCs w:val="20"/>
        </w:rPr>
        <w:t xml:space="preserve">[police] </w:t>
      </w:r>
      <w:r w:rsidRPr="00D34135">
        <w:rPr>
          <w:rFonts w:ascii="Times New Roman" w:hAnsi="Times New Roman" w:cs="Times New Roman"/>
          <w:i/>
          <w:szCs w:val="20"/>
        </w:rPr>
        <w:t xml:space="preserve">passed it </w:t>
      </w:r>
      <w:r w:rsidR="001E7B53" w:rsidRPr="00D34135">
        <w:rPr>
          <w:rFonts w:ascii="Times New Roman" w:hAnsi="Times New Roman" w:cs="Times New Roman"/>
          <w:i/>
          <w:szCs w:val="20"/>
        </w:rPr>
        <w:t xml:space="preserve">[contact </w:t>
      </w:r>
      <w:r w:rsidR="00F96E05" w:rsidRPr="00D34135">
        <w:rPr>
          <w:rFonts w:ascii="Times New Roman" w:hAnsi="Times New Roman" w:cs="Times New Roman"/>
          <w:i/>
          <w:szCs w:val="20"/>
        </w:rPr>
        <w:t>details</w:t>
      </w:r>
      <w:r w:rsidR="001E7B53" w:rsidRPr="00D34135">
        <w:rPr>
          <w:rFonts w:ascii="Times New Roman" w:hAnsi="Times New Roman" w:cs="Times New Roman"/>
          <w:i/>
          <w:szCs w:val="20"/>
        </w:rPr>
        <w:t xml:space="preserve">] </w:t>
      </w:r>
      <w:r w:rsidRPr="00D34135">
        <w:rPr>
          <w:rFonts w:ascii="Times New Roman" w:hAnsi="Times New Roman" w:cs="Times New Roman"/>
          <w:i/>
          <w:szCs w:val="20"/>
        </w:rPr>
        <w:t>on to Vict</w:t>
      </w:r>
      <w:r w:rsidR="001E7B53" w:rsidRPr="00D34135">
        <w:rPr>
          <w:rFonts w:ascii="Times New Roman" w:hAnsi="Times New Roman" w:cs="Times New Roman"/>
          <w:i/>
          <w:szCs w:val="20"/>
        </w:rPr>
        <w:t>im Support…</w:t>
      </w:r>
      <w:r w:rsidRPr="00D34135">
        <w:rPr>
          <w:rFonts w:ascii="Times New Roman" w:hAnsi="Times New Roman" w:cs="Times New Roman"/>
          <w:i/>
          <w:szCs w:val="20"/>
        </w:rPr>
        <w:t xml:space="preserve"> </w:t>
      </w:r>
      <w:r w:rsidR="003155E9" w:rsidRPr="00D34135">
        <w:rPr>
          <w:rFonts w:ascii="Times New Roman" w:eastAsia="Calibri" w:hAnsi="Times New Roman" w:cs="Times New Roman"/>
          <w:iCs/>
          <w:kern w:val="1"/>
          <w:szCs w:val="20"/>
          <w:lang w:eastAsia="ar-SA"/>
        </w:rPr>
        <w:t xml:space="preserve">(Participant 26, victim of </w:t>
      </w:r>
      <w:r w:rsidR="00856FBF" w:rsidRPr="00D34135">
        <w:rPr>
          <w:rFonts w:ascii="Times New Roman" w:eastAsia="Calibri" w:hAnsi="Times New Roman" w:cs="Times New Roman"/>
          <w:iCs/>
          <w:kern w:val="1"/>
          <w:szCs w:val="20"/>
          <w:lang w:eastAsia="ar-SA"/>
        </w:rPr>
        <w:t>public fear, alarm or distress</w:t>
      </w:r>
      <w:r w:rsidR="003155E9" w:rsidRPr="00D34135">
        <w:rPr>
          <w:rFonts w:ascii="Times New Roman" w:eastAsia="Calibri" w:hAnsi="Times New Roman" w:cs="Times New Roman"/>
          <w:iCs/>
          <w:kern w:val="1"/>
          <w:szCs w:val="20"/>
          <w:lang w:eastAsia="ar-SA"/>
        </w:rPr>
        <w:t>)</w:t>
      </w:r>
    </w:p>
    <w:p w:rsidR="003E6BF1" w:rsidRPr="00D34135" w:rsidRDefault="003E6BF1" w:rsidP="00B152D2">
      <w:pPr>
        <w:spacing w:after="240" w:line="480" w:lineRule="auto"/>
        <w:ind w:left="1440" w:right="567"/>
        <w:jc w:val="both"/>
        <w:rPr>
          <w:rFonts w:ascii="Times New Roman" w:eastAsia="Calibri" w:hAnsi="Times New Roman" w:cs="Times New Roman"/>
          <w:i/>
          <w:kern w:val="1"/>
          <w:lang w:eastAsia="ar-SA"/>
        </w:rPr>
      </w:pPr>
      <w:r w:rsidRPr="00D34135">
        <w:rPr>
          <w:rFonts w:ascii="Times New Roman" w:eastAsia="Calibri" w:hAnsi="Times New Roman" w:cs="Times New Roman"/>
          <w:i/>
          <w:kern w:val="1"/>
          <w:lang w:eastAsia="ar-SA"/>
        </w:rPr>
        <w:t xml:space="preserve">I think my number just got </w:t>
      </w:r>
      <w:r w:rsidR="001E7B53" w:rsidRPr="00D34135">
        <w:rPr>
          <w:rFonts w:ascii="Times New Roman" w:eastAsia="Calibri" w:hAnsi="Times New Roman" w:cs="Times New Roman"/>
          <w:i/>
          <w:kern w:val="1"/>
          <w:lang w:eastAsia="ar-SA"/>
        </w:rPr>
        <w:t>passed on to them by the police..</w:t>
      </w:r>
      <w:r w:rsidRPr="00D34135">
        <w:rPr>
          <w:rFonts w:ascii="Times New Roman" w:eastAsia="Calibri" w:hAnsi="Times New Roman" w:cs="Times New Roman"/>
          <w:i/>
          <w:kern w:val="1"/>
          <w:lang w:eastAsia="ar-SA"/>
        </w:rPr>
        <w:t>.</w:t>
      </w:r>
      <w:r w:rsidR="00F96E05" w:rsidRPr="00D34135">
        <w:rPr>
          <w:rFonts w:ascii="Times New Roman" w:eastAsia="Calibri" w:hAnsi="Times New Roman" w:cs="Times New Roman"/>
          <w:i/>
          <w:kern w:val="1"/>
          <w:szCs w:val="20"/>
          <w:lang w:eastAsia="ar-SA"/>
        </w:rPr>
        <w:t xml:space="preserve"> </w:t>
      </w:r>
      <w:r w:rsidR="00F96E05" w:rsidRPr="00D34135">
        <w:rPr>
          <w:rFonts w:ascii="Times New Roman" w:eastAsia="Calibri" w:hAnsi="Times New Roman" w:cs="Times New Roman"/>
          <w:kern w:val="1"/>
          <w:szCs w:val="20"/>
          <w:lang w:eastAsia="ar-SA"/>
        </w:rPr>
        <w:t xml:space="preserve">(Participant 32, </w:t>
      </w:r>
      <w:r w:rsidR="00856FBF" w:rsidRPr="00D34135">
        <w:rPr>
          <w:rFonts w:ascii="Times New Roman" w:eastAsia="Calibri" w:hAnsi="Times New Roman" w:cs="Times New Roman"/>
          <w:kern w:val="1"/>
          <w:szCs w:val="20"/>
          <w:lang w:eastAsia="ar-SA"/>
        </w:rPr>
        <w:t>harassment / DV</w:t>
      </w:r>
      <w:r w:rsidR="00F96E05" w:rsidRPr="00D34135">
        <w:rPr>
          <w:rFonts w:ascii="Times New Roman" w:eastAsia="Calibri" w:hAnsi="Times New Roman" w:cs="Times New Roman"/>
          <w:kern w:val="1"/>
          <w:szCs w:val="20"/>
          <w:lang w:eastAsia="ar-SA"/>
        </w:rPr>
        <w:t>)</w:t>
      </w:r>
    </w:p>
    <w:p w:rsidR="00597DD0" w:rsidRPr="00D34135" w:rsidRDefault="001E7B53" w:rsidP="00597DD0">
      <w:pPr>
        <w:spacing w:after="240" w:line="480" w:lineRule="auto"/>
        <w:ind w:left="567" w:right="567"/>
        <w:jc w:val="both"/>
        <w:rPr>
          <w:rFonts w:ascii="Times New Roman" w:eastAsia="Calibri" w:hAnsi="Times New Roman" w:cs="Times New Roman"/>
          <w:kern w:val="1"/>
          <w:lang w:eastAsia="ar-SA"/>
        </w:rPr>
      </w:pPr>
      <w:r w:rsidRPr="00D34135">
        <w:rPr>
          <w:rFonts w:ascii="Times New Roman" w:eastAsia="Calibri" w:hAnsi="Times New Roman" w:cs="Times New Roman"/>
          <w:kern w:val="1"/>
          <w:lang w:eastAsia="ar-SA"/>
        </w:rPr>
        <w:t>These r</w:t>
      </w:r>
      <w:r w:rsidR="00270EB1" w:rsidRPr="00D34135">
        <w:rPr>
          <w:rFonts w:ascii="Times New Roman" w:eastAsia="Calibri" w:hAnsi="Times New Roman" w:cs="Times New Roman"/>
          <w:kern w:val="1"/>
          <w:lang w:eastAsia="ar-SA"/>
        </w:rPr>
        <w:t>esults are consistent with the</w:t>
      </w:r>
      <w:r w:rsidRPr="00D34135">
        <w:rPr>
          <w:rFonts w:ascii="Times New Roman" w:eastAsia="Calibri" w:hAnsi="Times New Roman" w:cs="Times New Roman"/>
          <w:kern w:val="1"/>
          <w:lang w:eastAsia="ar-SA"/>
        </w:rPr>
        <w:t xml:space="preserve"> referral processes for victims of violent crime described in the introduction, and indicate that con</w:t>
      </w:r>
      <w:r w:rsidR="00A340B3" w:rsidRPr="00D34135">
        <w:rPr>
          <w:rFonts w:ascii="Times New Roman" w:eastAsia="Calibri" w:hAnsi="Times New Roman" w:cs="Times New Roman"/>
          <w:kern w:val="1"/>
          <w:lang w:eastAsia="ar-SA"/>
        </w:rPr>
        <w:t>tact was made by Victim Support as required by</w:t>
      </w:r>
      <w:r w:rsidR="00856FBF" w:rsidRPr="00D34135">
        <w:rPr>
          <w:rFonts w:ascii="Times New Roman" w:eastAsia="Calibri" w:hAnsi="Times New Roman" w:cs="Times New Roman"/>
          <w:kern w:val="1"/>
          <w:lang w:eastAsia="ar-SA"/>
        </w:rPr>
        <w:t xml:space="preserve"> relevant</w:t>
      </w:r>
      <w:r w:rsidRPr="00D34135">
        <w:rPr>
          <w:rFonts w:ascii="Times New Roman" w:eastAsia="Calibri" w:hAnsi="Times New Roman" w:cs="Times New Roman"/>
          <w:kern w:val="1"/>
          <w:lang w:eastAsia="ar-SA"/>
        </w:rPr>
        <w:t xml:space="preserve"> </w:t>
      </w:r>
      <w:r w:rsidR="00856FBF" w:rsidRPr="00D34135">
        <w:rPr>
          <w:rFonts w:ascii="Times New Roman" w:eastAsia="Calibri" w:hAnsi="Times New Roman" w:cs="Times New Roman"/>
          <w:kern w:val="1"/>
          <w:lang w:eastAsia="ar-SA"/>
        </w:rPr>
        <w:t xml:space="preserve">policy and </w:t>
      </w:r>
      <w:r w:rsidR="00856FBF" w:rsidRPr="00D34135">
        <w:rPr>
          <w:rFonts w:ascii="Times New Roman" w:eastAsia="Calibri" w:hAnsi="Times New Roman" w:cs="Times New Roman"/>
          <w:kern w:val="1"/>
          <w:lang w:eastAsia="ar-SA"/>
        </w:rPr>
        <w:lastRenderedPageBreak/>
        <w:t>procedure</w:t>
      </w:r>
      <w:r w:rsidR="003155E9" w:rsidRPr="00D34135">
        <w:rPr>
          <w:rFonts w:ascii="Times New Roman" w:eastAsia="SimSun" w:hAnsi="Times New Roman" w:cs="Mangal"/>
          <w:kern w:val="1"/>
          <w:szCs w:val="20"/>
          <w:lang w:eastAsia="hi-IN" w:bidi="hi-IN"/>
        </w:rPr>
        <w:t xml:space="preserve"> (</w:t>
      </w:r>
      <w:r w:rsidR="003155E9" w:rsidRPr="00D34135">
        <w:rPr>
          <w:rFonts w:ascii="Times New Roman" w:eastAsia="Calibri" w:hAnsi="Times New Roman" w:cs="Mangal"/>
          <w:kern w:val="1"/>
          <w:szCs w:val="20"/>
          <w:lang w:val="en" w:eastAsia="hi-IN" w:bidi="hi-IN"/>
        </w:rPr>
        <w:t xml:space="preserve">Lowe et al., </w:t>
      </w:r>
      <w:r w:rsidR="00EE5C83" w:rsidRPr="00D34135">
        <w:rPr>
          <w:rFonts w:ascii="Times New Roman" w:eastAsia="SimSun" w:hAnsi="Times New Roman" w:cs="Mangal"/>
          <w:kern w:val="1"/>
          <w:szCs w:val="20"/>
          <w:lang w:eastAsia="hi-IN" w:bidi="hi-IN"/>
        </w:rPr>
        <w:t>2015</w:t>
      </w:r>
      <w:r w:rsidR="003155E9" w:rsidRPr="00D34135">
        <w:rPr>
          <w:rFonts w:ascii="Times New Roman" w:eastAsia="Calibri" w:hAnsi="Times New Roman" w:cs="Mangal"/>
          <w:kern w:val="1"/>
          <w:szCs w:val="20"/>
          <w:lang w:val="en" w:eastAsia="hi-IN" w:bidi="hi-IN"/>
        </w:rPr>
        <w:t>;</w:t>
      </w:r>
      <w:r w:rsidR="00270EB1" w:rsidRPr="00D34135">
        <w:rPr>
          <w:rFonts w:ascii="Times New Roman" w:eastAsia="SimSun" w:hAnsi="Times New Roman" w:cs="Mangal"/>
          <w:kern w:val="1"/>
          <w:szCs w:val="20"/>
          <w:lang w:eastAsia="hi-IN" w:bidi="hi-IN"/>
        </w:rPr>
        <w:t xml:space="preserve"> </w:t>
      </w:r>
      <w:r w:rsidR="0052123F" w:rsidRPr="00D34135">
        <w:rPr>
          <w:rFonts w:ascii="Times New Roman" w:eastAsia="SimSun" w:hAnsi="Times New Roman" w:cs="Mangal"/>
          <w:kern w:val="1"/>
          <w:szCs w:val="20"/>
          <w:lang w:eastAsia="hi-IN" w:bidi="hi-IN"/>
        </w:rPr>
        <w:t>Ministry of Justice</w:t>
      </w:r>
      <w:r w:rsidR="00270EB1" w:rsidRPr="00D34135">
        <w:rPr>
          <w:rFonts w:ascii="Times New Roman" w:eastAsia="SimSun" w:hAnsi="Times New Roman" w:cs="Mangal"/>
          <w:kern w:val="1"/>
          <w:szCs w:val="20"/>
          <w:lang w:eastAsia="hi-IN" w:bidi="hi-IN"/>
        </w:rPr>
        <w:t>, 201</w:t>
      </w:r>
      <w:r w:rsidR="00A9004A" w:rsidRPr="00D34135">
        <w:rPr>
          <w:rFonts w:ascii="Times New Roman" w:eastAsia="SimSun" w:hAnsi="Times New Roman" w:cs="Mangal"/>
          <w:kern w:val="1"/>
          <w:szCs w:val="20"/>
          <w:lang w:eastAsia="hi-IN" w:bidi="hi-IN"/>
        </w:rPr>
        <w:t>5</w:t>
      </w:r>
      <w:r w:rsidR="00270EB1" w:rsidRPr="00D34135">
        <w:rPr>
          <w:rFonts w:ascii="Times New Roman" w:eastAsia="SimSun" w:hAnsi="Times New Roman" w:cs="Mangal"/>
          <w:kern w:val="1"/>
          <w:szCs w:val="20"/>
          <w:lang w:eastAsia="hi-IN" w:bidi="hi-IN"/>
        </w:rPr>
        <w:t>;</w:t>
      </w:r>
      <w:r w:rsidR="003155E9" w:rsidRPr="00D34135">
        <w:rPr>
          <w:rFonts w:ascii="Times New Roman" w:eastAsia="SimSun" w:hAnsi="Times New Roman" w:cs="Mangal"/>
          <w:kern w:val="1"/>
          <w:szCs w:val="20"/>
          <w:lang w:eastAsia="hi-IN" w:bidi="hi-IN"/>
        </w:rPr>
        <w:t xml:space="preserve"> Victim Support, 201</w:t>
      </w:r>
      <w:r w:rsidR="00597DD0" w:rsidRPr="00D34135">
        <w:rPr>
          <w:rFonts w:ascii="Times New Roman" w:eastAsia="SimSun" w:hAnsi="Times New Roman" w:cs="Mangal"/>
          <w:kern w:val="1"/>
          <w:szCs w:val="20"/>
          <w:lang w:eastAsia="hi-IN" w:bidi="hi-IN"/>
        </w:rPr>
        <w:t>3)</w:t>
      </w:r>
      <w:r w:rsidR="00C14917" w:rsidRPr="00D34135">
        <w:rPr>
          <w:rFonts w:ascii="Times New Roman" w:eastAsia="SimSun" w:hAnsi="Times New Roman" w:cs="Mangal"/>
          <w:kern w:val="1"/>
          <w:szCs w:val="20"/>
          <w:lang w:eastAsia="hi-IN" w:bidi="hi-IN"/>
        </w:rPr>
        <w:t xml:space="preserve">. </w:t>
      </w:r>
      <w:r w:rsidR="008D1F44" w:rsidRPr="00D34135">
        <w:rPr>
          <w:rFonts w:ascii="Times New Roman" w:eastAsia="Calibri" w:hAnsi="Times New Roman" w:cs="Times New Roman"/>
          <w:kern w:val="1"/>
          <w:lang w:eastAsia="ar-SA"/>
        </w:rPr>
        <w:t xml:space="preserve">The only exceptions to this were for participants who required specialist domestic violence support, and those who had existing support for mental health, disability or substance dependency issues. These participants utilised their existing support provision when dealing with their experiences. </w:t>
      </w:r>
    </w:p>
    <w:p w:rsidR="00970F5B" w:rsidRPr="00D34135" w:rsidRDefault="00970F5B" w:rsidP="00597DD0">
      <w:pPr>
        <w:spacing w:after="240" w:line="480" w:lineRule="auto"/>
        <w:ind w:right="567"/>
        <w:jc w:val="both"/>
        <w:rPr>
          <w:rFonts w:ascii="Times New Roman" w:eastAsia="Calibri" w:hAnsi="Times New Roman" w:cs="Times New Roman"/>
          <w:kern w:val="1"/>
          <w:u w:val="single"/>
          <w:lang w:eastAsia="ar-SA"/>
        </w:rPr>
      </w:pPr>
    </w:p>
    <w:p w:rsidR="0084326D" w:rsidRPr="00D34135" w:rsidRDefault="00515775" w:rsidP="00600370">
      <w:pPr>
        <w:spacing w:after="240" w:line="480" w:lineRule="auto"/>
        <w:ind w:left="567" w:right="567"/>
        <w:jc w:val="both"/>
        <w:rPr>
          <w:rFonts w:ascii="Times New Roman" w:eastAsia="Calibri" w:hAnsi="Times New Roman" w:cs="Times New Roman"/>
          <w:kern w:val="1"/>
          <w:u w:val="single"/>
          <w:lang w:eastAsia="ar-SA"/>
        </w:rPr>
      </w:pPr>
      <w:r w:rsidRPr="00D34135">
        <w:rPr>
          <w:rFonts w:ascii="Times New Roman" w:eastAsia="Calibri" w:hAnsi="Times New Roman" w:cs="Times New Roman"/>
          <w:kern w:val="1"/>
          <w:u w:val="single"/>
          <w:lang w:eastAsia="ar-SA"/>
        </w:rPr>
        <w:t>L</w:t>
      </w:r>
      <w:r w:rsidR="0084326D" w:rsidRPr="00D34135">
        <w:rPr>
          <w:rFonts w:ascii="Times New Roman" w:eastAsia="Calibri" w:hAnsi="Times New Roman" w:cs="Times New Roman"/>
          <w:kern w:val="1"/>
          <w:u w:val="single"/>
          <w:lang w:eastAsia="ar-SA"/>
        </w:rPr>
        <w:t>ack of engagement</w:t>
      </w:r>
    </w:p>
    <w:p w:rsidR="00E8339E" w:rsidRPr="00D34135" w:rsidRDefault="0084326D" w:rsidP="00E8339E">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Calibri" w:hAnsi="Times New Roman" w:cs="Times New Roman"/>
          <w:kern w:val="1"/>
          <w:lang w:eastAsia="ar-SA"/>
        </w:rPr>
        <w:t xml:space="preserve">Despite these initial contacts, many of the participants did not subsequently engage with the services offered. </w:t>
      </w:r>
      <w:r w:rsidR="0060380C" w:rsidRPr="00D34135">
        <w:rPr>
          <w:rFonts w:ascii="Times New Roman" w:eastAsia="SimSun" w:hAnsi="Times New Roman" w:cs="Mangal"/>
          <w:kern w:val="1"/>
          <w:szCs w:val="20"/>
          <w:lang w:eastAsia="hi-IN" w:bidi="hi-IN"/>
        </w:rPr>
        <w:t xml:space="preserve">These relatively low levels of </w:t>
      </w:r>
      <w:r w:rsidR="0060380C" w:rsidRPr="00D34135">
        <w:rPr>
          <w:rFonts w:ascii="Times New Roman" w:eastAsia="SimSun" w:hAnsi="Times New Roman" w:cs="Mangal"/>
          <w:kern w:val="1"/>
          <w:szCs w:val="20"/>
          <w:lang w:eastAsia="hi-IN" w:bidi="hi-IN"/>
        </w:rPr>
        <w:lastRenderedPageBreak/>
        <w:t xml:space="preserve">engagement are consistent with previous research </w:t>
      </w:r>
      <w:r w:rsidR="00597DD0" w:rsidRPr="00D34135">
        <w:rPr>
          <w:rFonts w:ascii="Times New Roman" w:eastAsia="SimSun" w:hAnsi="Times New Roman" w:cs="Mangal"/>
          <w:kern w:val="1"/>
          <w:szCs w:val="20"/>
          <w:lang w:eastAsia="hi-IN" w:bidi="hi-IN"/>
        </w:rPr>
        <w:t xml:space="preserve">in a number of different countries </w:t>
      </w:r>
      <w:r w:rsidR="0060380C" w:rsidRPr="00D34135">
        <w:rPr>
          <w:rFonts w:ascii="Times New Roman" w:eastAsia="SimSun" w:hAnsi="Times New Roman" w:cs="Mangal"/>
          <w:kern w:val="1"/>
          <w:szCs w:val="20"/>
          <w:lang w:eastAsia="hi-IN" w:bidi="hi-IN"/>
        </w:rPr>
        <w:t xml:space="preserve">(Mayhew </w:t>
      </w:r>
      <w:r w:rsidR="008D1F44" w:rsidRPr="00D34135">
        <w:rPr>
          <w:rFonts w:ascii="Times New Roman" w:eastAsia="SimSun" w:hAnsi="Times New Roman" w:cs="Mangal"/>
          <w:kern w:val="1"/>
          <w:szCs w:val="20"/>
          <w:lang w:eastAsia="hi-IN" w:bidi="hi-IN"/>
        </w:rPr>
        <w:t xml:space="preserve">&amp; </w:t>
      </w:r>
      <w:r w:rsidR="0060380C" w:rsidRPr="00D34135">
        <w:rPr>
          <w:rFonts w:ascii="Times New Roman" w:eastAsia="SimSun" w:hAnsi="Times New Roman" w:cs="Mangal"/>
          <w:kern w:val="1"/>
          <w:szCs w:val="20"/>
          <w:lang w:eastAsia="hi-IN" w:bidi="hi-IN"/>
        </w:rPr>
        <w:t xml:space="preserve">Reilly, 2008; McCart </w:t>
      </w:r>
      <w:r w:rsidR="001C0F6E" w:rsidRPr="00D34135">
        <w:rPr>
          <w:rFonts w:ascii="Times New Roman" w:eastAsia="SimSun" w:hAnsi="Times New Roman" w:cs="Mangal"/>
          <w:kern w:val="1"/>
          <w:szCs w:val="20"/>
          <w:lang w:eastAsia="hi-IN" w:bidi="hi-IN"/>
        </w:rPr>
        <w:t xml:space="preserve">et al., </w:t>
      </w:r>
      <w:r w:rsidR="0060380C" w:rsidRPr="00D34135">
        <w:rPr>
          <w:rFonts w:ascii="Times New Roman" w:eastAsia="SimSun" w:hAnsi="Times New Roman" w:cs="Mangal"/>
          <w:kern w:val="1"/>
          <w:szCs w:val="20"/>
          <w:lang w:eastAsia="hi-IN" w:bidi="hi-IN"/>
        </w:rPr>
        <w:t>2010; Sims</w:t>
      </w:r>
      <w:r w:rsidR="001C0F6E" w:rsidRPr="00D34135">
        <w:rPr>
          <w:rFonts w:ascii="Times New Roman" w:eastAsia="SimSun" w:hAnsi="Times New Roman" w:cs="Mangal"/>
          <w:kern w:val="1"/>
          <w:szCs w:val="20"/>
          <w:lang w:eastAsia="hi-IN" w:bidi="hi-IN"/>
        </w:rPr>
        <w:t xml:space="preserve"> et al.</w:t>
      </w:r>
      <w:r w:rsidR="0060380C" w:rsidRPr="00D34135">
        <w:rPr>
          <w:rFonts w:ascii="Times New Roman" w:eastAsia="SimSun" w:hAnsi="Times New Roman" w:cs="Mangal"/>
          <w:kern w:val="1"/>
          <w:szCs w:val="20"/>
          <w:lang w:eastAsia="hi-IN" w:bidi="hi-IN"/>
        </w:rPr>
        <w:t>, 2005)</w:t>
      </w:r>
      <w:r w:rsidR="0060380C" w:rsidRPr="00D34135">
        <w:rPr>
          <w:rFonts w:ascii="Times New Roman" w:hAnsi="Times New Roman" w:cs="Times New Roman"/>
          <w:szCs w:val="20"/>
        </w:rPr>
        <w:t>.</w:t>
      </w:r>
      <w:r w:rsidR="0060380C" w:rsidRPr="00D34135">
        <w:rPr>
          <w:rFonts w:ascii="Times New Roman" w:eastAsia="SimSun" w:hAnsi="Times New Roman" w:cs="Mangal"/>
          <w:kern w:val="1"/>
          <w:szCs w:val="20"/>
          <w:lang w:eastAsia="hi-IN" w:bidi="hi-IN"/>
        </w:rPr>
        <w:t xml:space="preserve"> It also reflects the results o</w:t>
      </w:r>
      <w:r w:rsidR="00B37236" w:rsidRPr="00D34135">
        <w:rPr>
          <w:rFonts w:ascii="Times New Roman" w:eastAsia="SimSun" w:hAnsi="Times New Roman" w:cs="Mangal"/>
          <w:kern w:val="1"/>
          <w:szCs w:val="20"/>
          <w:lang w:eastAsia="hi-IN" w:bidi="hi-IN"/>
        </w:rPr>
        <w:t>f the larger</w:t>
      </w:r>
      <w:r w:rsidR="00597DD0" w:rsidRPr="00D34135">
        <w:rPr>
          <w:rFonts w:ascii="Times New Roman" w:eastAsia="SimSun" w:hAnsi="Times New Roman" w:cs="Mangal"/>
          <w:kern w:val="1"/>
          <w:szCs w:val="20"/>
          <w:lang w:eastAsia="hi-IN" w:bidi="hi-IN"/>
        </w:rPr>
        <w:t xml:space="preserve"> UK</w:t>
      </w:r>
      <w:r w:rsidR="00B37236" w:rsidRPr="00D34135">
        <w:rPr>
          <w:rFonts w:ascii="Times New Roman" w:eastAsia="SimSun" w:hAnsi="Times New Roman" w:cs="Mangal"/>
          <w:kern w:val="1"/>
          <w:szCs w:val="20"/>
          <w:lang w:eastAsia="hi-IN" w:bidi="hi-IN"/>
        </w:rPr>
        <w:t xml:space="preserve"> quantitative study</w:t>
      </w:r>
      <w:r w:rsidR="0060380C" w:rsidRPr="00D34135">
        <w:rPr>
          <w:rFonts w:ascii="Times New Roman" w:eastAsia="SimSun" w:hAnsi="Times New Roman" w:cs="Mangal"/>
          <w:kern w:val="1"/>
          <w:szCs w:val="20"/>
          <w:lang w:eastAsia="hi-IN" w:bidi="hi-IN"/>
        </w:rPr>
        <w:t xml:space="preserve"> undertaken as part of the same project as the current research which found that only 23.5% of victims of violent crime responded to initial contact from Victim Suppo</w:t>
      </w:r>
      <w:r w:rsidR="001C0F6E" w:rsidRPr="00D34135">
        <w:rPr>
          <w:rFonts w:ascii="Times New Roman" w:eastAsia="SimSun" w:hAnsi="Times New Roman" w:cs="Mangal"/>
          <w:kern w:val="1"/>
          <w:szCs w:val="20"/>
          <w:lang w:eastAsia="hi-IN" w:bidi="hi-IN"/>
        </w:rPr>
        <w:t xml:space="preserve">rt (Lowe et al., </w:t>
      </w:r>
      <w:r w:rsidR="00EE5C83" w:rsidRPr="00D34135">
        <w:rPr>
          <w:rFonts w:ascii="Times New Roman" w:eastAsia="SimSun" w:hAnsi="Times New Roman" w:cs="Mangal"/>
          <w:kern w:val="1"/>
          <w:szCs w:val="20"/>
          <w:lang w:eastAsia="hi-IN" w:bidi="hi-IN"/>
        </w:rPr>
        <w:t>2015</w:t>
      </w:r>
      <w:r w:rsidR="001C0F6E" w:rsidRPr="00D34135">
        <w:rPr>
          <w:rFonts w:ascii="Times New Roman" w:eastAsia="SimSun" w:hAnsi="Times New Roman" w:cs="Mangal"/>
          <w:kern w:val="1"/>
          <w:szCs w:val="20"/>
          <w:lang w:eastAsia="hi-IN" w:bidi="hi-IN"/>
        </w:rPr>
        <w:t xml:space="preserve">). </w:t>
      </w:r>
    </w:p>
    <w:p w:rsidR="00597DD0" w:rsidRPr="00D34135" w:rsidRDefault="0060380C" w:rsidP="00E8339E">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Calibri" w:hAnsi="Times New Roman" w:cs="Times New Roman"/>
          <w:kern w:val="1"/>
          <w:lang w:eastAsia="ar-SA"/>
        </w:rPr>
        <w:t xml:space="preserve">Lack of engagement </w:t>
      </w:r>
      <w:r w:rsidR="0084326D" w:rsidRPr="00D34135">
        <w:rPr>
          <w:rFonts w:ascii="Times New Roman" w:eastAsia="Calibri" w:hAnsi="Times New Roman" w:cs="Times New Roman"/>
          <w:kern w:val="1"/>
          <w:lang w:eastAsia="ar-SA"/>
        </w:rPr>
        <w:t>was explained by participants in relation to a number of factors which are broadly consistent with those identified in previous research</w:t>
      </w:r>
      <w:r w:rsidR="00597DD0" w:rsidRPr="00D34135">
        <w:rPr>
          <w:rFonts w:ascii="Times New Roman" w:eastAsia="Calibri" w:hAnsi="Times New Roman" w:cs="Times New Roman"/>
          <w:kern w:val="1"/>
          <w:lang w:eastAsia="ar-SA"/>
        </w:rPr>
        <w:t xml:space="preserve"> and examined in the introduction</w:t>
      </w:r>
      <w:r w:rsidR="0084326D" w:rsidRPr="00D34135">
        <w:rPr>
          <w:rFonts w:ascii="Times New Roman" w:eastAsia="Calibri" w:hAnsi="Times New Roman" w:cs="Times New Roman"/>
          <w:kern w:val="1"/>
          <w:lang w:eastAsia="ar-SA"/>
        </w:rPr>
        <w:t xml:space="preserve"> </w:t>
      </w:r>
      <w:r w:rsidRPr="00D34135">
        <w:rPr>
          <w:rFonts w:ascii="Times New Roman" w:eastAsia="SimSun" w:hAnsi="Times New Roman" w:cs="Mangal"/>
          <w:kern w:val="1"/>
          <w:szCs w:val="20"/>
          <w:lang w:eastAsia="hi-IN" w:bidi="hi-IN"/>
        </w:rPr>
        <w:t>(</w:t>
      </w:r>
      <w:r w:rsidRPr="00D34135">
        <w:rPr>
          <w:rFonts w:ascii="Times New Roman" w:hAnsi="Times New Roman" w:cs="Times New Roman"/>
          <w:szCs w:val="20"/>
        </w:rPr>
        <w:t xml:space="preserve">Bricknell et al., 2014; </w:t>
      </w:r>
      <w:r w:rsidRPr="00D34135">
        <w:rPr>
          <w:rFonts w:ascii="Times New Roman" w:eastAsia="SimSun" w:hAnsi="Times New Roman" w:cs="Mangal"/>
          <w:kern w:val="1"/>
          <w:szCs w:val="20"/>
          <w:lang w:eastAsia="hi-IN" w:bidi="hi-IN"/>
        </w:rPr>
        <w:t>Jay</w:t>
      </w:r>
      <w:r w:rsidR="00F46071" w:rsidRPr="00D34135">
        <w:rPr>
          <w:rFonts w:ascii="Times New Roman" w:eastAsia="SimSun" w:hAnsi="Times New Roman" w:cs="Mangal"/>
          <w:kern w:val="1"/>
          <w:szCs w:val="20"/>
          <w:lang w:eastAsia="hi-IN" w:bidi="hi-IN"/>
        </w:rPr>
        <w:t>cox et al.</w:t>
      </w:r>
      <w:r w:rsidRPr="00D34135">
        <w:rPr>
          <w:rFonts w:ascii="Times New Roman" w:eastAsia="SimSun" w:hAnsi="Times New Roman" w:cs="Mangal"/>
          <w:kern w:val="1"/>
          <w:szCs w:val="20"/>
          <w:lang w:eastAsia="hi-IN" w:bidi="hi-IN"/>
        </w:rPr>
        <w:t>, 2004)</w:t>
      </w:r>
      <w:r w:rsidR="0084326D" w:rsidRPr="00D34135">
        <w:rPr>
          <w:rFonts w:ascii="Times New Roman" w:eastAsia="Calibri" w:hAnsi="Times New Roman" w:cs="Times New Roman"/>
          <w:kern w:val="1"/>
          <w:lang w:eastAsia="ar-SA"/>
        </w:rPr>
        <w:t xml:space="preserve">. </w:t>
      </w:r>
      <w:r w:rsidR="00597DD0" w:rsidRPr="00D34135">
        <w:rPr>
          <w:rFonts w:ascii="Times New Roman" w:eastAsia="Calibri" w:hAnsi="Times New Roman" w:cs="Times New Roman"/>
          <w:kern w:val="1"/>
          <w:lang w:eastAsia="ar-SA"/>
        </w:rPr>
        <w:t>L</w:t>
      </w:r>
      <w:r w:rsidR="0084326D" w:rsidRPr="00D34135">
        <w:rPr>
          <w:rFonts w:ascii="Times New Roman" w:eastAsia="Calibri" w:hAnsi="Times New Roman" w:cs="Times New Roman"/>
          <w:kern w:val="1"/>
          <w:lang w:eastAsia="ar-SA"/>
        </w:rPr>
        <w:t xml:space="preserve">ack of </w:t>
      </w:r>
      <w:r w:rsidR="006E4620" w:rsidRPr="00D34135">
        <w:rPr>
          <w:rFonts w:ascii="Times New Roman" w:eastAsia="Calibri" w:hAnsi="Times New Roman" w:cs="Times New Roman"/>
          <w:kern w:val="1"/>
          <w:lang w:eastAsia="ar-SA"/>
        </w:rPr>
        <w:t xml:space="preserve">provision and </w:t>
      </w:r>
      <w:r w:rsidR="0084326D" w:rsidRPr="00D34135">
        <w:rPr>
          <w:rFonts w:ascii="Times New Roman" w:eastAsia="Calibri" w:hAnsi="Times New Roman" w:cs="Times New Roman"/>
          <w:kern w:val="1"/>
          <w:lang w:eastAsia="ar-SA"/>
        </w:rPr>
        <w:t>awareness did not appear</w:t>
      </w:r>
      <w:r w:rsidR="001C0F6E" w:rsidRPr="00D34135">
        <w:rPr>
          <w:rFonts w:ascii="Times New Roman" w:eastAsia="Calibri" w:hAnsi="Times New Roman" w:cs="Times New Roman"/>
          <w:kern w:val="1"/>
          <w:lang w:eastAsia="ar-SA"/>
        </w:rPr>
        <w:t xml:space="preserve"> to be a significant barrier </w:t>
      </w:r>
      <w:r w:rsidR="001C0F6E" w:rsidRPr="00D34135">
        <w:rPr>
          <w:rFonts w:ascii="Times New Roman" w:eastAsia="Calibri" w:hAnsi="Times New Roman" w:cs="Times New Roman"/>
          <w:kern w:val="1"/>
          <w:lang w:eastAsia="ar-SA"/>
        </w:rPr>
        <w:lastRenderedPageBreak/>
        <w:t>to</w:t>
      </w:r>
      <w:r w:rsidR="0084326D" w:rsidRPr="00D34135">
        <w:rPr>
          <w:rFonts w:ascii="Times New Roman" w:eastAsia="Calibri" w:hAnsi="Times New Roman" w:cs="Times New Roman"/>
          <w:kern w:val="1"/>
          <w:lang w:eastAsia="ar-SA"/>
        </w:rPr>
        <w:t xml:space="preserve"> engage</w:t>
      </w:r>
      <w:r w:rsidR="00F46071" w:rsidRPr="00D34135">
        <w:rPr>
          <w:rFonts w:ascii="Times New Roman" w:eastAsia="Calibri" w:hAnsi="Times New Roman" w:cs="Times New Roman"/>
          <w:kern w:val="1"/>
          <w:lang w:eastAsia="ar-SA"/>
        </w:rPr>
        <w:t>ment for the participants</w:t>
      </w:r>
      <w:r w:rsidR="00597DD0" w:rsidRPr="00D34135">
        <w:rPr>
          <w:rFonts w:ascii="Times New Roman" w:eastAsia="Calibri" w:hAnsi="Times New Roman" w:cs="Times New Roman"/>
          <w:kern w:val="1"/>
          <w:lang w:eastAsia="ar-SA"/>
        </w:rPr>
        <w:t xml:space="preserve"> in this study</w:t>
      </w:r>
      <w:r w:rsidR="00F46071" w:rsidRPr="00D34135">
        <w:rPr>
          <w:rFonts w:ascii="Times New Roman" w:eastAsia="Calibri" w:hAnsi="Times New Roman" w:cs="Times New Roman"/>
          <w:kern w:val="1"/>
          <w:lang w:eastAsia="ar-SA"/>
        </w:rPr>
        <w:t>. Th</w:t>
      </w:r>
      <w:r w:rsidR="0084326D" w:rsidRPr="00D34135">
        <w:rPr>
          <w:rFonts w:ascii="Times New Roman" w:eastAsia="Calibri" w:hAnsi="Times New Roman" w:cs="Times New Roman"/>
          <w:kern w:val="1"/>
          <w:lang w:eastAsia="ar-SA"/>
        </w:rPr>
        <w:t xml:space="preserve">e majority had been informed about </w:t>
      </w:r>
      <w:r w:rsidR="00A340B3" w:rsidRPr="00D34135">
        <w:rPr>
          <w:rFonts w:ascii="Times New Roman" w:eastAsia="Calibri" w:hAnsi="Times New Roman" w:cs="Times New Roman"/>
          <w:kern w:val="1"/>
          <w:lang w:eastAsia="ar-SA"/>
        </w:rPr>
        <w:t xml:space="preserve">Victim Support </w:t>
      </w:r>
      <w:r w:rsidR="0084326D" w:rsidRPr="00D34135">
        <w:rPr>
          <w:rFonts w:ascii="Times New Roman" w:eastAsia="Calibri" w:hAnsi="Times New Roman" w:cs="Times New Roman"/>
          <w:kern w:val="1"/>
          <w:lang w:eastAsia="ar-SA"/>
        </w:rPr>
        <w:t xml:space="preserve">by the </w:t>
      </w:r>
      <w:r w:rsidR="00F96E05" w:rsidRPr="00D34135">
        <w:rPr>
          <w:rFonts w:ascii="Times New Roman" w:eastAsia="Calibri" w:hAnsi="Times New Roman" w:cs="Times New Roman"/>
          <w:kern w:val="1"/>
          <w:lang w:eastAsia="ar-SA"/>
        </w:rPr>
        <w:t xml:space="preserve">police when reporting, and </w:t>
      </w:r>
      <w:r w:rsidR="0084326D" w:rsidRPr="00D34135">
        <w:rPr>
          <w:rFonts w:ascii="Times New Roman" w:eastAsia="Calibri" w:hAnsi="Times New Roman" w:cs="Times New Roman"/>
          <w:kern w:val="1"/>
          <w:lang w:eastAsia="ar-SA"/>
        </w:rPr>
        <w:t xml:space="preserve">subsequently received an initial contact from </w:t>
      </w:r>
      <w:r w:rsidR="00A340B3" w:rsidRPr="00D34135">
        <w:rPr>
          <w:rFonts w:ascii="Times New Roman" w:eastAsia="Calibri" w:hAnsi="Times New Roman" w:cs="Times New Roman"/>
          <w:kern w:val="1"/>
          <w:lang w:eastAsia="ar-SA"/>
        </w:rPr>
        <w:t xml:space="preserve">the organisation </w:t>
      </w:r>
      <w:r w:rsidR="0084326D" w:rsidRPr="00D34135">
        <w:rPr>
          <w:rFonts w:ascii="Times New Roman" w:eastAsia="Calibri" w:hAnsi="Times New Roman" w:cs="Times New Roman"/>
          <w:kern w:val="1"/>
          <w:lang w:eastAsia="ar-SA"/>
        </w:rPr>
        <w:t>by phone or letter</w:t>
      </w:r>
      <w:r w:rsidR="00597DD0" w:rsidRPr="00D34135">
        <w:rPr>
          <w:rFonts w:ascii="Times New Roman" w:eastAsia="Calibri" w:hAnsi="Times New Roman" w:cs="Times New Roman"/>
          <w:kern w:val="1"/>
          <w:lang w:eastAsia="ar-SA"/>
        </w:rPr>
        <w:t xml:space="preserve"> as per the guidelines established in the </w:t>
      </w:r>
      <w:r w:rsidR="0052123F" w:rsidRPr="00D34135">
        <w:rPr>
          <w:rFonts w:ascii="Times New Roman" w:eastAsia="SimSun" w:hAnsi="Times New Roman" w:cs="Mangal"/>
          <w:kern w:val="1"/>
          <w:szCs w:val="20"/>
          <w:lang w:eastAsia="hi-IN" w:bidi="hi-IN"/>
        </w:rPr>
        <w:t xml:space="preserve">Code of Practice for Victims of Crime </w:t>
      </w:r>
      <w:r w:rsidR="00597DD0" w:rsidRPr="00D34135">
        <w:rPr>
          <w:rFonts w:ascii="Times New Roman" w:eastAsia="Calibri" w:hAnsi="Times New Roman" w:cs="Times New Roman"/>
          <w:kern w:val="1"/>
          <w:lang w:eastAsia="ar-SA"/>
        </w:rPr>
        <w:t>(</w:t>
      </w:r>
      <w:r w:rsidR="0052123F" w:rsidRPr="00D34135">
        <w:rPr>
          <w:rFonts w:ascii="Times New Roman" w:eastAsia="Calibri" w:hAnsi="Times New Roman" w:cs="Times New Roman"/>
          <w:kern w:val="1"/>
          <w:lang w:eastAsia="ar-SA"/>
        </w:rPr>
        <w:t xml:space="preserve">Ministry of Justice, </w:t>
      </w:r>
      <w:r w:rsidR="00597DD0" w:rsidRPr="00D34135">
        <w:rPr>
          <w:rFonts w:ascii="Times New Roman" w:eastAsia="Calibri" w:hAnsi="Times New Roman" w:cs="Times New Roman"/>
          <w:kern w:val="1"/>
          <w:lang w:eastAsia="ar-SA"/>
        </w:rPr>
        <w:t>201</w:t>
      </w:r>
      <w:r w:rsidR="00A9004A" w:rsidRPr="00D34135">
        <w:rPr>
          <w:rFonts w:ascii="Times New Roman" w:eastAsia="Calibri" w:hAnsi="Times New Roman" w:cs="Times New Roman"/>
          <w:kern w:val="1"/>
          <w:lang w:eastAsia="ar-SA"/>
        </w:rPr>
        <w:t>5</w:t>
      </w:r>
      <w:r w:rsidR="00597DD0" w:rsidRPr="00D34135">
        <w:rPr>
          <w:rFonts w:ascii="Times New Roman" w:eastAsia="Calibri" w:hAnsi="Times New Roman" w:cs="Times New Roman"/>
          <w:kern w:val="1"/>
          <w:lang w:eastAsia="ar-SA"/>
        </w:rPr>
        <w:t xml:space="preserve">). </w:t>
      </w:r>
      <w:r w:rsidR="00597DD0" w:rsidRPr="00D34135">
        <w:rPr>
          <w:rFonts w:ascii="Times New Roman" w:eastAsia="SimSun" w:hAnsi="Times New Roman" w:cs="Mangal"/>
          <w:kern w:val="1"/>
          <w:szCs w:val="20"/>
          <w:lang w:eastAsia="hi-IN" w:bidi="hi-IN"/>
        </w:rPr>
        <w:t>As discussed in the introduction, this</w:t>
      </w:r>
      <w:r w:rsidR="006E4620" w:rsidRPr="00D34135">
        <w:rPr>
          <w:rFonts w:ascii="Times New Roman" w:eastAsia="SimSun" w:hAnsi="Times New Roman" w:cs="Mangal"/>
          <w:kern w:val="1"/>
          <w:szCs w:val="20"/>
          <w:lang w:eastAsia="hi-IN" w:bidi="hi-IN"/>
        </w:rPr>
        <w:t xml:space="preserve"> suggests that service provision and awareness are not significant barriers to engagement in the UK, though this may be more important</w:t>
      </w:r>
      <w:r w:rsidR="00597DD0" w:rsidRPr="00D34135">
        <w:rPr>
          <w:rFonts w:ascii="Times New Roman" w:eastAsia="SimSun" w:hAnsi="Times New Roman" w:cs="Mangal"/>
          <w:kern w:val="1"/>
          <w:szCs w:val="20"/>
          <w:lang w:eastAsia="hi-IN" w:bidi="hi-IN"/>
        </w:rPr>
        <w:t xml:space="preserve"> in countries where support services are not available to all crime victims by default (e.g., the USA; Zaykowski, 2014).</w:t>
      </w:r>
    </w:p>
    <w:p w:rsidR="0084326D" w:rsidRPr="00D34135" w:rsidRDefault="00515775" w:rsidP="00600370">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A number of o</w:t>
      </w:r>
      <w:r w:rsidR="00F46071" w:rsidRPr="00D34135">
        <w:rPr>
          <w:rFonts w:ascii="Times New Roman" w:eastAsia="SimSun" w:hAnsi="Times New Roman" w:cs="Mangal"/>
          <w:kern w:val="1"/>
          <w:szCs w:val="20"/>
          <w:lang w:eastAsia="hi-IN" w:bidi="hi-IN"/>
        </w:rPr>
        <w:t xml:space="preserve">ther factors influencing decisions to </w:t>
      </w:r>
      <w:r w:rsidR="00F46071" w:rsidRPr="00D34135">
        <w:rPr>
          <w:rFonts w:ascii="Times New Roman" w:eastAsia="SimSun" w:hAnsi="Times New Roman" w:cs="Mangal"/>
          <w:kern w:val="1"/>
          <w:szCs w:val="20"/>
          <w:lang w:eastAsia="hi-IN" w:bidi="hi-IN"/>
        </w:rPr>
        <w:lastRenderedPageBreak/>
        <w:t xml:space="preserve">engage </w:t>
      </w:r>
      <w:r w:rsidR="00E50799" w:rsidRPr="00D34135">
        <w:rPr>
          <w:rFonts w:ascii="Times New Roman" w:eastAsia="SimSun" w:hAnsi="Times New Roman" w:cs="Mangal"/>
          <w:kern w:val="1"/>
          <w:szCs w:val="20"/>
          <w:lang w:eastAsia="hi-IN" w:bidi="hi-IN"/>
        </w:rPr>
        <w:t>were described by p</w:t>
      </w:r>
      <w:r w:rsidR="0060380C" w:rsidRPr="00D34135">
        <w:rPr>
          <w:rFonts w:ascii="Times New Roman" w:eastAsia="SimSun" w:hAnsi="Times New Roman" w:cs="Mangal"/>
          <w:kern w:val="1"/>
          <w:szCs w:val="20"/>
          <w:lang w:eastAsia="hi-IN" w:bidi="hi-IN"/>
        </w:rPr>
        <w:t>articipant</w:t>
      </w:r>
      <w:r w:rsidR="00E50799" w:rsidRPr="00D34135">
        <w:rPr>
          <w:rFonts w:ascii="Times New Roman" w:eastAsia="SimSun" w:hAnsi="Times New Roman" w:cs="Mangal"/>
          <w:kern w:val="1"/>
          <w:szCs w:val="20"/>
          <w:lang w:eastAsia="hi-IN" w:bidi="hi-IN"/>
        </w:rPr>
        <w:t>s. For example, s</w:t>
      </w:r>
      <w:r w:rsidR="0084326D" w:rsidRPr="00D34135">
        <w:rPr>
          <w:rFonts w:ascii="Times New Roman" w:eastAsia="SimSun" w:hAnsi="Times New Roman" w:cs="Times New Roman"/>
          <w:kern w:val="1"/>
          <w:szCs w:val="24"/>
          <w:lang w:eastAsia="hi-IN" w:bidi="hi-IN"/>
        </w:rPr>
        <w:t>ome participants reported feeling that they were able to cope with their experiences without help from external support services</w:t>
      </w:r>
      <w:r w:rsidRPr="00D34135">
        <w:rPr>
          <w:rFonts w:ascii="Times New Roman" w:eastAsia="SimSun" w:hAnsi="Times New Roman" w:cs="Times New Roman"/>
          <w:kern w:val="1"/>
          <w:szCs w:val="24"/>
          <w:lang w:eastAsia="hi-IN" w:bidi="hi-IN"/>
        </w:rPr>
        <w:t>, or that these organisations</w:t>
      </w:r>
      <w:r w:rsidR="00E50799" w:rsidRPr="00D34135">
        <w:rPr>
          <w:rFonts w:ascii="Times New Roman" w:eastAsia="SimSun" w:hAnsi="Times New Roman" w:cs="Times New Roman"/>
          <w:kern w:val="1"/>
          <w:szCs w:val="24"/>
          <w:lang w:eastAsia="hi-IN" w:bidi="hi-IN"/>
        </w:rPr>
        <w:t xml:space="preserve"> </w:t>
      </w:r>
      <w:r w:rsidR="00E50799" w:rsidRPr="00D34135">
        <w:rPr>
          <w:rFonts w:ascii="Times New Roman" w:eastAsia="SimSun" w:hAnsi="Times New Roman" w:cs="Times New Roman"/>
          <w:kern w:val="1"/>
          <w:szCs w:val="20"/>
          <w:lang w:eastAsia="hi-IN" w:bidi="hi-IN"/>
        </w:rPr>
        <w:t>would not be able to help them</w:t>
      </w:r>
      <w:r w:rsidR="00E50799" w:rsidRPr="00D34135">
        <w:rPr>
          <w:rFonts w:ascii="Times New Roman" w:eastAsia="SimSun" w:hAnsi="Times New Roman" w:cs="Times New Roman"/>
          <w:kern w:val="1"/>
          <w:szCs w:val="24"/>
          <w:lang w:eastAsia="hi-IN" w:bidi="hi-IN"/>
        </w:rPr>
        <w:t xml:space="preserve">: </w:t>
      </w:r>
      <w:r w:rsidR="00C14917" w:rsidRPr="00D34135">
        <w:rPr>
          <w:rFonts w:ascii="Times New Roman" w:eastAsia="SimSun" w:hAnsi="Times New Roman" w:cs="Times New Roman"/>
          <w:kern w:val="1"/>
          <w:szCs w:val="24"/>
          <w:lang w:eastAsia="hi-IN" w:bidi="hi-IN"/>
        </w:rPr>
        <w:t xml:space="preserve"> </w:t>
      </w:r>
    </w:p>
    <w:p w:rsidR="0084326D" w:rsidRPr="00D34135" w:rsidRDefault="0084326D" w:rsidP="00B152D2">
      <w:pPr>
        <w:spacing w:after="240" w:line="480" w:lineRule="auto"/>
        <w:ind w:left="1440" w:right="567"/>
        <w:jc w:val="both"/>
        <w:rPr>
          <w:rFonts w:ascii="Times New Roman" w:eastAsia="Calibri" w:hAnsi="Times New Roman" w:cs="Times New Roman"/>
          <w:kern w:val="1"/>
          <w:lang w:eastAsia="ar-SA"/>
        </w:rPr>
      </w:pPr>
      <w:r w:rsidRPr="00D34135">
        <w:rPr>
          <w:rFonts w:ascii="Times New Roman" w:eastAsia="Calibri" w:hAnsi="Times New Roman" w:cs="Times New Roman"/>
          <w:i/>
          <w:kern w:val="1"/>
          <w:lang w:eastAsia="ar-SA"/>
        </w:rPr>
        <w:t>Yeah, it happened, there’s nothing I can change about it and I’m</w:t>
      </w:r>
      <w:r w:rsidR="00F96E05" w:rsidRPr="00D34135">
        <w:rPr>
          <w:rFonts w:ascii="Times New Roman" w:eastAsia="Calibri" w:hAnsi="Times New Roman" w:cs="Times New Roman"/>
          <w:i/>
          <w:kern w:val="1"/>
          <w:lang w:eastAsia="ar-SA"/>
        </w:rPr>
        <w:t xml:space="preserve"> fine with it</w:t>
      </w:r>
      <w:r w:rsidR="00D0775A" w:rsidRPr="00D34135">
        <w:rPr>
          <w:rFonts w:ascii="Times New Roman" w:eastAsia="Calibri" w:hAnsi="Times New Roman" w:cs="Times New Roman"/>
          <w:kern w:val="1"/>
          <w:lang w:eastAsia="ar-SA"/>
        </w:rPr>
        <w:t>…</w:t>
      </w:r>
      <w:r w:rsidR="00856FBF" w:rsidRPr="00D34135">
        <w:rPr>
          <w:rFonts w:ascii="Times New Roman" w:eastAsia="Calibri" w:hAnsi="Times New Roman" w:cs="Times New Roman"/>
          <w:kern w:val="1"/>
          <w:lang w:eastAsia="ar-SA"/>
        </w:rPr>
        <w:t xml:space="preserve"> (Participant 71, victim of harassment / DV)</w:t>
      </w:r>
    </w:p>
    <w:p w:rsidR="00F96E05" w:rsidRPr="00D34135" w:rsidRDefault="0084326D" w:rsidP="00B152D2">
      <w:pPr>
        <w:spacing w:after="240" w:line="480" w:lineRule="auto"/>
        <w:ind w:left="1440" w:right="567"/>
        <w:jc w:val="both"/>
        <w:rPr>
          <w:rFonts w:ascii="Times New Roman" w:eastAsia="SimSun" w:hAnsi="Times New Roman" w:cs="Times New Roman"/>
          <w:kern w:val="1"/>
          <w:szCs w:val="20"/>
          <w:lang w:eastAsia="hi-IN" w:bidi="hi-IN"/>
        </w:rPr>
      </w:pPr>
      <w:r w:rsidRPr="00D34135">
        <w:rPr>
          <w:rFonts w:ascii="Times New Roman" w:eastAsia="SimSun" w:hAnsi="Times New Roman" w:cs="Times New Roman"/>
          <w:i/>
          <w:kern w:val="1"/>
          <w:szCs w:val="20"/>
          <w:lang w:eastAsia="hi-IN" w:bidi="hi-IN"/>
        </w:rPr>
        <w:t xml:space="preserve">I think I’d say I’m fairly mentally strong to carry on with life, let’s say. Obviously I’m not happy with what’s happened, but it’s not going to affect my day to day life, let’s say. So I don’t really need to go to any other services, </w:t>
      </w:r>
      <w:r w:rsidRPr="00D34135">
        <w:rPr>
          <w:rFonts w:ascii="Times New Roman" w:eastAsia="SimSun" w:hAnsi="Times New Roman" w:cs="Times New Roman"/>
          <w:i/>
          <w:kern w:val="1"/>
          <w:szCs w:val="20"/>
          <w:lang w:eastAsia="hi-IN" w:bidi="hi-IN"/>
        </w:rPr>
        <w:lastRenderedPageBreak/>
        <w:t>if that makes sense</w:t>
      </w:r>
      <w:r w:rsidR="00C62530" w:rsidRPr="00D34135">
        <w:rPr>
          <w:rFonts w:ascii="Times New Roman" w:eastAsia="SimSun" w:hAnsi="Times New Roman" w:cs="Times New Roman"/>
          <w:i/>
          <w:kern w:val="1"/>
          <w:szCs w:val="20"/>
          <w:lang w:eastAsia="hi-IN" w:bidi="hi-IN"/>
        </w:rPr>
        <w:t>..</w:t>
      </w:r>
      <w:r w:rsidRPr="00D34135">
        <w:rPr>
          <w:rFonts w:ascii="Times New Roman" w:eastAsia="SimSun" w:hAnsi="Times New Roman" w:cs="Times New Roman"/>
          <w:i/>
          <w:kern w:val="1"/>
          <w:szCs w:val="20"/>
          <w:lang w:eastAsia="hi-IN" w:bidi="hi-IN"/>
        </w:rPr>
        <w:t>.</w:t>
      </w:r>
      <w:r w:rsidRPr="00D34135">
        <w:rPr>
          <w:rFonts w:ascii="Times New Roman" w:eastAsia="SimSun" w:hAnsi="Times New Roman" w:cs="Times New Roman"/>
          <w:kern w:val="1"/>
          <w:szCs w:val="20"/>
          <w:lang w:eastAsia="hi-IN" w:bidi="hi-IN"/>
        </w:rPr>
        <w:t xml:space="preserve"> </w:t>
      </w:r>
      <w:r w:rsidR="00856FBF" w:rsidRPr="00D34135">
        <w:rPr>
          <w:rFonts w:ascii="Times New Roman" w:eastAsia="Calibri" w:hAnsi="Times New Roman" w:cs="Times New Roman"/>
          <w:iCs/>
          <w:kern w:val="1"/>
          <w:szCs w:val="20"/>
          <w:lang w:eastAsia="ar-SA"/>
        </w:rPr>
        <w:t>(Participant 25, victim of public fear, alarm or distress)</w:t>
      </w:r>
    </w:p>
    <w:p w:rsidR="0084326D" w:rsidRPr="00D34135" w:rsidRDefault="00F96E05" w:rsidP="00B152D2">
      <w:pPr>
        <w:spacing w:after="240" w:line="480" w:lineRule="auto"/>
        <w:ind w:left="1440" w:right="567"/>
        <w:jc w:val="both"/>
        <w:rPr>
          <w:rFonts w:ascii="Times New Roman" w:eastAsia="Calibri" w:hAnsi="Times New Roman" w:cs="Times New Roman"/>
          <w:iCs/>
          <w:kern w:val="1"/>
          <w:szCs w:val="20"/>
          <w:lang w:eastAsia="ar-SA"/>
        </w:rPr>
      </w:pPr>
      <w:r w:rsidRPr="00D34135">
        <w:rPr>
          <w:rFonts w:ascii="Times New Roman" w:eastAsia="SimSun" w:hAnsi="Times New Roman" w:cs="Times New Roman"/>
          <w:i/>
          <w:kern w:val="1"/>
          <w:szCs w:val="20"/>
          <w:lang w:eastAsia="hi-IN" w:bidi="hi-IN"/>
        </w:rPr>
        <w:t>Y</w:t>
      </w:r>
      <w:r w:rsidR="0084326D" w:rsidRPr="00D34135">
        <w:rPr>
          <w:rFonts w:ascii="Times New Roman" w:eastAsia="SimSun" w:hAnsi="Times New Roman" w:cs="Times New Roman"/>
          <w:i/>
          <w:kern w:val="1"/>
          <w:szCs w:val="20"/>
          <w:lang w:eastAsia="hi-IN" w:bidi="hi-IN"/>
        </w:rPr>
        <w:t>ou’ve just got to get on with it really you know… I thought well there</w:t>
      </w:r>
      <w:r w:rsidRPr="00D34135">
        <w:rPr>
          <w:rFonts w:ascii="Times New Roman" w:eastAsia="SimSun" w:hAnsi="Times New Roman" w:cs="Times New Roman"/>
          <w:i/>
          <w:kern w:val="1"/>
          <w:szCs w:val="20"/>
          <w:lang w:eastAsia="hi-IN" w:bidi="hi-IN"/>
        </w:rPr>
        <w:t>’s not really much they can do…</w:t>
      </w:r>
      <w:r w:rsidR="0084326D" w:rsidRPr="00D34135">
        <w:rPr>
          <w:rFonts w:ascii="Times New Roman" w:eastAsia="SimSun" w:hAnsi="Times New Roman" w:cs="Times New Roman"/>
          <w:i/>
          <w:kern w:val="1"/>
          <w:szCs w:val="20"/>
          <w:lang w:eastAsia="hi-IN" w:bidi="hi-IN"/>
        </w:rPr>
        <w:t>it was the fact that somebody had come into my house and done it….which really Victim Support couldn’t do much about</w:t>
      </w:r>
      <w:r w:rsidR="00F73858" w:rsidRPr="00D34135">
        <w:rPr>
          <w:rFonts w:ascii="Times New Roman" w:eastAsia="SimSun" w:hAnsi="Times New Roman" w:cs="Times New Roman"/>
          <w:i/>
          <w:kern w:val="1"/>
          <w:szCs w:val="20"/>
          <w:lang w:eastAsia="hi-IN" w:bidi="hi-IN"/>
        </w:rPr>
        <w:t>..</w:t>
      </w:r>
      <w:r w:rsidR="00F73858" w:rsidRPr="00D34135">
        <w:rPr>
          <w:sz w:val="24"/>
        </w:rPr>
        <w:t xml:space="preserve"> </w:t>
      </w:r>
      <w:r w:rsidR="00F73858" w:rsidRPr="00D34135">
        <w:rPr>
          <w:rFonts w:ascii="Times New Roman" w:eastAsia="SimSun" w:hAnsi="Times New Roman" w:cs="Times New Roman"/>
          <w:i/>
          <w:kern w:val="1"/>
          <w:szCs w:val="20"/>
          <w:lang w:eastAsia="hi-IN" w:bidi="hi-IN"/>
        </w:rPr>
        <w:t>You know…so….maybe if it had been, if it had been worse…maybe I would.</w:t>
      </w:r>
      <w:r w:rsidR="0084326D" w:rsidRPr="00D34135">
        <w:rPr>
          <w:rFonts w:ascii="Times New Roman" w:eastAsia="SimSun" w:hAnsi="Times New Roman" w:cs="Times New Roman"/>
          <w:i/>
          <w:kern w:val="1"/>
          <w:szCs w:val="20"/>
          <w:lang w:eastAsia="hi-IN" w:bidi="hi-IN"/>
        </w:rPr>
        <w:t xml:space="preserve"> </w:t>
      </w:r>
      <w:r w:rsidR="0084326D" w:rsidRPr="00D34135">
        <w:rPr>
          <w:rFonts w:ascii="Times New Roman" w:eastAsia="Calibri" w:hAnsi="Times New Roman" w:cs="Times New Roman"/>
          <w:iCs/>
          <w:kern w:val="1"/>
          <w:szCs w:val="20"/>
          <w:lang w:eastAsia="ar-SA"/>
        </w:rPr>
        <w:t>(Participant 54, victim of assault)</w:t>
      </w:r>
    </w:p>
    <w:p w:rsidR="00D7123E" w:rsidRPr="00D34135" w:rsidRDefault="00C7544C" w:rsidP="00D7123E">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hAnsi="Times New Roman" w:cs="Times New Roman"/>
          <w:szCs w:val="20"/>
        </w:rPr>
        <w:t xml:space="preserve">This </w:t>
      </w:r>
      <w:r w:rsidRPr="00D34135">
        <w:rPr>
          <w:rFonts w:ascii="Times New Roman" w:eastAsia="SimSun" w:hAnsi="Times New Roman" w:cs="Mangal"/>
          <w:kern w:val="1"/>
          <w:szCs w:val="20"/>
          <w:lang w:eastAsia="hi-IN" w:bidi="hi-IN"/>
        </w:rPr>
        <w:t xml:space="preserve">suggests that some victims do not require help from support services as </w:t>
      </w:r>
      <w:r w:rsidR="00E8339E" w:rsidRPr="00D34135">
        <w:rPr>
          <w:rFonts w:ascii="Times New Roman" w:eastAsia="SimSun" w:hAnsi="Times New Roman" w:cs="Mangal"/>
          <w:kern w:val="1"/>
          <w:szCs w:val="20"/>
          <w:lang w:eastAsia="hi-IN" w:bidi="hi-IN"/>
        </w:rPr>
        <w:t xml:space="preserve">they perceive themselves to </w:t>
      </w:r>
      <w:r w:rsidR="00F46071" w:rsidRPr="00D34135">
        <w:rPr>
          <w:rFonts w:ascii="Times New Roman" w:eastAsia="SimSun" w:hAnsi="Times New Roman" w:cs="Mangal"/>
          <w:kern w:val="1"/>
          <w:szCs w:val="20"/>
          <w:lang w:eastAsia="hi-IN" w:bidi="hi-IN"/>
        </w:rPr>
        <w:t>h</w:t>
      </w:r>
      <w:r w:rsidR="00EA28FC" w:rsidRPr="00D34135">
        <w:rPr>
          <w:rFonts w:ascii="Times New Roman" w:eastAsia="SimSun" w:hAnsi="Times New Roman" w:cs="Mangal"/>
          <w:kern w:val="1"/>
          <w:szCs w:val="20"/>
          <w:lang w:eastAsia="hi-IN" w:bidi="hi-IN"/>
        </w:rPr>
        <w:t>a</w:t>
      </w:r>
      <w:r w:rsidR="00E8339E" w:rsidRPr="00D34135">
        <w:rPr>
          <w:rFonts w:ascii="Times New Roman" w:eastAsia="SimSun" w:hAnsi="Times New Roman" w:cs="Mangal"/>
          <w:kern w:val="1"/>
          <w:szCs w:val="20"/>
          <w:lang w:eastAsia="hi-IN" w:bidi="hi-IN"/>
        </w:rPr>
        <w:t>ve</w:t>
      </w:r>
      <w:r w:rsidR="00EA28FC" w:rsidRPr="00D34135">
        <w:rPr>
          <w:rFonts w:ascii="Times New Roman" w:eastAsia="SimSun" w:hAnsi="Times New Roman" w:cs="Mangal"/>
          <w:kern w:val="1"/>
          <w:szCs w:val="20"/>
          <w:lang w:eastAsia="hi-IN" w:bidi="hi-IN"/>
        </w:rPr>
        <w:t xml:space="preserve"> adequate coping strategies </w:t>
      </w:r>
      <w:r w:rsidR="00F46071" w:rsidRPr="00D34135">
        <w:rPr>
          <w:rFonts w:ascii="Times New Roman" w:eastAsia="SimSun" w:hAnsi="Times New Roman" w:cs="Mangal"/>
          <w:kern w:val="1"/>
          <w:szCs w:val="20"/>
          <w:lang w:eastAsia="hi-IN" w:bidi="hi-IN"/>
        </w:rPr>
        <w:t xml:space="preserve">(Sims et al., </w:t>
      </w:r>
      <w:r w:rsidR="00F46071" w:rsidRPr="00D34135">
        <w:rPr>
          <w:rFonts w:ascii="Times New Roman" w:eastAsia="SimSun" w:hAnsi="Times New Roman" w:cs="Mangal"/>
          <w:kern w:val="1"/>
          <w:szCs w:val="20"/>
          <w:lang w:eastAsia="hi-IN" w:bidi="hi-IN"/>
        </w:rPr>
        <w:lastRenderedPageBreak/>
        <w:t xml:space="preserve">2005), and </w:t>
      </w:r>
      <w:r w:rsidR="00EA28FC" w:rsidRPr="00D34135">
        <w:rPr>
          <w:rFonts w:ascii="Times New Roman" w:eastAsia="SimSun" w:hAnsi="Times New Roman" w:cs="Mangal"/>
          <w:kern w:val="1"/>
          <w:szCs w:val="20"/>
          <w:lang w:eastAsia="hi-IN" w:bidi="hi-IN"/>
        </w:rPr>
        <w:t xml:space="preserve">/ </w:t>
      </w:r>
      <w:r w:rsidR="00F46071" w:rsidRPr="00D34135">
        <w:rPr>
          <w:rFonts w:ascii="Times New Roman" w:eastAsia="SimSun" w:hAnsi="Times New Roman" w:cs="Mangal"/>
          <w:kern w:val="1"/>
          <w:szCs w:val="20"/>
          <w:lang w:eastAsia="hi-IN" w:bidi="hi-IN"/>
        </w:rPr>
        <w:t xml:space="preserve">or </w:t>
      </w:r>
      <w:r w:rsidR="00E8339E" w:rsidRPr="00D34135">
        <w:rPr>
          <w:rFonts w:ascii="Times New Roman" w:eastAsia="SimSun" w:hAnsi="Times New Roman" w:cs="Mangal"/>
          <w:kern w:val="1"/>
          <w:szCs w:val="20"/>
          <w:lang w:eastAsia="hi-IN" w:bidi="hi-IN"/>
        </w:rPr>
        <w:t>do</w:t>
      </w:r>
      <w:r w:rsidR="00F46071" w:rsidRPr="00D34135">
        <w:rPr>
          <w:rFonts w:ascii="Times New Roman" w:eastAsia="SimSun" w:hAnsi="Times New Roman" w:cs="Mangal"/>
          <w:kern w:val="1"/>
          <w:szCs w:val="20"/>
          <w:lang w:eastAsia="hi-IN" w:bidi="hi-IN"/>
        </w:rPr>
        <w:t xml:space="preserve"> not perceive their experience</w:t>
      </w:r>
      <w:r w:rsidR="00E8339E" w:rsidRPr="00D34135">
        <w:rPr>
          <w:rFonts w:ascii="Times New Roman" w:eastAsia="SimSun" w:hAnsi="Times New Roman" w:cs="Mangal"/>
          <w:kern w:val="1"/>
          <w:szCs w:val="20"/>
          <w:lang w:eastAsia="hi-IN" w:bidi="hi-IN"/>
        </w:rPr>
        <w:t>s</w:t>
      </w:r>
      <w:r w:rsidR="00F46071" w:rsidRPr="00D34135">
        <w:rPr>
          <w:rFonts w:ascii="Times New Roman" w:eastAsia="SimSun" w:hAnsi="Times New Roman" w:cs="Mangal"/>
          <w:kern w:val="1"/>
          <w:szCs w:val="20"/>
          <w:lang w:eastAsia="hi-IN" w:bidi="hi-IN"/>
        </w:rPr>
        <w:t xml:space="preserve"> to be sufficiently s</w:t>
      </w:r>
      <w:r w:rsidR="00EA28FC" w:rsidRPr="00D34135">
        <w:rPr>
          <w:rFonts w:ascii="Times New Roman" w:eastAsia="Calibri" w:hAnsi="Times New Roman" w:cs="Times New Roman"/>
          <w:iCs/>
          <w:kern w:val="1"/>
          <w:szCs w:val="20"/>
          <w:lang w:eastAsia="ar-SA"/>
        </w:rPr>
        <w:t>erious to</w:t>
      </w:r>
      <w:r w:rsidR="00F46071" w:rsidRPr="00D34135">
        <w:rPr>
          <w:rFonts w:ascii="Times New Roman" w:eastAsia="Calibri" w:hAnsi="Times New Roman" w:cs="Times New Roman"/>
          <w:iCs/>
          <w:kern w:val="1"/>
          <w:szCs w:val="20"/>
          <w:lang w:eastAsia="ar-SA"/>
        </w:rPr>
        <w:t xml:space="preserve"> </w:t>
      </w:r>
      <w:r w:rsidR="00E8339E" w:rsidRPr="00D34135">
        <w:rPr>
          <w:rFonts w:ascii="Times New Roman" w:eastAsia="Calibri" w:hAnsi="Times New Roman" w:cs="Times New Roman"/>
          <w:iCs/>
          <w:kern w:val="1"/>
          <w:szCs w:val="20"/>
          <w:lang w:eastAsia="ar-SA"/>
        </w:rPr>
        <w:t>need to seek assistance</w:t>
      </w:r>
      <w:r w:rsidR="00856FBF" w:rsidRPr="00D34135">
        <w:rPr>
          <w:rFonts w:ascii="Times New Roman" w:eastAsia="Calibri" w:hAnsi="Times New Roman" w:cs="Times New Roman"/>
          <w:iCs/>
          <w:kern w:val="1"/>
          <w:szCs w:val="20"/>
          <w:lang w:eastAsia="ar-SA"/>
        </w:rPr>
        <w:t xml:space="preserve"> (</w:t>
      </w:r>
      <w:r w:rsidR="00C364D4" w:rsidRPr="00D34135">
        <w:rPr>
          <w:rFonts w:ascii="Times New Roman" w:hAnsi="Times New Roman" w:cs="Times New Roman"/>
          <w:szCs w:val="20"/>
        </w:rPr>
        <w:t xml:space="preserve">Bricknell et al., 2014; Freeman, 2013; </w:t>
      </w:r>
      <w:r w:rsidR="00856FBF" w:rsidRPr="00D34135">
        <w:rPr>
          <w:rFonts w:ascii="Times New Roman" w:eastAsia="Calibri" w:hAnsi="Times New Roman" w:cs="Times New Roman"/>
          <w:iCs/>
          <w:kern w:val="1"/>
          <w:szCs w:val="20"/>
          <w:lang w:eastAsia="ar-SA"/>
        </w:rPr>
        <w:t>Gavrilovic et al., 2005)</w:t>
      </w:r>
      <w:r w:rsidR="00515775" w:rsidRPr="00D34135">
        <w:rPr>
          <w:rFonts w:ascii="Times New Roman" w:eastAsia="SimSun" w:hAnsi="Times New Roman" w:cs="Mangal"/>
          <w:kern w:val="1"/>
          <w:szCs w:val="20"/>
          <w:lang w:eastAsia="hi-IN" w:bidi="hi-IN"/>
        </w:rPr>
        <w:t xml:space="preserve">. </w:t>
      </w:r>
      <w:r w:rsidR="00D7123E" w:rsidRPr="00D34135">
        <w:rPr>
          <w:rFonts w:ascii="Times New Roman" w:eastAsia="SimSun" w:hAnsi="Times New Roman" w:cs="Mangal"/>
          <w:kern w:val="1"/>
          <w:szCs w:val="20"/>
          <w:lang w:eastAsia="hi-IN" w:bidi="hi-IN"/>
        </w:rPr>
        <w:t xml:space="preserve">There was no evidence in the data to suggest that these participants were accessing other sources of support (e.g., Citizens Advice Bureau, GP, counselling services). </w:t>
      </w:r>
    </w:p>
    <w:p w:rsidR="00B12D9D" w:rsidRPr="00D34135" w:rsidRDefault="00515775" w:rsidP="00D7123E">
      <w:pPr>
        <w:widowControl w:val="0"/>
        <w:suppressAutoHyphens/>
        <w:autoSpaceDE w:val="0"/>
        <w:spacing w:after="240" w:line="480" w:lineRule="auto"/>
        <w:ind w:left="567" w:right="567"/>
        <w:jc w:val="both"/>
        <w:rPr>
          <w:rFonts w:ascii="Times New Roman" w:eastAsia="Calibri" w:hAnsi="Times New Roman" w:cs="Times New Roman"/>
          <w:iCs/>
          <w:kern w:val="1"/>
          <w:szCs w:val="20"/>
          <w:lang w:eastAsia="ar-SA"/>
        </w:rPr>
      </w:pPr>
      <w:r w:rsidRPr="00D34135">
        <w:rPr>
          <w:rFonts w:ascii="Times New Roman" w:eastAsia="Calibri" w:hAnsi="Times New Roman" w:cs="Times New Roman"/>
          <w:iCs/>
          <w:kern w:val="1"/>
          <w:szCs w:val="20"/>
          <w:lang w:eastAsia="ar-SA"/>
        </w:rPr>
        <w:t>Participants who</w:t>
      </w:r>
      <w:r w:rsidR="00880097" w:rsidRPr="00D34135">
        <w:rPr>
          <w:rFonts w:ascii="Times New Roman" w:eastAsia="Calibri" w:hAnsi="Times New Roman" w:cs="Times New Roman"/>
          <w:iCs/>
          <w:kern w:val="1"/>
          <w:szCs w:val="20"/>
          <w:lang w:eastAsia="ar-SA"/>
        </w:rPr>
        <w:t xml:space="preserve"> did not </w:t>
      </w:r>
      <w:r w:rsidR="00B12D9D" w:rsidRPr="00D34135">
        <w:rPr>
          <w:rFonts w:ascii="Times New Roman" w:eastAsia="Calibri" w:hAnsi="Times New Roman" w:cs="Times New Roman"/>
          <w:iCs/>
          <w:kern w:val="1"/>
          <w:szCs w:val="20"/>
          <w:lang w:eastAsia="ar-SA"/>
        </w:rPr>
        <w:t>engage</w:t>
      </w:r>
      <w:r w:rsidR="007E61B2" w:rsidRPr="00D34135">
        <w:rPr>
          <w:rFonts w:ascii="Times New Roman" w:eastAsia="Calibri" w:hAnsi="Times New Roman" w:cs="Times New Roman"/>
          <w:iCs/>
          <w:kern w:val="1"/>
          <w:szCs w:val="20"/>
          <w:lang w:eastAsia="ar-SA"/>
        </w:rPr>
        <w:t xml:space="preserve"> with Victim Support</w:t>
      </w:r>
      <w:r w:rsidRPr="00D34135">
        <w:rPr>
          <w:rFonts w:ascii="Times New Roman" w:eastAsia="Calibri" w:hAnsi="Times New Roman" w:cs="Times New Roman"/>
          <w:iCs/>
          <w:kern w:val="1"/>
          <w:szCs w:val="20"/>
          <w:lang w:eastAsia="ar-SA"/>
        </w:rPr>
        <w:t xml:space="preserve"> after initial contact were still very positive about </w:t>
      </w:r>
      <w:r w:rsidR="00E8339E" w:rsidRPr="00D34135">
        <w:rPr>
          <w:rFonts w:ascii="Times New Roman" w:eastAsia="Calibri" w:hAnsi="Times New Roman" w:cs="Times New Roman"/>
          <w:iCs/>
          <w:kern w:val="1"/>
          <w:szCs w:val="20"/>
          <w:lang w:eastAsia="ar-SA"/>
        </w:rPr>
        <w:t>receiving an offer of emotional and practical support, and felt that this demonstrated</w:t>
      </w:r>
      <w:r w:rsidRPr="00D34135">
        <w:rPr>
          <w:rFonts w:ascii="Times New Roman" w:eastAsia="Calibri" w:hAnsi="Times New Roman" w:cs="Times New Roman"/>
          <w:iCs/>
          <w:kern w:val="1"/>
          <w:szCs w:val="20"/>
          <w:lang w:eastAsia="ar-SA"/>
        </w:rPr>
        <w:t xml:space="preserve"> </w:t>
      </w:r>
      <w:r w:rsidR="00B12D9D" w:rsidRPr="00D34135">
        <w:rPr>
          <w:rFonts w:ascii="Times New Roman" w:eastAsia="Calibri" w:hAnsi="Times New Roman" w:cs="Times New Roman"/>
          <w:iCs/>
          <w:kern w:val="1"/>
          <w:szCs w:val="20"/>
          <w:lang w:eastAsia="ar-SA"/>
        </w:rPr>
        <w:t>concern</w:t>
      </w:r>
      <w:r w:rsidR="00E8339E" w:rsidRPr="00D34135">
        <w:rPr>
          <w:rFonts w:ascii="Times New Roman" w:eastAsia="Calibri" w:hAnsi="Times New Roman" w:cs="Times New Roman"/>
          <w:iCs/>
          <w:kern w:val="1"/>
          <w:szCs w:val="20"/>
          <w:lang w:eastAsia="ar-SA"/>
        </w:rPr>
        <w:t xml:space="preserve"> by </w:t>
      </w:r>
      <w:r w:rsidR="00B84AA9" w:rsidRPr="00D34135">
        <w:rPr>
          <w:rFonts w:ascii="Times New Roman" w:eastAsia="Calibri" w:hAnsi="Times New Roman" w:cs="Times New Roman"/>
          <w:iCs/>
          <w:kern w:val="1"/>
          <w:szCs w:val="20"/>
          <w:lang w:eastAsia="ar-SA"/>
        </w:rPr>
        <w:t>the criminal justice system</w:t>
      </w:r>
      <w:r w:rsidR="00B12D9D" w:rsidRPr="00D34135">
        <w:rPr>
          <w:rFonts w:ascii="Times New Roman" w:eastAsia="Calibri" w:hAnsi="Times New Roman" w:cs="Times New Roman"/>
          <w:kern w:val="1"/>
          <w:szCs w:val="20"/>
          <w:lang w:eastAsia="ar-SA"/>
        </w:rPr>
        <w:t xml:space="preserve"> for victims </w:t>
      </w:r>
      <w:r w:rsidR="00E8339E" w:rsidRPr="00D34135">
        <w:rPr>
          <w:rFonts w:ascii="Times New Roman" w:eastAsia="Calibri" w:hAnsi="Times New Roman" w:cs="Times New Roman"/>
          <w:kern w:val="1"/>
          <w:szCs w:val="20"/>
          <w:lang w:eastAsia="ar-SA"/>
        </w:rPr>
        <w:t>and</w:t>
      </w:r>
      <w:r w:rsidR="00B12D9D" w:rsidRPr="00D34135">
        <w:rPr>
          <w:rFonts w:ascii="Times New Roman" w:eastAsia="Calibri" w:hAnsi="Times New Roman" w:cs="Times New Roman"/>
          <w:kern w:val="1"/>
          <w:szCs w:val="20"/>
          <w:lang w:eastAsia="ar-SA"/>
        </w:rPr>
        <w:t xml:space="preserve"> their experiences.</w:t>
      </w:r>
      <w:r w:rsidR="00B12D9D" w:rsidRPr="00D34135">
        <w:rPr>
          <w:rFonts w:ascii="Times New Roman" w:eastAsia="Calibri" w:hAnsi="Times New Roman" w:cs="Times New Roman"/>
          <w:iCs/>
          <w:kern w:val="1"/>
          <w:szCs w:val="20"/>
          <w:lang w:eastAsia="ar-SA"/>
        </w:rPr>
        <w:t xml:space="preserve"> These participants </w:t>
      </w:r>
      <w:r w:rsidRPr="00D34135">
        <w:rPr>
          <w:rFonts w:ascii="Times New Roman" w:eastAsia="Calibri" w:hAnsi="Times New Roman" w:cs="Times New Roman"/>
          <w:iCs/>
          <w:kern w:val="1"/>
          <w:szCs w:val="20"/>
          <w:lang w:eastAsia="ar-SA"/>
        </w:rPr>
        <w:t xml:space="preserve">also </w:t>
      </w:r>
      <w:r w:rsidR="00B12D9D" w:rsidRPr="00D34135">
        <w:rPr>
          <w:rFonts w:ascii="Times New Roman" w:eastAsia="Calibri" w:hAnsi="Times New Roman" w:cs="Times New Roman"/>
          <w:iCs/>
          <w:kern w:val="1"/>
          <w:szCs w:val="20"/>
          <w:lang w:eastAsia="ar-SA"/>
        </w:rPr>
        <w:t xml:space="preserve">indicated that they would utilise Victim Support </w:t>
      </w:r>
      <w:r w:rsidR="005F0193" w:rsidRPr="00D34135">
        <w:rPr>
          <w:rFonts w:ascii="Times New Roman" w:eastAsia="Calibri" w:hAnsi="Times New Roman" w:cs="Times New Roman"/>
          <w:iCs/>
          <w:kern w:val="1"/>
          <w:szCs w:val="20"/>
          <w:lang w:eastAsia="ar-SA"/>
        </w:rPr>
        <w:t xml:space="preserve">or related </w:t>
      </w:r>
      <w:r w:rsidR="005F0193" w:rsidRPr="00D34135">
        <w:rPr>
          <w:rFonts w:ascii="Times New Roman" w:eastAsia="Calibri" w:hAnsi="Times New Roman" w:cs="Times New Roman"/>
          <w:iCs/>
          <w:kern w:val="1"/>
          <w:szCs w:val="20"/>
          <w:lang w:eastAsia="ar-SA"/>
        </w:rPr>
        <w:lastRenderedPageBreak/>
        <w:t xml:space="preserve">services </w:t>
      </w:r>
      <w:r w:rsidR="00B12D9D" w:rsidRPr="00D34135">
        <w:rPr>
          <w:rFonts w:ascii="Times New Roman" w:eastAsia="Calibri" w:hAnsi="Times New Roman" w:cs="Times New Roman"/>
          <w:iCs/>
          <w:kern w:val="1"/>
          <w:szCs w:val="20"/>
          <w:lang w:eastAsia="ar-SA"/>
        </w:rPr>
        <w:t>in the future should the need arise:</w:t>
      </w:r>
    </w:p>
    <w:p w:rsidR="00515775" w:rsidRPr="00D34135" w:rsidRDefault="00515775" w:rsidP="00515775">
      <w:pPr>
        <w:spacing w:after="240" w:line="480" w:lineRule="auto"/>
        <w:ind w:left="1440" w:right="567"/>
        <w:jc w:val="both"/>
        <w:rPr>
          <w:rFonts w:ascii="Times New Roman" w:eastAsia="Calibri" w:hAnsi="Times New Roman" w:cs="Times New Roman"/>
          <w:kern w:val="1"/>
          <w:szCs w:val="20"/>
          <w:lang w:eastAsia="ar-SA"/>
        </w:rPr>
      </w:pPr>
      <w:r w:rsidRPr="00D34135">
        <w:rPr>
          <w:rFonts w:ascii="Times New Roman" w:eastAsia="Calibri" w:hAnsi="Times New Roman" w:cs="Times New Roman"/>
          <w:i/>
          <w:iCs/>
          <w:kern w:val="1"/>
          <w:szCs w:val="20"/>
          <w:lang w:eastAsia="ar-SA"/>
        </w:rPr>
        <w:t xml:space="preserve">If it was severe enough, yeah I would [go to Victim Support]. I wouldn’t put them [family and carer] through it, do you know what I mean? But yeah. I would go to Victim Support, if I needed them... </w:t>
      </w:r>
      <w:r w:rsidRPr="00D34135">
        <w:rPr>
          <w:rFonts w:ascii="Times New Roman" w:eastAsia="Calibri" w:hAnsi="Times New Roman" w:cs="Times New Roman"/>
          <w:kern w:val="1"/>
          <w:szCs w:val="20"/>
          <w:lang w:eastAsia="ar-SA"/>
        </w:rPr>
        <w:t>(Participant 23, victim of assault)</w:t>
      </w:r>
    </w:p>
    <w:p w:rsidR="00515775" w:rsidRPr="00D34135" w:rsidRDefault="005F2B1A" w:rsidP="00970F5B">
      <w:pPr>
        <w:spacing w:after="240" w:line="480" w:lineRule="auto"/>
        <w:ind w:left="1440" w:right="567"/>
        <w:jc w:val="both"/>
        <w:rPr>
          <w:rFonts w:ascii="Times New Roman" w:eastAsia="Calibri" w:hAnsi="Times New Roman" w:cs="Times New Roman"/>
          <w:kern w:val="1"/>
          <w:szCs w:val="20"/>
          <w:lang w:eastAsia="ar-SA"/>
        </w:rPr>
      </w:pPr>
      <w:r w:rsidRPr="00D34135">
        <w:rPr>
          <w:rFonts w:ascii="Times New Roman" w:eastAsia="Calibri" w:hAnsi="Times New Roman" w:cs="Times New Roman"/>
          <w:i/>
          <w:iCs/>
          <w:kern w:val="1"/>
          <w:szCs w:val="20"/>
          <w:lang w:eastAsia="ar-SA"/>
        </w:rPr>
        <w:t>It was good that there was some joined up working, that somebody’s told them [Victim Support] and somebody cares enough to ring me to find out, you know</w:t>
      </w:r>
      <w:r w:rsidRPr="00D34135">
        <w:rPr>
          <w:rFonts w:ascii="Times New Roman" w:eastAsia="Calibri" w:hAnsi="Times New Roman" w:cs="Times New Roman"/>
          <w:i/>
          <w:kern w:val="1"/>
          <w:szCs w:val="20"/>
          <w:lang w:eastAsia="ar-SA"/>
        </w:rPr>
        <w:t>.</w:t>
      </w:r>
      <w:r w:rsidR="00C62530" w:rsidRPr="00D34135">
        <w:rPr>
          <w:rFonts w:ascii="Times New Roman" w:eastAsia="Calibri" w:hAnsi="Times New Roman" w:cs="Times New Roman"/>
          <w:i/>
          <w:kern w:val="1"/>
          <w:szCs w:val="20"/>
          <w:lang w:eastAsia="ar-SA"/>
        </w:rPr>
        <w:t>..</w:t>
      </w:r>
      <w:r w:rsidRPr="00D34135">
        <w:rPr>
          <w:rFonts w:ascii="Times New Roman" w:eastAsia="Calibri" w:hAnsi="Times New Roman" w:cs="Times New Roman"/>
          <w:i/>
          <w:kern w:val="1"/>
          <w:szCs w:val="20"/>
          <w:lang w:eastAsia="ar-SA"/>
        </w:rPr>
        <w:t xml:space="preserve"> </w:t>
      </w:r>
      <w:r w:rsidRPr="00D34135">
        <w:rPr>
          <w:rFonts w:ascii="Times New Roman" w:eastAsia="Calibri" w:hAnsi="Times New Roman" w:cs="Times New Roman"/>
          <w:iCs/>
          <w:kern w:val="1"/>
          <w:szCs w:val="20"/>
          <w:lang w:eastAsia="ar-SA"/>
        </w:rPr>
        <w:t>(Participant 26, victim of public fear, alarm or distress)</w:t>
      </w:r>
    </w:p>
    <w:p w:rsidR="00DE3304" w:rsidRPr="00D34135" w:rsidRDefault="00DE3304" w:rsidP="00600370">
      <w:pPr>
        <w:spacing w:after="240" w:line="480" w:lineRule="auto"/>
        <w:ind w:left="567" w:right="567"/>
        <w:jc w:val="both"/>
        <w:rPr>
          <w:rFonts w:ascii="Times New Roman" w:eastAsia="Calibri" w:hAnsi="Times New Roman" w:cs="Times New Roman"/>
          <w:kern w:val="1"/>
          <w:szCs w:val="20"/>
          <w:u w:val="single"/>
          <w:lang w:eastAsia="ar-SA"/>
        </w:rPr>
      </w:pPr>
    </w:p>
    <w:p w:rsidR="0084326D" w:rsidRPr="00D34135" w:rsidRDefault="0084326D" w:rsidP="00600370">
      <w:pPr>
        <w:spacing w:after="240" w:line="480" w:lineRule="auto"/>
        <w:ind w:left="567" w:right="567"/>
        <w:jc w:val="both"/>
        <w:rPr>
          <w:rFonts w:ascii="Times New Roman" w:eastAsia="Calibri" w:hAnsi="Times New Roman" w:cs="Times New Roman"/>
          <w:kern w:val="1"/>
          <w:szCs w:val="20"/>
          <w:u w:val="single"/>
          <w:lang w:eastAsia="ar-SA"/>
        </w:rPr>
      </w:pPr>
      <w:r w:rsidRPr="00D34135">
        <w:rPr>
          <w:rFonts w:ascii="Times New Roman" w:eastAsia="Calibri" w:hAnsi="Times New Roman" w:cs="Times New Roman"/>
          <w:kern w:val="1"/>
          <w:szCs w:val="20"/>
          <w:u w:val="single"/>
          <w:lang w:eastAsia="ar-SA"/>
        </w:rPr>
        <w:lastRenderedPageBreak/>
        <w:t xml:space="preserve">Timing </w:t>
      </w:r>
      <w:r w:rsidR="00060C00" w:rsidRPr="00D34135">
        <w:rPr>
          <w:rFonts w:ascii="Times New Roman" w:eastAsia="Calibri" w:hAnsi="Times New Roman" w:cs="Times New Roman"/>
          <w:kern w:val="1"/>
          <w:szCs w:val="20"/>
          <w:u w:val="single"/>
          <w:lang w:eastAsia="ar-SA"/>
        </w:rPr>
        <w:t xml:space="preserve">and nature of </w:t>
      </w:r>
      <w:r w:rsidRPr="00D34135">
        <w:rPr>
          <w:rFonts w:ascii="Times New Roman" w:eastAsia="Calibri" w:hAnsi="Times New Roman" w:cs="Times New Roman"/>
          <w:kern w:val="1"/>
          <w:szCs w:val="20"/>
          <w:u w:val="single"/>
          <w:lang w:eastAsia="ar-SA"/>
        </w:rPr>
        <w:t>conta</w:t>
      </w:r>
      <w:r w:rsidR="00060C00" w:rsidRPr="00D34135">
        <w:rPr>
          <w:rFonts w:ascii="Times New Roman" w:eastAsia="Calibri" w:hAnsi="Times New Roman" w:cs="Times New Roman"/>
          <w:kern w:val="1"/>
          <w:szCs w:val="20"/>
          <w:u w:val="single"/>
          <w:lang w:eastAsia="ar-SA"/>
        </w:rPr>
        <w:t xml:space="preserve">ct </w:t>
      </w:r>
    </w:p>
    <w:p w:rsidR="002A66E1" w:rsidRPr="00D34135" w:rsidRDefault="00B25FB8" w:rsidP="00600370">
      <w:pPr>
        <w:spacing w:after="240" w:line="480" w:lineRule="auto"/>
        <w:ind w:left="567" w:right="567"/>
        <w:jc w:val="both"/>
        <w:rPr>
          <w:rFonts w:ascii="Times New Roman" w:eastAsia="Calibri" w:hAnsi="Times New Roman" w:cs="Times New Roman"/>
          <w:kern w:val="1"/>
          <w:szCs w:val="20"/>
          <w:lang w:eastAsia="ar-SA"/>
        </w:rPr>
      </w:pPr>
      <w:r w:rsidRPr="00D34135">
        <w:rPr>
          <w:rFonts w:ascii="Times New Roman" w:hAnsi="Times New Roman" w:cs="Times New Roman"/>
          <w:szCs w:val="20"/>
        </w:rPr>
        <w:t>Previous research suggests that the timing of contact with services is also associated with victim engagement (Bricknell et al., 2014). The analysis of the data</w:t>
      </w:r>
      <w:r w:rsidR="005C274B" w:rsidRPr="00D34135">
        <w:rPr>
          <w:rFonts w:ascii="Times New Roman" w:hAnsi="Times New Roman" w:cs="Times New Roman"/>
          <w:szCs w:val="20"/>
        </w:rPr>
        <w:t xml:space="preserve"> </w:t>
      </w:r>
      <w:r w:rsidRPr="00D34135">
        <w:rPr>
          <w:rFonts w:ascii="Times New Roman" w:hAnsi="Times New Roman" w:cs="Times New Roman"/>
          <w:szCs w:val="20"/>
        </w:rPr>
        <w:t xml:space="preserve">suggested </w:t>
      </w:r>
      <w:r w:rsidR="00094658" w:rsidRPr="00D34135">
        <w:rPr>
          <w:rFonts w:ascii="Times New Roman" w:hAnsi="Times New Roman" w:cs="Times New Roman"/>
          <w:szCs w:val="20"/>
        </w:rPr>
        <w:t>that t</w:t>
      </w:r>
      <w:r w:rsidR="00D879BC" w:rsidRPr="00D34135">
        <w:rPr>
          <w:rFonts w:ascii="Times New Roman" w:hAnsi="Times New Roman" w:cs="Times New Roman"/>
          <w:szCs w:val="20"/>
        </w:rPr>
        <w:t xml:space="preserve">he </w:t>
      </w:r>
      <w:r w:rsidR="00C45202" w:rsidRPr="00D34135">
        <w:rPr>
          <w:rFonts w:ascii="Times New Roman" w:eastAsia="Calibri" w:hAnsi="Times New Roman" w:cs="Times New Roman"/>
          <w:kern w:val="1"/>
          <w:szCs w:val="20"/>
          <w:lang w:eastAsia="ar-SA"/>
        </w:rPr>
        <w:t>point at which they received</w:t>
      </w:r>
      <w:r w:rsidR="0084326D" w:rsidRPr="00D34135">
        <w:rPr>
          <w:rFonts w:ascii="Times New Roman" w:eastAsia="Calibri" w:hAnsi="Times New Roman" w:cs="Times New Roman"/>
          <w:kern w:val="1"/>
          <w:szCs w:val="20"/>
          <w:lang w:eastAsia="ar-SA"/>
        </w:rPr>
        <w:t xml:space="preserve"> initial contact from Victim Support was salient for several participants. The following quotation is illustrative of the immediate stress following victimisation, which </w:t>
      </w:r>
      <w:r w:rsidR="00A340B3" w:rsidRPr="00D34135">
        <w:rPr>
          <w:rFonts w:ascii="Times New Roman" w:eastAsia="Calibri" w:hAnsi="Times New Roman" w:cs="Times New Roman"/>
          <w:kern w:val="1"/>
          <w:szCs w:val="20"/>
          <w:lang w:eastAsia="ar-SA"/>
        </w:rPr>
        <w:t xml:space="preserve">indicates that this </w:t>
      </w:r>
      <w:r w:rsidR="0084326D" w:rsidRPr="00D34135">
        <w:rPr>
          <w:rFonts w:ascii="Times New Roman" w:eastAsia="Calibri" w:hAnsi="Times New Roman" w:cs="Times New Roman"/>
          <w:kern w:val="1"/>
          <w:szCs w:val="20"/>
          <w:lang w:eastAsia="ar-SA"/>
        </w:rPr>
        <w:t>may not be an appropr</w:t>
      </w:r>
      <w:r w:rsidR="00E55D4D" w:rsidRPr="00D34135">
        <w:rPr>
          <w:rFonts w:ascii="Times New Roman" w:eastAsia="Calibri" w:hAnsi="Times New Roman" w:cs="Times New Roman"/>
          <w:kern w:val="1"/>
          <w:szCs w:val="20"/>
          <w:lang w:eastAsia="ar-SA"/>
        </w:rPr>
        <w:t>iate time for victims to</w:t>
      </w:r>
      <w:r w:rsidR="0084326D" w:rsidRPr="00D34135">
        <w:rPr>
          <w:rFonts w:ascii="Times New Roman" w:eastAsia="Calibri" w:hAnsi="Times New Roman" w:cs="Times New Roman"/>
          <w:kern w:val="1"/>
          <w:szCs w:val="20"/>
          <w:lang w:eastAsia="ar-SA"/>
        </w:rPr>
        <w:t xml:space="preserve"> </w:t>
      </w:r>
      <w:r w:rsidR="00E55D4D" w:rsidRPr="00D34135">
        <w:rPr>
          <w:rFonts w:ascii="Times New Roman" w:eastAsia="Calibri" w:hAnsi="Times New Roman" w:cs="Times New Roman"/>
          <w:kern w:val="1"/>
          <w:szCs w:val="20"/>
          <w:lang w:eastAsia="ar-SA"/>
        </w:rPr>
        <w:t xml:space="preserve">effectively </w:t>
      </w:r>
      <w:r w:rsidR="0084326D" w:rsidRPr="00D34135">
        <w:rPr>
          <w:rFonts w:ascii="Times New Roman" w:eastAsia="Calibri" w:hAnsi="Times New Roman" w:cs="Times New Roman"/>
          <w:kern w:val="1"/>
          <w:szCs w:val="20"/>
          <w:lang w:eastAsia="ar-SA"/>
        </w:rPr>
        <w:t>engage</w:t>
      </w:r>
      <w:r w:rsidR="00E55D4D" w:rsidRPr="00D34135">
        <w:rPr>
          <w:rFonts w:ascii="Times New Roman" w:eastAsia="Calibri" w:hAnsi="Times New Roman" w:cs="Times New Roman"/>
          <w:kern w:val="1"/>
          <w:szCs w:val="20"/>
          <w:lang w:eastAsia="ar-SA"/>
        </w:rPr>
        <w:t xml:space="preserve"> </w:t>
      </w:r>
      <w:r w:rsidR="00B65674" w:rsidRPr="00D34135">
        <w:rPr>
          <w:rFonts w:ascii="Times New Roman" w:eastAsia="Calibri" w:hAnsi="Times New Roman" w:cs="Times New Roman"/>
          <w:kern w:val="1"/>
          <w:szCs w:val="20"/>
          <w:lang w:eastAsia="ar-SA"/>
        </w:rPr>
        <w:t>with services (Litz, 2008):</w:t>
      </w:r>
    </w:p>
    <w:p w:rsidR="00A618EC" w:rsidRPr="00D34135" w:rsidRDefault="00A618EC" w:rsidP="00A618EC">
      <w:pPr>
        <w:spacing w:after="240" w:line="480" w:lineRule="auto"/>
        <w:ind w:left="1440" w:right="567"/>
        <w:jc w:val="both"/>
        <w:rPr>
          <w:rFonts w:ascii="Times New Roman" w:eastAsia="Calibri" w:hAnsi="Times New Roman" w:cs="Times New Roman"/>
          <w:kern w:val="1"/>
          <w:szCs w:val="20"/>
          <w:lang w:eastAsia="ar-SA"/>
        </w:rPr>
      </w:pPr>
      <w:r w:rsidRPr="00D34135">
        <w:rPr>
          <w:rFonts w:ascii="Times New Roman" w:eastAsia="Calibri" w:hAnsi="Times New Roman" w:cs="Times New Roman"/>
          <w:i/>
          <w:kern w:val="1"/>
          <w:szCs w:val="20"/>
          <w:lang w:eastAsia="ar-SA"/>
        </w:rPr>
        <w:t xml:space="preserve">I suffer from depression anyway so that made it a lot worse and it was it took a long time </w:t>
      </w:r>
      <w:r w:rsidRPr="00D34135">
        <w:rPr>
          <w:rFonts w:ascii="Times New Roman" w:eastAsia="Calibri" w:hAnsi="Times New Roman" w:cs="Times New Roman"/>
          <w:i/>
          <w:kern w:val="1"/>
          <w:szCs w:val="20"/>
          <w:lang w:eastAsia="ar-SA"/>
        </w:rPr>
        <w:lastRenderedPageBreak/>
        <w:t>to sort of…get brave enough even to go out and…you know sort of face it. I knew they [victim services] were there, but you sort of don’t think about it at the time because you’re in such a trauma that you’re not…functioning really, you’re not thinking about that sort of stuff…</w:t>
      </w:r>
      <w:r w:rsidRPr="00D34135">
        <w:rPr>
          <w:rFonts w:ascii="Times New Roman" w:eastAsia="Calibri" w:hAnsi="Times New Roman" w:cs="Times New Roman"/>
          <w:kern w:val="1"/>
          <w:szCs w:val="20"/>
          <w:lang w:eastAsia="ar-SA"/>
        </w:rPr>
        <w:t xml:space="preserve">  (Participant 54, victim of assault)</w:t>
      </w:r>
    </w:p>
    <w:p w:rsidR="002E7F80" w:rsidRPr="00D34135" w:rsidRDefault="002E7F80" w:rsidP="002E7F80">
      <w:pPr>
        <w:spacing w:after="240" w:line="480" w:lineRule="auto"/>
        <w:ind w:left="567" w:right="567"/>
        <w:jc w:val="both"/>
        <w:rPr>
          <w:rFonts w:ascii="Times New Roman" w:eastAsia="Calibri" w:hAnsi="Times New Roman" w:cs="Times New Roman"/>
          <w:kern w:val="1"/>
          <w:szCs w:val="20"/>
          <w:lang w:eastAsia="ar-SA"/>
        </w:rPr>
      </w:pPr>
      <w:r w:rsidRPr="00D34135">
        <w:rPr>
          <w:rFonts w:ascii="Times New Roman" w:eastAsia="Calibri" w:hAnsi="Times New Roman" w:cs="Times New Roman"/>
          <w:kern w:val="1"/>
          <w:szCs w:val="20"/>
          <w:lang w:eastAsia="ar-SA"/>
        </w:rPr>
        <w:t xml:space="preserve">This </w:t>
      </w:r>
      <w:r w:rsidR="005D7686" w:rsidRPr="00D34135">
        <w:rPr>
          <w:rFonts w:ascii="Times New Roman" w:eastAsia="Calibri" w:hAnsi="Times New Roman" w:cs="Times New Roman"/>
          <w:kern w:val="1"/>
          <w:szCs w:val="20"/>
          <w:lang w:eastAsia="ar-SA"/>
        </w:rPr>
        <w:t xml:space="preserve">participant described </w:t>
      </w:r>
      <w:r w:rsidRPr="00D34135">
        <w:rPr>
          <w:rFonts w:ascii="Times New Roman" w:eastAsia="Calibri" w:hAnsi="Times New Roman" w:cs="Times New Roman"/>
          <w:kern w:val="1"/>
          <w:szCs w:val="20"/>
          <w:lang w:eastAsia="ar-SA"/>
        </w:rPr>
        <w:t>the exper</w:t>
      </w:r>
      <w:r w:rsidR="00022F88" w:rsidRPr="00D34135">
        <w:rPr>
          <w:rFonts w:ascii="Times New Roman" w:eastAsia="Calibri" w:hAnsi="Times New Roman" w:cs="Times New Roman"/>
          <w:kern w:val="1"/>
          <w:szCs w:val="20"/>
          <w:lang w:eastAsia="ar-SA"/>
        </w:rPr>
        <w:t xml:space="preserve">ience of trauma symptoms </w:t>
      </w:r>
      <w:r w:rsidR="00A340B3" w:rsidRPr="00D34135">
        <w:rPr>
          <w:rFonts w:ascii="Times New Roman" w:eastAsia="Times New Roman" w:hAnsi="Times New Roman" w:cs="Times New Roman"/>
        </w:rPr>
        <w:t>identified</w:t>
      </w:r>
      <w:r w:rsidR="00A25B7C" w:rsidRPr="00D34135">
        <w:rPr>
          <w:rFonts w:ascii="Times New Roman" w:eastAsia="Times New Roman" w:hAnsi="Times New Roman" w:cs="Times New Roman"/>
        </w:rPr>
        <w:t xml:space="preserve"> </w:t>
      </w:r>
      <w:r w:rsidR="00022F88" w:rsidRPr="00D34135">
        <w:rPr>
          <w:rFonts w:ascii="Times New Roman" w:eastAsia="Times New Roman" w:hAnsi="Times New Roman" w:cs="Times New Roman"/>
        </w:rPr>
        <w:t xml:space="preserve">as </w:t>
      </w:r>
      <w:r w:rsidR="00A25B7C" w:rsidRPr="00D34135">
        <w:rPr>
          <w:rFonts w:ascii="Times New Roman" w:eastAsia="Times New Roman" w:hAnsi="Times New Roman" w:cs="Times New Roman"/>
        </w:rPr>
        <w:t>outcome</w:t>
      </w:r>
      <w:r w:rsidR="00A340B3" w:rsidRPr="00D34135">
        <w:rPr>
          <w:rFonts w:ascii="Times New Roman" w:eastAsia="Times New Roman" w:hAnsi="Times New Roman" w:cs="Times New Roman"/>
        </w:rPr>
        <w:t>s</w:t>
      </w:r>
      <w:r w:rsidR="00A25B7C" w:rsidRPr="00D34135">
        <w:rPr>
          <w:rFonts w:ascii="Times New Roman" w:eastAsia="Times New Roman" w:hAnsi="Times New Roman" w:cs="Times New Roman"/>
        </w:rPr>
        <w:t xml:space="preserve"> of victimisation</w:t>
      </w:r>
      <w:r w:rsidR="006D7CDE" w:rsidRPr="00D34135">
        <w:rPr>
          <w:rFonts w:ascii="Times New Roman" w:eastAsia="Times New Roman" w:hAnsi="Times New Roman" w:cs="Times New Roman"/>
        </w:rPr>
        <w:t xml:space="preserve"> (</w:t>
      </w:r>
      <w:r w:rsidR="005D7686" w:rsidRPr="00D34135">
        <w:rPr>
          <w:rFonts w:ascii="Times New Roman" w:eastAsia="SimSun" w:hAnsi="Times New Roman" w:cs="Mangal"/>
          <w:bCs/>
          <w:kern w:val="1"/>
          <w:szCs w:val="20"/>
          <w:lang w:eastAsia="hi-IN" w:bidi="hi-IN"/>
        </w:rPr>
        <w:t xml:space="preserve">Stimmel et al., 2014; </w:t>
      </w:r>
      <w:r w:rsidR="005D7686" w:rsidRPr="00D34135">
        <w:rPr>
          <w:rFonts w:ascii="Times New Roman" w:eastAsia="SimSun" w:hAnsi="Times New Roman" w:cs="Mangal"/>
          <w:kern w:val="1"/>
          <w:szCs w:val="20"/>
          <w:lang w:eastAsia="hi-IN" w:bidi="hi-IN"/>
        </w:rPr>
        <w:t xml:space="preserve">Walsh </w:t>
      </w:r>
      <w:r w:rsidR="005D7686" w:rsidRPr="00D34135">
        <w:rPr>
          <w:rFonts w:ascii="Times New Roman" w:eastAsia="SimSun" w:hAnsi="Times New Roman" w:cs="Mangal"/>
          <w:bCs/>
          <w:kern w:val="1"/>
          <w:szCs w:val="20"/>
          <w:lang w:eastAsia="hi-IN" w:bidi="hi-IN"/>
        </w:rPr>
        <w:t xml:space="preserve">et al., </w:t>
      </w:r>
      <w:r w:rsidR="005D7686" w:rsidRPr="00D34135">
        <w:rPr>
          <w:rFonts w:ascii="Times New Roman" w:eastAsia="SimSun" w:hAnsi="Times New Roman" w:cs="Mangal"/>
          <w:kern w:val="1"/>
          <w:szCs w:val="20"/>
          <w:lang w:eastAsia="hi-IN" w:bidi="hi-IN"/>
        </w:rPr>
        <w:t>2012</w:t>
      </w:r>
      <w:r w:rsidR="006D7CDE" w:rsidRPr="00D34135">
        <w:rPr>
          <w:rFonts w:ascii="Times New Roman" w:eastAsia="Times New Roman" w:hAnsi="Times New Roman" w:cs="Times New Roman"/>
        </w:rPr>
        <w:t>)</w:t>
      </w:r>
      <w:r w:rsidR="00D879BC" w:rsidRPr="00D34135">
        <w:rPr>
          <w:rFonts w:ascii="Times New Roman" w:eastAsia="Times New Roman" w:hAnsi="Times New Roman" w:cs="Times New Roman"/>
        </w:rPr>
        <w:t>,</w:t>
      </w:r>
      <w:r w:rsidR="006D7CDE" w:rsidRPr="00D34135">
        <w:rPr>
          <w:rFonts w:ascii="Times New Roman" w:eastAsia="Times New Roman" w:hAnsi="Times New Roman" w:cs="Times New Roman"/>
        </w:rPr>
        <w:t xml:space="preserve"> </w:t>
      </w:r>
      <w:r w:rsidR="00D879BC" w:rsidRPr="00D34135">
        <w:rPr>
          <w:rFonts w:ascii="Times New Roman" w:eastAsia="Calibri" w:hAnsi="Times New Roman" w:cs="Times New Roman"/>
          <w:iCs/>
          <w:kern w:val="1"/>
          <w:szCs w:val="20"/>
          <w:lang w:eastAsia="ar-SA"/>
        </w:rPr>
        <w:t>as</w:t>
      </w:r>
      <w:r w:rsidRPr="00D34135">
        <w:rPr>
          <w:rFonts w:ascii="Times New Roman" w:eastAsia="Calibri" w:hAnsi="Times New Roman" w:cs="Times New Roman"/>
          <w:iCs/>
          <w:kern w:val="1"/>
          <w:szCs w:val="20"/>
          <w:lang w:eastAsia="ar-SA"/>
        </w:rPr>
        <w:t xml:space="preserve"> a barrier to engagement with Victim Support</w:t>
      </w:r>
      <w:r w:rsidR="00B721FC" w:rsidRPr="00D34135">
        <w:rPr>
          <w:rFonts w:ascii="Times New Roman" w:eastAsia="Calibri" w:hAnsi="Times New Roman" w:cs="Times New Roman"/>
          <w:iCs/>
          <w:kern w:val="1"/>
          <w:szCs w:val="20"/>
          <w:lang w:eastAsia="ar-SA"/>
        </w:rPr>
        <w:t xml:space="preserve">, consistent with </w:t>
      </w:r>
      <w:r w:rsidR="007805ED" w:rsidRPr="00D34135">
        <w:rPr>
          <w:rFonts w:ascii="Times New Roman" w:eastAsia="Calibri" w:hAnsi="Times New Roman" w:cs="Times New Roman"/>
          <w:iCs/>
          <w:kern w:val="1"/>
          <w:szCs w:val="20"/>
          <w:lang w:eastAsia="ar-SA"/>
        </w:rPr>
        <w:t>previous</w:t>
      </w:r>
      <w:r w:rsidR="00B721FC" w:rsidRPr="00D34135">
        <w:rPr>
          <w:rFonts w:ascii="Times New Roman" w:eastAsia="Calibri" w:hAnsi="Times New Roman" w:cs="Times New Roman"/>
          <w:iCs/>
          <w:kern w:val="1"/>
          <w:szCs w:val="20"/>
          <w:lang w:eastAsia="ar-SA"/>
        </w:rPr>
        <w:t xml:space="preserve"> research </w:t>
      </w:r>
      <w:r w:rsidRPr="00D34135">
        <w:rPr>
          <w:rFonts w:ascii="Times New Roman" w:eastAsia="Calibri" w:hAnsi="Times New Roman" w:cs="Times New Roman"/>
          <w:iCs/>
          <w:kern w:val="1"/>
          <w:szCs w:val="20"/>
          <w:lang w:eastAsia="ar-SA"/>
        </w:rPr>
        <w:t>(</w:t>
      </w:r>
      <w:r w:rsidRPr="00D34135">
        <w:rPr>
          <w:rFonts w:ascii="Times New Roman" w:eastAsia="SimSun" w:hAnsi="Times New Roman" w:cs="Mangal"/>
          <w:kern w:val="1"/>
          <w:szCs w:val="20"/>
          <w:lang w:eastAsia="hi-IN" w:bidi="hi-IN"/>
        </w:rPr>
        <w:t xml:space="preserve">Alvidrez et al., 2008; Posick, 2014). This may be further influenced by the </w:t>
      </w:r>
      <w:r w:rsidRPr="00D34135">
        <w:rPr>
          <w:rFonts w:ascii="Times New Roman" w:eastAsia="SimSun" w:hAnsi="Times New Roman" w:cs="Mangal"/>
          <w:kern w:val="1"/>
          <w:szCs w:val="20"/>
          <w:lang w:eastAsia="hi-IN" w:bidi="hi-IN"/>
        </w:rPr>
        <w:lastRenderedPageBreak/>
        <w:t>way in which individuals cope with their experience</w:t>
      </w:r>
      <w:r w:rsidR="00A340B3" w:rsidRPr="00D34135">
        <w:rPr>
          <w:rFonts w:ascii="Times New Roman" w:eastAsia="SimSun" w:hAnsi="Times New Roman" w:cs="Mangal"/>
          <w:kern w:val="1"/>
          <w:szCs w:val="20"/>
          <w:lang w:eastAsia="hi-IN" w:bidi="hi-IN"/>
        </w:rPr>
        <w:t>s</w:t>
      </w:r>
      <w:r w:rsidRPr="00D34135">
        <w:rPr>
          <w:rFonts w:ascii="Times New Roman" w:eastAsia="SimSun" w:hAnsi="Times New Roman" w:cs="Mangal"/>
          <w:kern w:val="1"/>
          <w:szCs w:val="20"/>
          <w:lang w:eastAsia="hi-IN" w:bidi="hi-IN"/>
        </w:rPr>
        <w:t xml:space="preserve"> and associated trauma symp</w:t>
      </w:r>
      <w:r w:rsidR="00D879BC" w:rsidRPr="00D34135">
        <w:rPr>
          <w:rFonts w:ascii="Times New Roman" w:eastAsia="SimSun" w:hAnsi="Times New Roman" w:cs="Mangal"/>
          <w:kern w:val="1"/>
          <w:szCs w:val="20"/>
          <w:lang w:eastAsia="hi-IN" w:bidi="hi-IN"/>
        </w:rPr>
        <w:t xml:space="preserve">tomology. This participant evidenced </w:t>
      </w:r>
      <w:r w:rsidR="00A340B3" w:rsidRPr="00D34135">
        <w:rPr>
          <w:rFonts w:ascii="Times New Roman" w:eastAsia="SimSun" w:hAnsi="Times New Roman" w:cs="Mangal"/>
          <w:kern w:val="1"/>
          <w:szCs w:val="20"/>
          <w:lang w:eastAsia="hi-IN" w:bidi="hi-IN"/>
        </w:rPr>
        <w:t xml:space="preserve">use of </w:t>
      </w:r>
      <w:r w:rsidRPr="00D34135">
        <w:rPr>
          <w:rFonts w:ascii="Times New Roman" w:eastAsia="SimSun" w:hAnsi="Times New Roman" w:cs="Mangal"/>
          <w:kern w:val="1"/>
          <w:szCs w:val="20"/>
          <w:lang w:eastAsia="hi-IN" w:bidi="hi-IN"/>
        </w:rPr>
        <w:t>avoidant coping strategies</w:t>
      </w:r>
      <w:r w:rsidR="00D879BC" w:rsidRPr="00D34135">
        <w:rPr>
          <w:rFonts w:ascii="Times New Roman" w:eastAsia="SimSun" w:hAnsi="Times New Roman" w:cs="Mangal"/>
          <w:kern w:val="1"/>
          <w:szCs w:val="20"/>
          <w:lang w:eastAsia="hi-IN" w:bidi="hi-IN"/>
        </w:rPr>
        <w:t>,</w:t>
      </w:r>
      <w:r w:rsidR="00022F88" w:rsidRPr="00D34135">
        <w:rPr>
          <w:rFonts w:ascii="Times New Roman" w:eastAsia="SimSun" w:hAnsi="Times New Roman" w:cs="Mangal"/>
          <w:kern w:val="1"/>
          <w:szCs w:val="20"/>
          <w:lang w:eastAsia="hi-IN" w:bidi="hi-IN"/>
        </w:rPr>
        <w:t xml:space="preserve"> and did not engage with Victim \support, consistent with previous research </w:t>
      </w:r>
      <w:r w:rsidRPr="00D34135">
        <w:rPr>
          <w:rFonts w:ascii="Times New Roman" w:eastAsia="SimSun" w:hAnsi="Times New Roman" w:cs="Mangal"/>
          <w:kern w:val="1"/>
          <w:szCs w:val="20"/>
          <w:lang w:eastAsia="hi-IN" w:bidi="hi-IN"/>
        </w:rPr>
        <w:t xml:space="preserve">(Iverson et al., 2013; Walsh </w:t>
      </w:r>
      <w:r w:rsidR="00A9004A" w:rsidRPr="00D34135">
        <w:rPr>
          <w:rFonts w:ascii="Times New Roman" w:eastAsia="SimSun" w:hAnsi="Times New Roman" w:cs="Mangal"/>
          <w:kern w:val="1"/>
          <w:szCs w:val="20"/>
          <w:lang w:eastAsia="hi-IN" w:bidi="hi-IN"/>
        </w:rPr>
        <w:t>and</w:t>
      </w:r>
      <w:r w:rsidRPr="00D34135">
        <w:rPr>
          <w:rFonts w:ascii="Times New Roman" w:eastAsia="SimSun" w:hAnsi="Times New Roman" w:cs="Mangal"/>
          <w:kern w:val="1"/>
          <w:szCs w:val="20"/>
          <w:lang w:eastAsia="hi-IN" w:bidi="hi-IN"/>
        </w:rPr>
        <w:t xml:space="preserve"> Bruce, 2014). </w:t>
      </w:r>
    </w:p>
    <w:p w:rsidR="007805ED" w:rsidRPr="00D34135" w:rsidRDefault="00630B7E" w:rsidP="007805ED">
      <w:pPr>
        <w:spacing w:after="240" w:line="480" w:lineRule="auto"/>
        <w:ind w:left="567" w:right="567"/>
        <w:jc w:val="both"/>
        <w:rPr>
          <w:rFonts w:ascii="Times New Roman" w:eastAsia="Calibri" w:hAnsi="Times New Roman" w:cs="Times New Roman"/>
          <w:i/>
          <w:kern w:val="1"/>
          <w:szCs w:val="20"/>
          <w:lang w:eastAsia="ar-SA"/>
        </w:rPr>
      </w:pPr>
      <w:r w:rsidRPr="00D34135">
        <w:rPr>
          <w:rFonts w:ascii="Times New Roman" w:eastAsia="Calibri" w:hAnsi="Times New Roman" w:cs="Times New Roman"/>
          <w:iCs/>
          <w:kern w:val="1"/>
          <w:szCs w:val="20"/>
          <w:lang w:eastAsia="ar-SA"/>
        </w:rPr>
        <w:t>Some</w:t>
      </w:r>
      <w:r w:rsidR="007805ED" w:rsidRPr="00D34135">
        <w:rPr>
          <w:rFonts w:ascii="Times New Roman" w:eastAsia="Calibri" w:hAnsi="Times New Roman" w:cs="Times New Roman"/>
          <w:iCs/>
          <w:kern w:val="1"/>
          <w:szCs w:val="20"/>
          <w:lang w:eastAsia="ar-SA"/>
        </w:rPr>
        <w:t xml:space="preserve"> participants</w:t>
      </w:r>
      <w:r w:rsidRPr="00D34135">
        <w:rPr>
          <w:rFonts w:ascii="Times New Roman" w:eastAsia="Calibri" w:hAnsi="Times New Roman" w:cs="Times New Roman"/>
          <w:iCs/>
          <w:kern w:val="1"/>
          <w:szCs w:val="20"/>
          <w:lang w:eastAsia="ar-SA"/>
        </w:rPr>
        <w:t xml:space="preserve"> also</w:t>
      </w:r>
      <w:r w:rsidR="007805ED" w:rsidRPr="00D34135">
        <w:rPr>
          <w:rFonts w:ascii="Times New Roman" w:eastAsia="Calibri" w:hAnsi="Times New Roman" w:cs="Times New Roman"/>
          <w:iCs/>
          <w:kern w:val="1"/>
          <w:szCs w:val="20"/>
          <w:lang w:eastAsia="ar-SA"/>
        </w:rPr>
        <w:t xml:space="preserve"> felt that the number of phone calls from different agencies they received </w:t>
      </w:r>
      <w:r w:rsidRPr="00D34135">
        <w:rPr>
          <w:rFonts w:ascii="Times New Roman" w:eastAsia="Calibri" w:hAnsi="Times New Roman" w:cs="Times New Roman"/>
          <w:iCs/>
          <w:kern w:val="1"/>
          <w:szCs w:val="20"/>
          <w:lang w:eastAsia="ar-SA"/>
        </w:rPr>
        <w:t xml:space="preserve">in the initial period after their victimisation </w:t>
      </w:r>
      <w:r w:rsidR="007805ED" w:rsidRPr="00D34135">
        <w:rPr>
          <w:rFonts w:ascii="Times New Roman" w:eastAsia="Calibri" w:hAnsi="Times New Roman" w:cs="Times New Roman"/>
          <w:iCs/>
          <w:kern w:val="1"/>
          <w:szCs w:val="20"/>
          <w:lang w:eastAsia="ar-SA"/>
        </w:rPr>
        <w:t>was overwhelming given the psychological distress they were experiencing at the time</w:t>
      </w:r>
      <w:r w:rsidRPr="00D34135">
        <w:rPr>
          <w:rFonts w:ascii="Times New Roman" w:eastAsia="Calibri" w:hAnsi="Times New Roman" w:cs="Times New Roman"/>
          <w:iCs/>
          <w:kern w:val="1"/>
          <w:szCs w:val="20"/>
          <w:lang w:eastAsia="ar-SA"/>
        </w:rPr>
        <w:t>:</w:t>
      </w:r>
    </w:p>
    <w:p w:rsidR="00737831" w:rsidRPr="00D34135" w:rsidRDefault="00737831" w:rsidP="00B152D2">
      <w:pPr>
        <w:spacing w:after="240" w:line="480" w:lineRule="auto"/>
        <w:ind w:left="1440" w:right="567"/>
        <w:jc w:val="both"/>
        <w:rPr>
          <w:rFonts w:ascii="Times New Roman" w:eastAsia="Calibri" w:hAnsi="Times New Roman" w:cs="Times New Roman"/>
          <w:i/>
          <w:kern w:val="1"/>
          <w:szCs w:val="20"/>
          <w:lang w:eastAsia="ar-SA"/>
        </w:rPr>
      </w:pPr>
      <w:r w:rsidRPr="00D34135">
        <w:rPr>
          <w:rFonts w:ascii="Times New Roman" w:eastAsia="Calibri" w:hAnsi="Times New Roman" w:cs="Times New Roman"/>
          <w:i/>
          <w:kern w:val="1"/>
          <w:szCs w:val="20"/>
          <w:lang w:eastAsia="ar-SA"/>
        </w:rPr>
        <w:t xml:space="preserve">I felt like kind of my world had stopped and everyone else's was going on around me. Erm </w:t>
      </w:r>
      <w:r w:rsidRPr="00D34135">
        <w:rPr>
          <w:rFonts w:ascii="Times New Roman" w:eastAsia="Calibri" w:hAnsi="Times New Roman" w:cs="Times New Roman"/>
          <w:i/>
          <w:kern w:val="1"/>
          <w:szCs w:val="20"/>
          <w:lang w:eastAsia="ar-SA"/>
        </w:rPr>
        <w:lastRenderedPageBreak/>
        <w:t>and I just seemed to get phone calls left right and centre from, from places and err I really did just struggle to kind of cope with it all</w:t>
      </w:r>
      <w:r w:rsidR="00E434CE" w:rsidRPr="00D34135">
        <w:rPr>
          <w:rFonts w:ascii="Times New Roman" w:eastAsia="Calibri" w:hAnsi="Times New Roman" w:cs="Times New Roman"/>
          <w:i/>
          <w:kern w:val="1"/>
          <w:szCs w:val="20"/>
          <w:lang w:eastAsia="ar-SA"/>
        </w:rPr>
        <w:t>..</w:t>
      </w:r>
      <w:r w:rsidRPr="00D34135">
        <w:rPr>
          <w:rFonts w:ascii="Times New Roman" w:eastAsia="Calibri" w:hAnsi="Times New Roman" w:cs="Times New Roman"/>
          <w:i/>
          <w:kern w:val="1"/>
          <w:szCs w:val="20"/>
          <w:lang w:eastAsia="ar-SA"/>
        </w:rPr>
        <w:t>.</w:t>
      </w:r>
      <w:r w:rsidR="002A66E1" w:rsidRPr="00D34135">
        <w:rPr>
          <w:rFonts w:ascii="Times New Roman" w:eastAsia="Calibri" w:hAnsi="Times New Roman" w:cs="Times New Roman"/>
          <w:i/>
          <w:kern w:val="1"/>
          <w:szCs w:val="20"/>
          <w:lang w:eastAsia="ar-SA"/>
        </w:rPr>
        <w:t xml:space="preserve"> </w:t>
      </w:r>
      <w:r w:rsidR="00856FBF" w:rsidRPr="00D34135">
        <w:rPr>
          <w:rFonts w:ascii="Times New Roman" w:eastAsia="Calibri" w:hAnsi="Times New Roman" w:cs="Times New Roman"/>
          <w:kern w:val="1"/>
          <w:szCs w:val="20"/>
          <w:lang w:eastAsia="ar-SA"/>
        </w:rPr>
        <w:t xml:space="preserve">(Participant 32, </w:t>
      </w:r>
      <w:r w:rsidR="0019792D" w:rsidRPr="00D34135">
        <w:rPr>
          <w:rFonts w:ascii="Times New Roman" w:eastAsia="Calibri" w:hAnsi="Times New Roman" w:cs="Times New Roman"/>
          <w:kern w:val="1"/>
          <w:szCs w:val="20"/>
          <w:lang w:eastAsia="ar-SA"/>
        </w:rPr>
        <w:t xml:space="preserve">victim of </w:t>
      </w:r>
      <w:r w:rsidR="00856FBF" w:rsidRPr="00D34135">
        <w:rPr>
          <w:rFonts w:ascii="Times New Roman" w:eastAsia="Calibri" w:hAnsi="Times New Roman" w:cs="Times New Roman"/>
          <w:kern w:val="1"/>
          <w:szCs w:val="20"/>
          <w:lang w:eastAsia="ar-SA"/>
        </w:rPr>
        <w:t>harassment / DV)</w:t>
      </w:r>
    </w:p>
    <w:p w:rsidR="002E7F80" w:rsidRPr="00D34135" w:rsidRDefault="00F31917" w:rsidP="00630B7E">
      <w:pPr>
        <w:spacing w:after="240" w:line="480" w:lineRule="auto"/>
        <w:ind w:left="1440" w:right="567"/>
        <w:jc w:val="both"/>
        <w:rPr>
          <w:rFonts w:ascii="Times New Roman" w:eastAsia="SimSun" w:hAnsi="Times New Roman" w:cs="Times New Roman"/>
          <w:iCs/>
          <w:kern w:val="1"/>
          <w:szCs w:val="20"/>
          <w:lang w:eastAsia="hi-IN" w:bidi="hi-IN"/>
        </w:rPr>
      </w:pPr>
      <w:r w:rsidRPr="00D34135">
        <w:rPr>
          <w:rFonts w:ascii="Times New Roman" w:eastAsia="Calibri" w:hAnsi="Times New Roman" w:cs="Times New Roman"/>
          <w:i/>
          <w:kern w:val="1"/>
          <w:szCs w:val="20"/>
          <w:lang w:eastAsia="ar-SA"/>
        </w:rPr>
        <w:t>And it was like mounds of just calls, and calls, and calls, here there every-everybody and anyone calling and I’m like “don’t even know who you are and you’re calling me an</w:t>
      </w:r>
      <w:r w:rsidR="003137C2" w:rsidRPr="00D34135">
        <w:rPr>
          <w:rFonts w:ascii="Times New Roman" w:eastAsia="Calibri" w:hAnsi="Times New Roman" w:cs="Times New Roman"/>
          <w:i/>
          <w:kern w:val="1"/>
          <w:szCs w:val="20"/>
          <w:lang w:eastAsia="ar-SA"/>
        </w:rPr>
        <w:t>d asking if I’m okay”</w:t>
      </w:r>
      <w:r w:rsidR="00C62530" w:rsidRPr="00D34135">
        <w:rPr>
          <w:rFonts w:ascii="Times New Roman" w:eastAsia="Calibri" w:hAnsi="Times New Roman" w:cs="Times New Roman"/>
          <w:i/>
          <w:kern w:val="1"/>
          <w:szCs w:val="20"/>
          <w:lang w:eastAsia="ar-SA"/>
        </w:rPr>
        <w:t>…</w:t>
      </w:r>
      <w:r w:rsidR="003137C2" w:rsidRPr="00D34135">
        <w:rPr>
          <w:rFonts w:ascii="Times New Roman" w:eastAsia="Calibri" w:hAnsi="Times New Roman" w:cs="Times New Roman"/>
          <w:i/>
          <w:kern w:val="1"/>
          <w:szCs w:val="20"/>
          <w:lang w:eastAsia="ar-SA"/>
        </w:rPr>
        <w:t xml:space="preserve"> </w:t>
      </w:r>
      <w:r w:rsidR="003137C2" w:rsidRPr="00D34135">
        <w:rPr>
          <w:rFonts w:ascii="Times New Roman" w:eastAsia="SimSun" w:hAnsi="Times New Roman" w:cs="Times New Roman"/>
          <w:iCs/>
          <w:kern w:val="1"/>
          <w:szCs w:val="20"/>
          <w:lang w:eastAsia="hi-IN" w:bidi="hi-IN"/>
        </w:rPr>
        <w:t>(Participant 60, victim of assault</w:t>
      </w:r>
      <w:r w:rsidR="00856FBF" w:rsidRPr="00D34135">
        <w:rPr>
          <w:rFonts w:ascii="Times New Roman" w:eastAsia="SimSun" w:hAnsi="Times New Roman" w:cs="Times New Roman"/>
          <w:iCs/>
          <w:kern w:val="1"/>
          <w:szCs w:val="20"/>
          <w:lang w:eastAsia="hi-IN" w:bidi="hi-IN"/>
        </w:rPr>
        <w:t xml:space="preserve"> / DV</w:t>
      </w:r>
      <w:r w:rsidR="003137C2" w:rsidRPr="00D34135">
        <w:rPr>
          <w:rFonts w:ascii="Times New Roman" w:eastAsia="SimSun" w:hAnsi="Times New Roman" w:cs="Times New Roman"/>
          <w:iCs/>
          <w:kern w:val="1"/>
          <w:szCs w:val="20"/>
          <w:lang w:eastAsia="hi-IN" w:bidi="hi-IN"/>
        </w:rPr>
        <w:t>)</w:t>
      </w:r>
    </w:p>
    <w:p w:rsidR="0074255F" w:rsidRPr="00D34135" w:rsidRDefault="0074255F" w:rsidP="00600370">
      <w:pPr>
        <w:spacing w:after="240" w:line="480" w:lineRule="auto"/>
        <w:ind w:left="567" w:right="567"/>
        <w:jc w:val="both"/>
        <w:rPr>
          <w:rFonts w:ascii="Times New Roman" w:eastAsia="Calibri" w:hAnsi="Times New Roman" w:cs="Times New Roman"/>
          <w:iCs/>
          <w:kern w:val="1"/>
          <w:szCs w:val="20"/>
          <w:lang w:eastAsia="ar-SA"/>
        </w:rPr>
      </w:pPr>
      <w:r w:rsidRPr="00D34135">
        <w:rPr>
          <w:rFonts w:ascii="Times New Roman" w:eastAsia="Calibri" w:hAnsi="Times New Roman" w:cs="Times New Roman"/>
          <w:iCs/>
          <w:kern w:val="1"/>
          <w:szCs w:val="20"/>
          <w:lang w:eastAsia="ar-SA"/>
        </w:rPr>
        <w:lastRenderedPageBreak/>
        <w:t>Other participants felt that initial contact could have been managed more effectively</w:t>
      </w:r>
      <w:r w:rsidR="00E55D4D" w:rsidRPr="00D34135">
        <w:rPr>
          <w:rFonts w:ascii="Times New Roman" w:eastAsia="Calibri" w:hAnsi="Times New Roman" w:cs="Times New Roman"/>
          <w:iCs/>
          <w:kern w:val="1"/>
          <w:szCs w:val="20"/>
          <w:lang w:eastAsia="ar-SA"/>
        </w:rPr>
        <w:t>,</w:t>
      </w:r>
      <w:r w:rsidRPr="00D34135">
        <w:rPr>
          <w:rFonts w:ascii="Times New Roman" w:eastAsia="Calibri" w:hAnsi="Times New Roman" w:cs="Times New Roman"/>
          <w:iCs/>
          <w:kern w:val="1"/>
          <w:szCs w:val="20"/>
          <w:lang w:eastAsia="ar-SA"/>
        </w:rPr>
        <w:t xml:space="preserve"> and that further follow-up </w:t>
      </w:r>
      <w:r w:rsidR="00827B4B" w:rsidRPr="00D34135">
        <w:rPr>
          <w:rFonts w:ascii="Times New Roman" w:eastAsia="Calibri" w:hAnsi="Times New Roman" w:cs="Times New Roman"/>
          <w:iCs/>
          <w:kern w:val="1"/>
          <w:szCs w:val="20"/>
          <w:lang w:eastAsia="ar-SA"/>
        </w:rPr>
        <w:t>interaction</w:t>
      </w:r>
      <w:r w:rsidRPr="00D34135">
        <w:rPr>
          <w:rFonts w:ascii="Times New Roman" w:eastAsia="Calibri" w:hAnsi="Times New Roman" w:cs="Times New Roman"/>
          <w:iCs/>
          <w:kern w:val="1"/>
          <w:szCs w:val="20"/>
          <w:lang w:eastAsia="ar-SA"/>
        </w:rPr>
        <w:t xml:space="preserve"> would have been useful and </w:t>
      </w:r>
      <w:r w:rsidR="00856FBF" w:rsidRPr="00D34135">
        <w:rPr>
          <w:rFonts w:ascii="Times New Roman" w:eastAsia="Calibri" w:hAnsi="Times New Roman" w:cs="Times New Roman"/>
          <w:iCs/>
          <w:kern w:val="1"/>
          <w:szCs w:val="20"/>
          <w:lang w:eastAsia="ar-SA"/>
        </w:rPr>
        <w:t>increased</w:t>
      </w:r>
      <w:r w:rsidRPr="00D34135">
        <w:rPr>
          <w:rFonts w:ascii="Times New Roman" w:eastAsia="Calibri" w:hAnsi="Times New Roman" w:cs="Times New Roman"/>
          <w:iCs/>
          <w:kern w:val="1"/>
          <w:szCs w:val="20"/>
          <w:lang w:eastAsia="ar-SA"/>
        </w:rPr>
        <w:t xml:space="preserve"> engagement:</w:t>
      </w:r>
    </w:p>
    <w:p w:rsidR="002C78BB" w:rsidRPr="00D34135" w:rsidRDefault="0074255F" w:rsidP="00B152D2">
      <w:pPr>
        <w:spacing w:after="240" w:line="480" w:lineRule="auto"/>
        <w:ind w:left="1440" w:right="567"/>
        <w:jc w:val="both"/>
        <w:rPr>
          <w:rFonts w:ascii="Times New Roman" w:eastAsia="Calibri" w:hAnsi="Times New Roman" w:cs="Times New Roman"/>
          <w:iCs/>
          <w:kern w:val="1"/>
          <w:szCs w:val="20"/>
          <w:lang w:eastAsia="ar-SA"/>
        </w:rPr>
      </w:pPr>
      <w:r w:rsidRPr="00D34135">
        <w:rPr>
          <w:rFonts w:ascii="Times New Roman" w:eastAsia="Calibri" w:hAnsi="Times New Roman" w:cs="Times New Roman"/>
          <w:i/>
          <w:iCs/>
          <w:kern w:val="1"/>
          <w:szCs w:val="20"/>
          <w:lang w:eastAsia="ar-SA"/>
        </w:rPr>
        <w:t xml:space="preserve">I feel like they possibly could have say, phoned a week later or then a fortnight later and just see if I still was….As I remember I got that one initial phone call a few days after the incident and then that was it…that was the last time I heard from them… </w:t>
      </w:r>
      <w:r w:rsidRPr="00D34135">
        <w:rPr>
          <w:rFonts w:ascii="Times New Roman" w:eastAsia="SimSun" w:hAnsi="Times New Roman" w:cstheme="minorHAnsi"/>
          <w:i/>
          <w:kern w:val="1"/>
          <w:szCs w:val="20"/>
          <w:lang w:eastAsia="hi-IN" w:bidi="hi-IN"/>
        </w:rPr>
        <w:t xml:space="preserve">Cos I sort of said ‘Yeah I’m fine’ but I went like… I obviously wasn’t fine sort of thing so… I was sort of, sort of covering a bit and obviously it was a day later as well so I wasn’t I wasn’t </w:t>
      </w:r>
      <w:r w:rsidRPr="00D34135">
        <w:rPr>
          <w:rFonts w:ascii="Times New Roman" w:eastAsia="SimSun" w:hAnsi="Times New Roman" w:cstheme="minorHAnsi"/>
          <w:i/>
          <w:kern w:val="1"/>
          <w:szCs w:val="20"/>
          <w:lang w:eastAsia="hi-IN" w:bidi="hi-IN"/>
        </w:rPr>
        <w:lastRenderedPageBreak/>
        <w:t>fine… they said like ‘Ok then’ and just sort of like that was the end of it sort of thing….I think they gave me a contact number but it was – it was sort of like it felt distant as such sort of thing…</w:t>
      </w:r>
      <w:r w:rsidRPr="00D34135">
        <w:rPr>
          <w:rFonts w:ascii="Times New Roman" w:eastAsia="Calibri" w:hAnsi="Times New Roman" w:cs="Times New Roman"/>
          <w:iCs/>
          <w:kern w:val="1"/>
          <w:szCs w:val="20"/>
          <w:lang w:eastAsia="ar-SA"/>
        </w:rPr>
        <w:t xml:space="preserve"> (Participant 55, victim of robbery)</w:t>
      </w:r>
    </w:p>
    <w:p w:rsidR="00A340B3" w:rsidRPr="00D34135" w:rsidRDefault="00B65674" w:rsidP="00A340B3">
      <w:pPr>
        <w:spacing w:after="240" w:line="480" w:lineRule="auto"/>
        <w:ind w:left="567" w:right="567"/>
        <w:jc w:val="both"/>
        <w:rPr>
          <w:rFonts w:ascii="Times New Roman" w:eastAsia="Calibri" w:hAnsi="Times New Roman" w:cs="Times New Roman"/>
          <w:iCs/>
          <w:kern w:val="1"/>
          <w:szCs w:val="20"/>
          <w:lang w:eastAsia="ar-SA"/>
        </w:rPr>
      </w:pPr>
      <w:r w:rsidRPr="00D34135">
        <w:rPr>
          <w:rFonts w:ascii="Times New Roman" w:eastAsia="Calibri" w:hAnsi="Times New Roman" w:cs="Times New Roman"/>
          <w:iCs/>
          <w:kern w:val="1"/>
          <w:szCs w:val="20"/>
          <w:lang w:eastAsia="ar-SA"/>
        </w:rPr>
        <w:t>This</w:t>
      </w:r>
      <w:r w:rsidR="00FA55B3" w:rsidRPr="00D34135">
        <w:rPr>
          <w:rFonts w:ascii="Times New Roman" w:eastAsia="Calibri" w:hAnsi="Times New Roman" w:cs="Times New Roman"/>
          <w:iCs/>
          <w:kern w:val="1"/>
          <w:szCs w:val="20"/>
          <w:lang w:eastAsia="ar-SA"/>
        </w:rPr>
        <w:t xml:space="preserve"> su</w:t>
      </w:r>
      <w:r w:rsidR="00D879BC" w:rsidRPr="00D34135">
        <w:rPr>
          <w:rFonts w:ascii="Times New Roman" w:eastAsia="Calibri" w:hAnsi="Times New Roman" w:cs="Times New Roman"/>
          <w:iCs/>
          <w:kern w:val="1"/>
          <w:szCs w:val="20"/>
          <w:lang w:eastAsia="ar-SA"/>
        </w:rPr>
        <w:t>ggests the need to ensure that</w:t>
      </w:r>
      <w:r w:rsidR="00D203F2" w:rsidRPr="00D34135">
        <w:rPr>
          <w:rFonts w:ascii="Times New Roman" w:eastAsia="Calibri" w:hAnsi="Times New Roman" w:cs="Times New Roman"/>
          <w:iCs/>
          <w:kern w:val="1"/>
          <w:szCs w:val="20"/>
          <w:lang w:eastAsia="ar-SA"/>
        </w:rPr>
        <w:t xml:space="preserve"> the timing of</w:t>
      </w:r>
      <w:r w:rsidR="00FA55B3" w:rsidRPr="00D34135">
        <w:rPr>
          <w:rFonts w:ascii="Times New Roman" w:eastAsia="Calibri" w:hAnsi="Times New Roman" w:cs="Times New Roman"/>
          <w:iCs/>
          <w:kern w:val="1"/>
          <w:szCs w:val="20"/>
          <w:lang w:eastAsia="ar-SA"/>
        </w:rPr>
        <w:t xml:space="preserve"> contact</w:t>
      </w:r>
      <w:r w:rsidR="00D203F2" w:rsidRPr="00D34135">
        <w:rPr>
          <w:rFonts w:ascii="Times New Roman" w:eastAsia="Calibri" w:hAnsi="Times New Roman" w:cs="Times New Roman"/>
          <w:iCs/>
          <w:kern w:val="1"/>
          <w:szCs w:val="20"/>
          <w:lang w:eastAsia="ar-SA"/>
        </w:rPr>
        <w:t>s</w:t>
      </w:r>
      <w:r w:rsidR="00FA55B3" w:rsidRPr="00D34135">
        <w:rPr>
          <w:rFonts w:ascii="Times New Roman" w:eastAsia="Calibri" w:hAnsi="Times New Roman" w:cs="Times New Roman"/>
          <w:iCs/>
          <w:kern w:val="1"/>
          <w:szCs w:val="20"/>
          <w:lang w:eastAsia="ar-SA"/>
        </w:rPr>
        <w:t xml:space="preserve"> </w:t>
      </w:r>
      <w:r w:rsidR="00D879BC" w:rsidRPr="00D34135">
        <w:rPr>
          <w:rFonts w:ascii="Times New Roman" w:eastAsia="Calibri" w:hAnsi="Times New Roman" w:cs="Times New Roman"/>
          <w:iCs/>
          <w:kern w:val="1"/>
          <w:szCs w:val="20"/>
          <w:lang w:eastAsia="ar-SA"/>
        </w:rPr>
        <w:t xml:space="preserve">is </w:t>
      </w:r>
      <w:r w:rsidR="00D533AA" w:rsidRPr="00D34135">
        <w:rPr>
          <w:rFonts w:ascii="Times New Roman" w:eastAsia="Calibri" w:hAnsi="Times New Roman" w:cs="Times New Roman"/>
          <w:iCs/>
          <w:kern w:val="1"/>
          <w:szCs w:val="20"/>
          <w:lang w:eastAsia="ar-SA"/>
        </w:rPr>
        <w:t>suitable f</w:t>
      </w:r>
      <w:r w:rsidR="00FA55B3" w:rsidRPr="00D34135">
        <w:rPr>
          <w:rFonts w:ascii="Times New Roman" w:eastAsia="Calibri" w:hAnsi="Times New Roman" w:cs="Times New Roman"/>
          <w:iCs/>
          <w:kern w:val="1"/>
          <w:szCs w:val="20"/>
          <w:lang w:eastAsia="ar-SA"/>
        </w:rPr>
        <w:t xml:space="preserve">or </w:t>
      </w:r>
      <w:r w:rsidR="00E7689E" w:rsidRPr="00D34135">
        <w:rPr>
          <w:rFonts w:ascii="Times New Roman" w:eastAsia="Calibri" w:hAnsi="Times New Roman" w:cs="Times New Roman"/>
          <w:iCs/>
          <w:kern w:val="1"/>
          <w:szCs w:val="20"/>
          <w:lang w:eastAsia="ar-SA"/>
        </w:rPr>
        <w:t>victims in the context of their</w:t>
      </w:r>
      <w:r w:rsidR="005C7CAC" w:rsidRPr="00D34135">
        <w:rPr>
          <w:rFonts w:ascii="Times New Roman" w:eastAsia="Calibri" w:hAnsi="Times New Roman" w:cs="Times New Roman"/>
          <w:iCs/>
          <w:kern w:val="1"/>
          <w:szCs w:val="20"/>
          <w:lang w:eastAsia="ar-SA"/>
        </w:rPr>
        <w:t xml:space="preserve"> </w:t>
      </w:r>
      <w:r w:rsidR="00FA55B3" w:rsidRPr="00D34135">
        <w:rPr>
          <w:rFonts w:ascii="Times New Roman" w:eastAsia="Calibri" w:hAnsi="Times New Roman" w:cs="Times New Roman"/>
          <w:iCs/>
          <w:kern w:val="1"/>
          <w:szCs w:val="20"/>
          <w:lang w:eastAsia="ar-SA"/>
        </w:rPr>
        <w:t xml:space="preserve">experiences of </w:t>
      </w:r>
      <w:r w:rsidR="00E55D4D" w:rsidRPr="00D34135">
        <w:rPr>
          <w:rFonts w:ascii="Times New Roman" w:eastAsia="Calibri" w:hAnsi="Times New Roman" w:cs="Times New Roman"/>
          <w:iCs/>
          <w:kern w:val="1"/>
          <w:szCs w:val="20"/>
          <w:lang w:eastAsia="ar-SA"/>
        </w:rPr>
        <w:t xml:space="preserve">distress and </w:t>
      </w:r>
      <w:r w:rsidR="00FA55B3" w:rsidRPr="00D34135">
        <w:rPr>
          <w:rFonts w:ascii="Times New Roman" w:eastAsia="Calibri" w:hAnsi="Times New Roman" w:cs="Times New Roman"/>
          <w:iCs/>
          <w:kern w:val="1"/>
          <w:szCs w:val="20"/>
          <w:lang w:eastAsia="ar-SA"/>
        </w:rPr>
        <w:t xml:space="preserve">trauma after victimisation. </w:t>
      </w:r>
      <w:r w:rsidR="00F67A7B" w:rsidRPr="00D34135">
        <w:rPr>
          <w:rFonts w:ascii="Times New Roman" w:eastAsia="Calibri" w:hAnsi="Times New Roman" w:cs="Times New Roman"/>
          <w:iCs/>
          <w:kern w:val="1"/>
          <w:szCs w:val="20"/>
          <w:lang w:eastAsia="ar-SA"/>
        </w:rPr>
        <w:t>The results indicate</w:t>
      </w:r>
      <w:r w:rsidR="00FA55B3" w:rsidRPr="00D34135">
        <w:rPr>
          <w:rFonts w:ascii="Times New Roman" w:hAnsi="Times New Roman" w:cs="Times New Roman"/>
          <w:szCs w:val="20"/>
        </w:rPr>
        <w:t xml:space="preserve"> that contact directly after the incident may not necessarily be useful for some victims</w:t>
      </w:r>
      <w:r w:rsidR="00BF429E" w:rsidRPr="00D34135">
        <w:rPr>
          <w:rFonts w:ascii="Times New Roman" w:eastAsia="Calibri" w:hAnsi="Times New Roman" w:cs="Times New Roman"/>
          <w:iCs/>
          <w:kern w:val="1"/>
          <w:szCs w:val="20"/>
          <w:lang w:eastAsia="ar-SA"/>
        </w:rPr>
        <w:t xml:space="preserve"> as they feel unable to respond due to the distress experienced after victimis</w:t>
      </w:r>
      <w:r w:rsidR="00EE5C83" w:rsidRPr="00D34135">
        <w:rPr>
          <w:rFonts w:ascii="Times New Roman" w:eastAsia="Calibri" w:hAnsi="Times New Roman" w:cs="Times New Roman"/>
          <w:iCs/>
          <w:kern w:val="1"/>
          <w:szCs w:val="20"/>
          <w:lang w:eastAsia="ar-SA"/>
        </w:rPr>
        <w:t>ation (Lowe et al., 2015</w:t>
      </w:r>
      <w:r w:rsidR="00060C00" w:rsidRPr="00D34135">
        <w:rPr>
          <w:rFonts w:ascii="Times New Roman" w:eastAsia="Calibri" w:hAnsi="Times New Roman" w:cs="Times New Roman"/>
          <w:iCs/>
          <w:kern w:val="1"/>
          <w:szCs w:val="20"/>
          <w:lang w:eastAsia="ar-SA"/>
        </w:rPr>
        <w:t>)</w:t>
      </w:r>
      <w:r w:rsidR="00BF429E" w:rsidRPr="00D34135">
        <w:rPr>
          <w:rFonts w:ascii="Times New Roman" w:eastAsia="Calibri" w:hAnsi="Times New Roman" w:cs="Times New Roman"/>
          <w:iCs/>
          <w:kern w:val="1"/>
          <w:szCs w:val="20"/>
          <w:lang w:eastAsia="ar-SA"/>
        </w:rPr>
        <w:t>.</w:t>
      </w:r>
      <w:r w:rsidR="00D533AA" w:rsidRPr="00D34135">
        <w:rPr>
          <w:rFonts w:ascii="Times New Roman" w:eastAsia="Calibri" w:hAnsi="Times New Roman" w:cs="Times New Roman"/>
          <w:iCs/>
          <w:kern w:val="1"/>
          <w:szCs w:val="20"/>
          <w:lang w:eastAsia="ar-SA"/>
        </w:rPr>
        <w:t xml:space="preserve"> Follow up contact at approximately </w:t>
      </w:r>
      <w:r w:rsidR="00D533AA" w:rsidRPr="00D34135">
        <w:rPr>
          <w:rFonts w:ascii="Times New Roman" w:eastAsia="Calibri" w:hAnsi="Times New Roman" w:cs="Times New Roman"/>
          <w:iCs/>
          <w:kern w:val="1"/>
          <w:szCs w:val="20"/>
          <w:lang w:eastAsia="ar-SA"/>
        </w:rPr>
        <w:lastRenderedPageBreak/>
        <w:t xml:space="preserve">one month after initial communication for all victims may be </w:t>
      </w:r>
      <w:r w:rsidR="00641258" w:rsidRPr="00D34135">
        <w:rPr>
          <w:rFonts w:ascii="Times New Roman" w:eastAsia="Calibri" w:hAnsi="Times New Roman" w:cs="Times New Roman"/>
          <w:iCs/>
          <w:kern w:val="1"/>
          <w:szCs w:val="20"/>
          <w:lang w:eastAsia="ar-SA"/>
        </w:rPr>
        <w:t>a</w:t>
      </w:r>
      <w:r w:rsidR="00D533AA" w:rsidRPr="00D34135">
        <w:rPr>
          <w:rFonts w:ascii="Times New Roman" w:eastAsia="Calibri" w:hAnsi="Times New Roman" w:cs="Times New Roman"/>
          <w:iCs/>
          <w:kern w:val="1"/>
          <w:szCs w:val="20"/>
          <w:lang w:eastAsia="ar-SA"/>
        </w:rPr>
        <w:t xml:space="preserve"> successful </w:t>
      </w:r>
      <w:r w:rsidR="00641258" w:rsidRPr="00D34135">
        <w:rPr>
          <w:rFonts w:ascii="Times New Roman" w:eastAsia="Calibri" w:hAnsi="Times New Roman" w:cs="Times New Roman"/>
          <w:iCs/>
          <w:kern w:val="1"/>
          <w:szCs w:val="20"/>
          <w:lang w:eastAsia="ar-SA"/>
        </w:rPr>
        <w:t>way to elicit further</w:t>
      </w:r>
      <w:r w:rsidR="00D533AA" w:rsidRPr="00D34135">
        <w:rPr>
          <w:rFonts w:ascii="Times New Roman" w:eastAsia="Calibri" w:hAnsi="Times New Roman" w:cs="Times New Roman"/>
          <w:iCs/>
          <w:kern w:val="1"/>
          <w:szCs w:val="20"/>
          <w:lang w:eastAsia="ar-SA"/>
        </w:rPr>
        <w:t xml:space="preserve"> engagement</w:t>
      </w:r>
      <w:r w:rsidR="00E7689E" w:rsidRPr="00D34135">
        <w:rPr>
          <w:rFonts w:ascii="Times New Roman" w:eastAsia="Calibri" w:hAnsi="Times New Roman" w:cs="Times New Roman"/>
          <w:iCs/>
          <w:kern w:val="1"/>
          <w:szCs w:val="20"/>
          <w:lang w:eastAsia="ar-SA"/>
        </w:rPr>
        <w:t>. At this point,</w:t>
      </w:r>
      <w:r w:rsidR="00D533AA" w:rsidRPr="00D34135">
        <w:rPr>
          <w:rFonts w:ascii="Times New Roman" w:eastAsia="Calibri" w:hAnsi="Times New Roman" w:cs="Times New Roman"/>
          <w:iCs/>
          <w:kern w:val="1"/>
          <w:szCs w:val="20"/>
          <w:lang w:eastAsia="ar-SA"/>
        </w:rPr>
        <w:t xml:space="preserve"> the acute stress phase of victimisation experiences </w:t>
      </w:r>
      <w:r w:rsidR="00E7689E" w:rsidRPr="00D34135">
        <w:rPr>
          <w:rFonts w:ascii="Times New Roman" w:eastAsia="Calibri" w:hAnsi="Times New Roman" w:cs="Times New Roman"/>
          <w:iCs/>
          <w:kern w:val="1"/>
          <w:szCs w:val="20"/>
          <w:lang w:eastAsia="ar-SA"/>
        </w:rPr>
        <w:t>is</w:t>
      </w:r>
      <w:r w:rsidR="00D533AA" w:rsidRPr="00D34135">
        <w:rPr>
          <w:rFonts w:ascii="Times New Roman" w:eastAsia="Calibri" w:hAnsi="Times New Roman" w:cs="Times New Roman"/>
          <w:iCs/>
          <w:kern w:val="1"/>
          <w:szCs w:val="20"/>
          <w:lang w:eastAsia="ar-SA"/>
        </w:rPr>
        <w:t xml:space="preserve"> likely to have subsided,</w:t>
      </w:r>
      <w:r w:rsidR="00DB58B9" w:rsidRPr="00D34135">
        <w:rPr>
          <w:rFonts w:ascii="Times New Roman" w:eastAsia="Calibri" w:hAnsi="Times New Roman" w:cs="Times New Roman"/>
          <w:iCs/>
          <w:kern w:val="1"/>
          <w:szCs w:val="20"/>
          <w:lang w:eastAsia="ar-SA"/>
        </w:rPr>
        <w:t xml:space="preserve"> particularly for victims of domestic violence,</w:t>
      </w:r>
      <w:r w:rsidR="00D533AA" w:rsidRPr="00D34135">
        <w:rPr>
          <w:rFonts w:ascii="Times New Roman" w:eastAsia="Calibri" w:hAnsi="Times New Roman" w:cs="Times New Roman"/>
          <w:iCs/>
          <w:kern w:val="1"/>
          <w:szCs w:val="20"/>
          <w:lang w:eastAsia="ar-SA"/>
        </w:rPr>
        <w:t xml:space="preserve"> and </w:t>
      </w:r>
      <w:r w:rsidR="00DB58B9" w:rsidRPr="00D34135">
        <w:rPr>
          <w:rFonts w:ascii="Times New Roman" w:eastAsia="Calibri" w:hAnsi="Times New Roman" w:cs="Times New Roman"/>
          <w:iCs/>
          <w:kern w:val="1"/>
          <w:szCs w:val="20"/>
          <w:lang w:eastAsia="ar-SA"/>
        </w:rPr>
        <w:t xml:space="preserve">they </w:t>
      </w:r>
      <w:r w:rsidR="00D533AA" w:rsidRPr="00D34135">
        <w:rPr>
          <w:rFonts w:ascii="Times New Roman" w:eastAsia="Calibri" w:hAnsi="Times New Roman" w:cs="Times New Roman"/>
          <w:iCs/>
          <w:kern w:val="1"/>
          <w:szCs w:val="20"/>
          <w:lang w:eastAsia="ar-SA"/>
        </w:rPr>
        <w:t xml:space="preserve">may be more able to accurately evaluate their own support </w:t>
      </w:r>
      <w:r w:rsidR="00EE5C83" w:rsidRPr="00D34135">
        <w:rPr>
          <w:rFonts w:ascii="Times New Roman" w:eastAsia="Calibri" w:hAnsi="Times New Roman" w:cs="Times New Roman"/>
          <w:iCs/>
          <w:kern w:val="1"/>
          <w:szCs w:val="20"/>
          <w:lang w:eastAsia="ar-SA"/>
        </w:rPr>
        <w:t>needs (Lowe et al., 2015</w:t>
      </w:r>
      <w:r w:rsidR="00D533AA" w:rsidRPr="00D34135">
        <w:rPr>
          <w:rFonts w:ascii="Times New Roman" w:eastAsia="Calibri" w:hAnsi="Times New Roman" w:cs="Times New Roman"/>
          <w:iCs/>
          <w:kern w:val="1"/>
          <w:szCs w:val="20"/>
          <w:lang w:eastAsia="ar-SA"/>
        </w:rPr>
        <w:t>)</w:t>
      </w:r>
      <w:r w:rsidR="002C78BB" w:rsidRPr="00D34135">
        <w:rPr>
          <w:rFonts w:ascii="Times New Roman" w:eastAsia="Calibri" w:hAnsi="Times New Roman" w:cs="Times New Roman"/>
          <w:iCs/>
          <w:kern w:val="1"/>
          <w:szCs w:val="20"/>
          <w:lang w:eastAsia="ar-SA"/>
        </w:rPr>
        <w:t xml:space="preserve">. </w:t>
      </w:r>
      <w:r w:rsidR="00C14917" w:rsidRPr="00D34135">
        <w:rPr>
          <w:rFonts w:ascii="Times New Roman" w:eastAsia="Calibri" w:hAnsi="Times New Roman" w:cs="Times New Roman"/>
          <w:iCs/>
          <w:kern w:val="1"/>
          <w:szCs w:val="20"/>
          <w:lang w:eastAsia="ar-SA"/>
        </w:rPr>
        <w:t xml:space="preserve"> </w:t>
      </w:r>
    </w:p>
    <w:p w:rsidR="009417D3" w:rsidRPr="00D34135" w:rsidRDefault="00A340B3" w:rsidP="00A340B3">
      <w:pPr>
        <w:spacing w:after="240" w:line="480" w:lineRule="auto"/>
        <w:ind w:left="567" w:right="567"/>
        <w:jc w:val="both"/>
        <w:rPr>
          <w:rFonts w:ascii="Times New Roman" w:eastAsia="Calibri" w:hAnsi="Times New Roman" w:cs="Times New Roman"/>
          <w:iCs/>
          <w:kern w:val="1"/>
          <w:szCs w:val="20"/>
          <w:lang w:eastAsia="ar-SA"/>
        </w:rPr>
      </w:pPr>
      <w:r w:rsidRPr="00D34135">
        <w:rPr>
          <w:rFonts w:ascii="Times New Roman" w:eastAsia="Calibri" w:hAnsi="Times New Roman" w:cs="Times New Roman"/>
          <w:iCs/>
          <w:kern w:val="2"/>
          <w:szCs w:val="20"/>
          <w:lang w:eastAsia="ar-SA"/>
        </w:rPr>
        <w:t>T</w:t>
      </w:r>
      <w:r w:rsidR="001B6391" w:rsidRPr="00D34135">
        <w:rPr>
          <w:rFonts w:ascii="Times New Roman" w:eastAsia="Calibri" w:hAnsi="Times New Roman" w:cs="Times New Roman"/>
          <w:iCs/>
          <w:kern w:val="2"/>
          <w:szCs w:val="20"/>
          <w:lang w:eastAsia="ar-SA"/>
        </w:rPr>
        <w:t>he value of follow up contact by Victim Support</w:t>
      </w:r>
      <w:r w:rsidRPr="00D34135">
        <w:rPr>
          <w:rFonts w:ascii="Times New Roman" w:eastAsia="Calibri" w:hAnsi="Times New Roman" w:cs="Times New Roman"/>
          <w:iCs/>
          <w:kern w:val="2"/>
          <w:szCs w:val="20"/>
          <w:lang w:eastAsia="ar-SA"/>
        </w:rPr>
        <w:t xml:space="preserve"> does not negate the importance of initial contact to </w:t>
      </w:r>
      <w:r w:rsidR="009417D3" w:rsidRPr="00D34135">
        <w:rPr>
          <w:rFonts w:ascii="Times New Roman" w:eastAsia="Calibri" w:hAnsi="Times New Roman" w:cs="Times New Roman"/>
          <w:iCs/>
          <w:kern w:val="1"/>
          <w:szCs w:val="20"/>
          <w:lang w:eastAsia="ar-SA"/>
        </w:rPr>
        <w:t>ensure that as</w:t>
      </w:r>
      <w:r w:rsidRPr="00D34135">
        <w:rPr>
          <w:rFonts w:ascii="Times New Roman" w:eastAsia="Calibri" w:hAnsi="Times New Roman" w:cs="Times New Roman"/>
          <w:iCs/>
          <w:kern w:val="1"/>
          <w:szCs w:val="20"/>
          <w:lang w:eastAsia="ar-SA"/>
        </w:rPr>
        <w:t xml:space="preserve">sistance is available for </w:t>
      </w:r>
      <w:r w:rsidR="009417D3" w:rsidRPr="00D34135">
        <w:rPr>
          <w:rFonts w:ascii="Times New Roman" w:eastAsia="Calibri" w:hAnsi="Times New Roman" w:cs="Times New Roman"/>
          <w:iCs/>
          <w:kern w:val="1"/>
          <w:szCs w:val="20"/>
          <w:lang w:eastAsia="ar-SA"/>
        </w:rPr>
        <w:t xml:space="preserve">victims who require emotional or practical support in the period immediately after their experience. </w:t>
      </w:r>
      <w:r w:rsidRPr="00D34135">
        <w:rPr>
          <w:rFonts w:ascii="Times New Roman" w:eastAsia="Calibri" w:hAnsi="Times New Roman" w:cs="Times New Roman"/>
          <w:iCs/>
          <w:kern w:val="1"/>
          <w:szCs w:val="20"/>
          <w:lang w:eastAsia="ar-SA"/>
        </w:rPr>
        <w:t>This is particularly important</w:t>
      </w:r>
      <w:r w:rsidR="009417D3" w:rsidRPr="00D34135">
        <w:rPr>
          <w:rFonts w:ascii="Times New Roman" w:eastAsia="Calibri" w:hAnsi="Times New Roman" w:cs="Times New Roman"/>
          <w:iCs/>
          <w:kern w:val="1"/>
          <w:szCs w:val="20"/>
          <w:lang w:eastAsia="ar-SA"/>
        </w:rPr>
        <w:t xml:space="preserve"> to </w:t>
      </w:r>
      <w:r w:rsidR="00F412F2" w:rsidRPr="00D34135">
        <w:rPr>
          <w:rFonts w:ascii="Times New Roman" w:eastAsia="Calibri" w:hAnsi="Times New Roman" w:cs="Times New Roman"/>
          <w:iCs/>
          <w:kern w:val="1"/>
          <w:szCs w:val="20"/>
          <w:lang w:eastAsia="ar-SA"/>
        </w:rPr>
        <w:t>assess the risk of</w:t>
      </w:r>
      <w:r w:rsidR="009417D3" w:rsidRPr="00D34135">
        <w:rPr>
          <w:rFonts w:ascii="Times New Roman" w:eastAsia="Calibri" w:hAnsi="Times New Roman" w:cs="Times New Roman"/>
          <w:iCs/>
          <w:kern w:val="1"/>
          <w:szCs w:val="20"/>
          <w:lang w:eastAsia="ar-SA"/>
        </w:rPr>
        <w:t xml:space="preserve"> </w:t>
      </w:r>
      <w:r w:rsidR="00F412F2" w:rsidRPr="00D34135">
        <w:rPr>
          <w:rFonts w:ascii="Times New Roman" w:eastAsia="Calibri" w:hAnsi="Times New Roman" w:cs="Times New Roman"/>
          <w:iCs/>
          <w:kern w:val="1"/>
          <w:szCs w:val="20"/>
          <w:lang w:eastAsia="ar-SA"/>
        </w:rPr>
        <w:t>re</w:t>
      </w:r>
      <w:r w:rsidR="009417D3" w:rsidRPr="00D34135">
        <w:rPr>
          <w:rFonts w:ascii="Times New Roman" w:eastAsia="Calibri" w:hAnsi="Times New Roman" w:cs="Times New Roman"/>
          <w:iCs/>
          <w:kern w:val="1"/>
          <w:szCs w:val="20"/>
          <w:lang w:eastAsia="ar-SA"/>
        </w:rPr>
        <w:t xml:space="preserve">victimisation and the safeguarding of children where necessary </w:t>
      </w:r>
      <w:r w:rsidR="009417D3" w:rsidRPr="00D34135">
        <w:rPr>
          <w:rFonts w:ascii="Times New Roman" w:eastAsia="Calibri" w:hAnsi="Times New Roman" w:cs="Times New Roman"/>
          <w:iCs/>
          <w:kern w:val="1"/>
          <w:szCs w:val="20"/>
          <w:lang w:eastAsia="ar-SA"/>
        </w:rPr>
        <w:lastRenderedPageBreak/>
        <w:t xml:space="preserve">(particularly in </w:t>
      </w:r>
      <w:r w:rsidR="00D714D3" w:rsidRPr="00D34135">
        <w:rPr>
          <w:rFonts w:ascii="Times New Roman" w:eastAsia="Calibri" w:hAnsi="Times New Roman" w:cs="Times New Roman"/>
          <w:iCs/>
          <w:kern w:val="1"/>
          <w:szCs w:val="20"/>
          <w:lang w:eastAsia="ar-SA"/>
        </w:rPr>
        <w:t>domestic violence</w:t>
      </w:r>
      <w:r w:rsidR="009417D3" w:rsidRPr="00D34135">
        <w:rPr>
          <w:rFonts w:ascii="Times New Roman" w:eastAsia="Calibri" w:hAnsi="Times New Roman" w:cs="Times New Roman"/>
          <w:iCs/>
          <w:kern w:val="1"/>
          <w:szCs w:val="20"/>
          <w:lang w:eastAsia="ar-SA"/>
        </w:rPr>
        <w:t xml:space="preserve"> cases). However, given the psychological distress which is likely to be experienced by victims at this point, it is important that follow up contact is provided at a later date</w:t>
      </w:r>
      <w:r w:rsidR="001B6391" w:rsidRPr="00D34135">
        <w:rPr>
          <w:rFonts w:ascii="Times New Roman" w:eastAsia="Calibri" w:hAnsi="Times New Roman" w:cs="Times New Roman"/>
          <w:iCs/>
          <w:kern w:val="1"/>
          <w:szCs w:val="20"/>
          <w:lang w:eastAsia="ar-SA"/>
        </w:rPr>
        <w:t>. The results suggest that</w:t>
      </w:r>
      <w:r w:rsidR="009417D3" w:rsidRPr="00D34135">
        <w:rPr>
          <w:rFonts w:ascii="Times New Roman" w:eastAsia="Calibri" w:hAnsi="Times New Roman" w:cs="Times New Roman"/>
          <w:iCs/>
          <w:kern w:val="1"/>
          <w:szCs w:val="20"/>
          <w:lang w:eastAsia="ar-SA"/>
        </w:rPr>
        <w:t xml:space="preserve"> even if initial contact </w:t>
      </w:r>
      <w:r w:rsidR="00D714D3" w:rsidRPr="00D34135">
        <w:rPr>
          <w:rFonts w:ascii="Times New Roman" w:eastAsia="Calibri" w:hAnsi="Times New Roman" w:cs="Times New Roman"/>
          <w:iCs/>
          <w:kern w:val="1"/>
          <w:szCs w:val="20"/>
          <w:lang w:eastAsia="ar-SA"/>
        </w:rPr>
        <w:t>does</w:t>
      </w:r>
      <w:r w:rsidR="001B6391" w:rsidRPr="00D34135">
        <w:rPr>
          <w:rFonts w:ascii="Times New Roman" w:eastAsia="Calibri" w:hAnsi="Times New Roman" w:cs="Times New Roman"/>
          <w:iCs/>
          <w:kern w:val="1"/>
          <w:szCs w:val="20"/>
          <w:lang w:eastAsia="ar-SA"/>
        </w:rPr>
        <w:t xml:space="preserve"> not lead to engagement, they</w:t>
      </w:r>
      <w:r w:rsidR="009417D3" w:rsidRPr="00D34135">
        <w:rPr>
          <w:rFonts w:ascii="Times New Roman" w:eastAsia="Calibri" w:hAnsi="Times New Roman" w:cs="Times New Roman"/>
          <w:iCs/>
          <w:kern w:val="1"/>
          <w:szCs w:val="20"/>
          <w:lang w:eastAsia="ar-SA"/>
        </w:rPr>
        <w:t xml:space="preserve"> may be more receptive to </w:t>
      </w:r>
      <w:r w:rsidRPr="00D34135">
        <w:rPr>
          <w:rFonts w:ascii="Times New Roman" w:eastAsia="Calibri" w:hAnsi="Times New Roman" w:cs="Times New Roman"/>
          <w:iCs/>
          <w:kern w:val="1"/>
          <w:szCs w:val="20"/>
          <w:lang w:eastAsia="ar-SA"/>
        </w:rPr>
        <w:t xml:space="preserve">contact from Victim Support and other </w:t>
      </w:r>
      <w:r w:rsidR="009417D3" w:rsidRPr="00D34135">
        <w:rPr>
          <w:rFonts w:ascii="Times New Roman" w:eastAsia="Calibri" w:hAnsi="Times New Roman" w:cs="Times New Roman"/>
          <w:iCs/>
          <w:kern w:val="1"/>
          <w:szCs w:val="20"/>
          <w:lang w:eastAsia="ar-SA"/>
        </w:rPr>
        <w:t>services after the initial post-victimisation period.</w:t>
      </w:r>
    </w:p>
    <w:p w:rsidR="009417D3" w:rsidRPr="00D34135" w:rsidRDefault="009417D3" w:rsidP="009417D3">
      <w:pPr>
        <w:rPr>
          <w:lang w:eastAsia="ar-SA"/>
        </w:rPr>
      </w:pPr>
    </w:p>
    <w:p w:rsidR="00F96E05" w:rsidRPr="00D34135" w:rsidRDefault="00F96E05" w:rsidP="00600370">
      <w:pPr>
        <w:spacing w:after="240" w:line="480" w:lineRule="auto"/>
        <w:ind w:left="567" w:right="567"/>
        <w:jc w:val="both"/>
        <w:rPr>
          <w:rFonts w:ascii="Times New Roman" w:eastAsia="Calibri" w:hAnsi="Times New Roman" w:cs="Times New Roman"/>
          <w:iCs/>
          <w:kern w:val="1"/>
          <w:szCs w:val="20"/>
          <w:u w:val="single"/>
          <w:lang w:eastAsia="ar-SA"/>
        </w:rPr>
      </w:pPr>
      <w:r w:rsidRPr="00D34135">
        <w:rPr>
          <w:rFonts w:ascii="Times New Roman" w:eastAsia="Calibri" w:hAnsi="Times New Roman" w:cs="Times New Roman"/>
          <w:iCs/>
          <w:kern w:val="1"/>
          <w:szCs w:val="20"/>
          <w:u w:val="single"/>
          <w:lang w:eastAsia="ar-SA"/>
        </w:rPr>
        <w:t>Social Support</w:t>
      </w:r>
    </w:p>
    <w:p w:rsidR="00F96E05" w:rsidRPr="00D34135" w:rsidRDefault="003E3DC0" w:rsidP="00600370">
      <w:pPr>
        <w:spacing w:after="240" w:line="480" w:lineRule="auto"/>
        <w:ind w:left="567" w:right="567"/>
        <w:jc w:val="both"/>
        <w:rPr>
          <w:rFonts w:ascii="Times New Roman" w:eastAsia="Calibri" w:hAnsi="Times New Roman" w:cs="Times New Roman"/>
          <w:i/>
          <w:kern w:val="1"/>
          <w:szCs w:val="20"/>
          <w:lang w:eastAsia="ar-SA"/>
        </w:rPr>
      </w:pPr>
      <w:r w:rsidRPr="00D34135">
        <w:rPr>
          <w:rFonts w:ascii="Times New Roman" w:eastAsia="Calibri" w:hAnsi="Times New Roman" w:cs="Times New Roman"/>
          <w:iCs/>
          <w:kern w:val="1"/>
          <w:szCs w:val="20"/>
          <w:lang w:eastAsia="ar-SA"/>
        </w:rPr>
        <w:t>Consistent with previous research</w:t>
      </w:r>
      <w:r w:rsidRPr="00D34135">
        <w:rPr>
          <w:rFonts w:ascii="Times New Roman" w:eastAsia="SimSun" w:hAnsi="Times New Roman" w:cs="Mangal"/>
          <w:kern w:val="1"/>
          <w:szCs w:val="20"/>
          <w:lang w:eastAsia="hi-IN" w:bidi="hi-IN"/>
        </w:rPr>
        <w:t xml:space="preserve"> (</w:t>
      </w:r>
      <w:r w:rsidR="000F6E84" w:rsidRPr="00D34135">
        <w:rPr>
          <w:rFonts w:ascii="Times New Roman" w:eastAsia="SimSun" w:hAnsi="Times New Roman" w:cs="Mangal"/>
          <w:kern w:val="1"/>
          <w:szCs w:val="20"/>
          <w:lang w:eastAsia="hi-IN" w:bidi="hi-IN"/>
        </w:rPr>
        <w:t xml:space="preserve">e.g., </w:t>
      </w:r>
      <w:r w:rsidRPr="00D34135">
        <w:rPr>
          <w:rFonts w:ascii="Times New Roman" w:hAnsi="Times New Roman" w:cs="Times New Roman"/>
          <w:szCs w:val="20"/>
        </w:rPr>
        <w:t>Bricknell et al., 2014</w:t>
      </w:r>
      <w:r w:rsidRPr="00D34135">
        <w:rPr>
          <w:rFonts w:ascii="Times New Roman" w:eastAsia="SimSun" w:hAnsi="Times New Roman" w:cs="Mangal"/>
          <w:kern w:val="1"/>
          <w:szCs w:val="20"/>
          <w:lang w:eastAsia="hi-IN" w:bidi="hi-IN"/>
        </w:rPr>
        <w:t>)</w:t>
      </w:r>
      <w:r w:rsidRPr="00D34135">
        <w:rPr>
          <w:rFonts w:ascii="Times New Roman" w:eastAsia="Calibri" w:hAnsi="Times New Roman" w:cs="Times New Roman"/>
          <w:iCs/>
          <w:kern w:val="1"/>
          <w:szCs w:val="20"/>
          <w:lang w:eastAsia="ar-SA"/>
        </w:rPr>
        <w:t xml:space="preserve">, some participants did not engage with Victim Support after initial contact because they </w:t>
      </w:r>
      <w:r w:rsidRPr="00D34135">
        <w:rPr>
          <w:rFonts w:ascii="Times New Roman" w:eastAsia="Calibri" w:hAnsi="Times New Roman" w:cs="Times New Roman"/>
          <w:iCs/>
          <w:kern w:val="1"/>
          <w:szCs w:val="20"/>
          <w:lang w:eastAsia="ar-SA"/>
        </w:rPr>
        <w:lastRenderedPageBreak/>
        <w:t>were</w:t>
      </w:r>
      <w:r w:rsidR="00F96E05" w:rsidRPr="00D34135">
        <w:rPr>
          <w:rFonts w:ascii="Times New Roman" w:eastAsia="Calibri" w:hAnsi="Times New Roman" w:cs="Times New Roman"/>
          <w:iCs/>
          <w:kern w:val="1"/>
          <w:szCs w:val="20"/>
          <w:lang w:eastAsia="ar-SA"/>
        </w:rPr>
        <w:t xml:space="preserve"> </w:t>
      </w:r>
      <w:r w:rsidRPr="00D34135">
        <w:rPr>
          <w:rFonts w:ascii="Times New Roman" w:eastAsia="Calibri" w:hAnsi="Times New Roman" w:cs="Times New Roman"/>
          <w:iCs/>
          <w:kern w:val="1"/>
          <w:szCs w:val="20"/>
          <w:lang w:eastAsia="ar-SA"/>
        </w:rPr>
        <w:t>able</w:t>
      </w:r>
      <w:r w:rsidR="00F96E05" w:rsidRPr="00D34135">
        <w:rPr>
          <w:rFonts w:ascii="Times New Roman" w:eastAsia="Calibri" w:hAnsi="Times New Roman" w:cs="Times New Roman"/>
          <w:iCs/>
          <w:kern w:val="1"/>
          <w:szCs w:val="20"/>
          <w:lang w:eastAsia="ar-SA"/>
        </w:rPr>
        <w:t xml:space="preserve"> to draw upon </w:t>
      </w:r>
      <w:r w:rsidRPr="00D34135">
        <w:rPr>
          <w:rFonts w:ascii="Times New Roman" w:eastAsia="Calibri" w:hAnsi="Times New Roman" w:cs="Times New Roman"/>
          <w:iCs/>
          <w:kern w:val="1"/>
          <w:szCs w:val="20"/>
          <w:lang w:eastAsia="ar-SA"/>
        </w:rPr>
        <w:t>their existing</w:t>
      </w:r>
      <w:r w:rsidR="00F96E05" w:rsidRPr="00D34135">
        <w:rPr>
          <w:rFonts w:ascii="Times New Roman" w:eastAsia="Calibri" w:hAnsi="Times New Roman" w:cs="Times New Roman"/>
          <w:iCs/>
          <w:kern w:val="1"/>
          <w:szCs w:val="20"/>
          <w:lang w:eastAsia="ar-SA"/>
        </w:rPr>
        <w:t xml:space="preserve"> social support</w:t>
      </w:r>
      <w:r w:rsidRPr="00D34135">
        <w:rPr>
          <w:rFonts w:ascii="Times New Roman" w:eastAsia="Calibri" w:hAnsi="Times New Roman" w:cs="Times New Roman"/>
          <w:iCs/>
          <w:kern w:val="1"/>
          <w:szCs w:val="20"/>
          <w:lang w:eastAsia="ar-SA"/>
        </w:rPr>
        <w:t xml:space="preserve"> networks</w:t>
      </w:r>
      <w:r w:rsidR="00F96E05" w:rsidRPr="00D34135">
        <w:rPr>
          <w:rFonts w:ascii="Times New Roman" w:eastAsia="Calibri" w:hAnsi="Times New Roman" w:cs="Times New Roman"/>
          <w:iCs/>
          <w:kern w:val="1"/>
          <w:szCs w:val="20"/>
          <w:lang w:eastAsia="ar-SA"/>
        </w:rPr>
        <w:t xml:space="preserve"> to </w:t>
      </w:r>
      <w:r w:rsidRPr="00D34135">
        <w:rPr>
          <w:rFonts w:ascii="Times New Roman" w:eastAsia="Calibri" w:hAnsi="Times New Roman" w:cs="Times New Roman"/>
          <w:iCs/>
          <w:kern w:val="1"/>
          <w:szCs w:val="20"/>
          <w:lang w:eastAsia="ar-SA"/>
        </w:rPr>
        <w:t>cope with their victimisation experiences</w:t>
      </w:r>
      <w:r w:rsidR="00F96E05" w:rsidRPr="00D34135">
        <w:rPr>
          <w:rFonts w:ascii="Times New Roman" w:eastAsia="Calibri" w:hAnsi="Times New Roman" w:cs="Times New Roman"/>
          <w:iCs/>
          <w:kern w:val="1"/>
          <w:szCs w:val="20"/>
          <w:lang w:eastAsia="ar-SA"/>
        </w:rPr>
        <w:t>:</w:t>
      </w:r>
    </w:p>
    <w:p w:rsidR="00F96E05" w:rsidRPr="00D34135" w:rsidRDefault="00F96E05" w:rsidP="00B152D2">
      <w:pPr>
        <w:spacing w:after="240" w:line="480" w:lineRule="auto"/>
        <w:ind w:left="1440" w:right="567"/>
        <w:jc w:val="both"/>
        <w:rPr>
          <w:rFonts w:ascii="Times New Roman" w:eastAsia="Calibri" w:hAnsi="Times New Roman" w:cs="Times New Roman"/>
          <w:i/>
          <w:iCs/>
          <w:kern w:val="1"/>
          <w:szCs w:val="20"/>
          <w:lang w:eastAsia="ar-SA"/>
        </w:rPr>
      </w:pPr>
      <w:r w:rsidRPr="00D34135">
        <w:rPr>
          <w:rFonts w:ascii="Times New Roman" w:eastAsia="Calibri" w:hAnsi="Times New Roman" w:cs="Times New Roman"/>
          <w:i/>
          <w:kern w:val="1"/>
          <w:szCs w:val="20"/>
          <w:lang w:eastAsia="ar-SA"/>
        </w:rPr>
        <w:t>I had Victim Support come see me but I have quite a good support network of like friends and family and things</w:t>
      </w:r>
      <w:r w:rsidR="003E3DC0" w:rsidRPr="00D34135">
        <w:rPr>
          <w:rFonts w:ascii="Times New Roman" w:eastAsia="Calibri" w:hAnsi="Times New Roman" w:cs="Times New Roman"/>
          <w:i/>
          <w:kern w:val="1"/>
          <w:szCs w:val="20"/>
          <w:lang w:eastAsia="ar-SA"/>
        </w:rPr>
        <w:t>..</w:t>
      </w:r>
      <w:r w:rsidRPr="00D34135">
        <w:rPr>
          <w:rFonts w:ascii="Times New Roman" w:eastAsia="Calibri" w:hAnsi="Times New Roman" w:cs="Times New Roman"/>
          <w:i/>
          <w:kern w:val="1"/>
          <w:szCs w:val="20"/>
          <w:lang w:eastAsia="ar-SA"/>
        </w:rPr>
        <w:t xml:space="preserve">. </w:t>
      </w:r>
      <w:r w:rsidR="00856FBF" w:rsidRPr="00D34135">
        <w:rPr>
          <w:rFonts w:ascii="Times New Roman" w:eastAsia="Calibri" w:hAnsi="Times New Roman" w:cs="Times New Roman"/>
          <w:kern w:val="1"/>
          <w:szCs w:val="20"/>
          <w:lang w:eastAsia="ar-SA"/>
        </w:rPr>
        <w:t xml:space="preserve">(Participant 32, </w:t>
      </w:r>
      <w:r w:rsidR="0019792D" w:rsidRPr="00D34135">
        <w:rPr>
          <w:rFonts w:ascii="Times New Roman" w:eastAsia="Calibri" w:hAnsi="Times New Roman" w:cs="Times New Roman"/>
          <w:kern w:val="1"/>
          <w:szCs w:val="20"/>
          <w:lang w:eastAsia="ar-SA"/>
        </w:rPr>
        <w:t xml:space="preserve">victim of </w:t>
      </w:r>
      <w:r w:rsidR="00856FBF" w:rsidRPr="00D34135">
        <w:rPr>
          <w:rFonts w:ascii="Times New Roman" w:eastAsia="Calibri" w:hAnsi="Times New Roman" w:cs="Times New Roman"/>
          <w:kern w:val="1"/>
          <w:szCs w:val="20"/>
          <w:lang w:eastAsia="ar-SA"/>
        </w:rPr>
        <w:t>harassment / DV)</w:t>
      </w:r>
    </w:p>
    <w:p w:rsidR="00F96E05" w:rsidRPr="00D34135" w:rsidRDefault="00F96E05" w:rsidP="00B152D2">
      <w:pPr>
        <w:spacing w:after="240" w:line="480" w:lineRule="auto"/>
        <w:ind w:left="1440" w:right="567"/>
        <w:jc w:val="both"/>
        <w:rPr>
          <w:rFonts w:ascii="Times New Roman" w:eastAsia="Calibri" w:hAnsi="Times New Roman" w:cs="Times New Roman"/>
          <w:iCs/>
          <w:kern w:val="1"/>
          <w:szCs w:val="20"/>
          <w:lang w:eastAsia="ar-SA"/>
        </w:rPr>
      </w:pPr>
      <w:r w:rsidRPr="00D34135">
        <w:rPr>
          <w:rFonts w:ascii="Times New Roman" w:eastAsia="Calibri" w:hAnsi="Times New Roman" w:cs="Times New Roman"/>
          <w:i/>
          <w:iCs/>
          <w:kern w:val="1"/>
          <w:szCs w:val="20"/>
          <w:lang w:eastAsia="ar-SA"/>
        </w:rPr>
        <w:t>I felt it [service contact] was a positive, I just didn’t need any kind of support, because people generally have support networks in their own friends and family don’t they</w:t>
      </w:r>
      <w:r w:rsidR="003E3DC0" w:rsidRPr="00D34135">
        <w:rPr>
          <w:rFonts w:ascii="Times New Roman" w:eastAsia="Calibri" w:hAnsi="Times New Roman" w:cs="Times New Roman"/>
          <w:i/>
          <w:iCs/>
          <w:kern w:val="1"/>
          <w:szCs w:val="20"/>
          <w:lang w:eastAsia="ar-SA"/>
        </w:rPr>
        <w:t>?</w:t>
      </w:r>
      <w:r w:rsidR="00856FBF" w:rsidRPr="00D34135">
        <w:rPr>
          <w:rFonts w:ascii="Times New Roman" w:hAnsi="Times New Roman" w:cs="Times New Roman"/>
          <w:i/>
          <w:szCs w:val="20"/>
        </w:rPr>
        <w:t xml:space="preserve"> </w:t>
      </w:r>
      <w:r w:rsidR="00856FBF" w:rsidRPr="00D34135">
        <w:rPr>
          <w:rFonts w:ascii="Times New Roman" w:eastAsia="Calibri" w:hAnsi="Times New Roman" w:cs="Times New Roman"/>
          <w:iCs/>
          <w:kern w:val="1"/>
          <w:szCs w:val="20"/>
          <w:lang w:eastAsia="ar-SA"/>
        </w:rPr>
        <w:t>(Participant 26, victim of public fear, alarm or distress)</w:t>
      </w:r>
    </w:p>
    <w:p w:rsidR="00003876" w:rsidRPr="00D34135" w:rsidRDefault="00F96E05" w:rsidP="00B152D2">
      <w:pPr>
        <w:spacing w:after="240" w:line="480" w:lineRule="auto"/>
        <w:ind w:left="1440" w:right="567"/>
        <w:jc w:val="both"/>
        <w:rPr>
          <w:rFonts w:ascii="Times New Roman" w:eastAsia="Calibri" w:hAnsi="Times New Roman" w:cs="Times New Roman"/>
          <w:i/>
          <w:iCs/>
          <w:kern w:val="1"/>
          <w:szCs w:val="20"/>
          <w:lang w:eastAsia="ar-SA"/>
        </w:rPr>
      </w:pPr>
      <w:r w:rsidRPr="00D34135">
        <w:rPr>
          <w:rFonts w:ascii="Times New Roman" w:eastAsia="SimSun" w:hAnsi="Times New Roman" w:cs="Mangal"/>
          <w:i/>
          <w:kern w:val="1"/>
          <w:szCs w:val="20"/>
          <w:lang w:eastAsia="hi-IN" w:bidi="hi-IN"/>
        </w:rPr>
        <w:lastRenderedPageBreak/>
        <w:t>They sent me letters and they phoned me up and asked me - Victim Support. But like I say I think I deal with things well myself, I talk about it to people - I never stop talking, so… I mean I’ve got a supportive family as well.</w:t>
      </w:r>
      <w:r w:rsidR="00C62530" w:rsidRPr="00D34135">
        <w:rPr>
          <w:rFonts w:ascii="Times New Roman" w:eastAsia="SimSun" w:hAnsi="Times New Roman" w:cs="Mangal"/>
          <w:i/>
          <w:kern w:val="1"/>
          <w:szCs w:val="20"/>
          <w:lang w:eastAsia="hi-IN" w:bidi="hi-IN"/>
        </w:rPr>
        <w:t>..</w:t>
      </w:r>
      <w:r w:rsidRPr="00D34135">
        <w:rPr>
          <w:rFonts w:ascii="Times New Roman" w:eastAsia="SimSun" w:hAnsi="Times New Roman" w:cs="Mangal"/>
          <w:i/>
          <w:kern w:val="1"/>
          <w:szCs w:val="20"/>
          <w:lang w:eastAsia="hi-IN" w:bidi="hi-IN"/>
        </w:rPr>
        <w:t xml:space="preserve"> </w:t>
      </w:r>
      <w:r w:rsidRPr="00D34135">
        <w:rPr>
          <w:rFonts w:ascii="Times New Roman" w:eastAsia="Calibri" w:hAnsi="Times New Roman" w:cs="Times New Roman"/>
          <w:iCs/>
          <w:kern w:val="1"/>
          <w:szCs w:val="20"/>
          <w:lang w:eastAsia="ar-SA"/>
        </w:rPr>
        <w:t>(Participant 104, victim of assault)</w:t>
      </w:r>
    </w:p>
    <w:p w:rsidR="00F412F2" w:rsidRPr="00D34135" w:rsidRDefault="00AC4421" w:rsidP="00F67A7B">
      <w:pPr>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Calibri" w:hAnsi="Times New Roman" w:cs="Times New Roman"/>
          <w:iCs/>
          <w:kern w:val="1"/>
          <w:szCs w:val="20"/>
          <w:lang w:eastAsia="ar-SA"/>
        </w:rPr>
        <w:t>As a result, these</w:t>
      </w:r>
      <w:r w:rsidR="00F96E05" w:rsidRPr="00D34135">
        <w:rPr>
          <w:rFonts w:ascii="Times New Roman" w:eastAsia="Calibri" w:hAnsi="Times New Roman" w:cs="Times New Roman"/>
          <w:iCs/>
          <w:kern w:val="1"/>
          <w:szCs w:val="20"/>
          <w:lang w:eastAsia="ar-SA"/>
        </w:rPr>
        <w:t xml:space="preserve"> participants</w:t>
      </w:r>
      <w:r w:rsidRPr="00D34135">
        <w:rPr>
          <w:rFonts w:ascii="Times New Roman" w:eastAsia="Calibri" w:hAnsi="Times New Roman" w:cs="Times New Roman"/>
          <w:iCs/>
          <w:kern w:val="1"/>
          <w:szCs w:val="20"/>
          <w:lang w:eastAsia="ar-SA"/>
        </w:rPr>
        <w:t xml:space="preserve"> did not feel that they</w:t>
      </w:r>
      <w:r w:rsidR="00F96E05" w:rsidRPr="00D34135">
        <w:rPr>
          <w:rFonts w:ascii="Times New Roman" w:eastAsia="Calibri" w:hAnsi="Times New Roman" w:cs="Times New Roman"/>
          <w:iCs/>
          <w:kern w:val="1"/>
          <w:szCs w:val="20"/>
          <w:lang w:eastAsia="ar-SA"/>
        </w:rPr>
        <w:t xml:space="preserve"> require</w:t>
      </w:r>
      <w:r w:rsidRPr="00D34135">
        <w:rPr>
          <w:rFonts w:ascii="Times New Roman" w:eastAsia="Calibri" w:hAnsi="Times New Roman" w:cs="Times New Roman"/>
          <w:iCs/>
          <w:kern w:val="1"/>
          <w:szCs w:val="20"/>
          <w:lang w:eastAsia="ar-SA"/>
        </w:rPr>
        <w:t>d</w:t>
      </w:r>
      <w:r w:rsidR="00F96E05" w:rsidRPr="00D34135">
        <w:rPr>
          <w:rFonts w:ascii="Times New Roman" w:eastAsia="Calibri" w:hAnsi="Times New Roman" w:cs="Times New Roman"/>
          <w:iCs/>
          <w:kern w:val="1"/>
          <w:szCs w:val="20"/>
          <w:lang w:eastAsia="ar-SA"/>
        </w:rPr>
        <w:t xml:space="preserve"> </w:t>
      </w:r>
      <w:r w:rsidRPr="00D34135">
        <w:rPr>
          <w:rFonts w:ascii="Times New Roman" w:eastAsia="Calibri" w:hAnsi="Times New Roman" w:cs="Times New Roman"/>
          <w:iCs/>
          <w:kern w:val="1"/>
          <w:szCs w:val="20"/>
          <w:lang w:eastAsia="ar-SA"/>
        </w:rPr>
        <w:t>additional emotional support</w:t>
      </w:r>
      <w:r w:rsidR="00F96E05" w:rsidRPr="00D34135">
        <w:rPr>
          <w:rFonts w:ascii="Times New Roman" w:eastAsia="Calibri" w:hAnsi="Times New Roman" w:cs="Times New Roman"/>
          <w:iCs/>
          <w:kern w:val="1"/>
          <w:szCs w:val="20"/>
          <w:lang w:eastAsia="ar-SA"/>
        </w:rPr>
        <w:t xml:space="preserve">. </w:t>
      </w:r>
      <w:r w:rsidR="00282ED9" w:rsidRPr="00D34135">
        <w:rPr>
          <w:rFonts w:ascii="Times New Roman" w:eastAsia="Calibri" w:hAnsi="Times New Roman" w:cs="Times New Roman"/>
          <w:iCs/>
          <w:kern w:val="1"/>
          <w:szCs w:val="20"/>
          <w:lang w:eastAsia="ar-SA"/>
        </w:rPr>
        <w:t>They felt that friends and family were able to assist them in managing distress and coping with their experiences, consistent with other research indicating the importance of social support</w:t>
      </w:r>
      <w:r w:rsidRPr="00D34135">
        <w:rPr>
          <w:rFonts w:ascii="Times New Roman" w:eastAsia="SimSun" w:hAnsi="Times New Roman" w:cs="Mangal"/>
          <w:kern w:val="1"/>
          <w:szCs w:val="20"/>
          <w:lang w:eastAsia="hi-IN" w:bidi="hi-IN"/>
        </w:rPr>
        <w:t xml:space="preserve"> (Evans </w:t>
      </w:r>
      <w:r w:rsidRPr="00D34135">
        <w:rPr>
          <w:rFonts w:ascii="Times New Roman" w:eastAsia="SimSun" w:hAnsi="Times New Roman" w:cs="Mangal"/>
          <w:bCs/>
          <w:kern w:val="1"/>
          <w:szCs w:val="20"/>
          <w:lang w:eastAsia="hi-IN" w:bidi="hi-IN"/>
        </w:rPr>
        <w:t xml:space="preserve">et al., </w:t>
      </w:r>
      <w:r w:rsidR="00282ED9" w:rsidRPr="00D34135">
        <w:rPr>
          <w:rFonts w:ascii="Times New Roman" w:eastAsia="SimSun" w:hAnsi="Times New Roman" w:cs="Mangal"/>
          <w:kern w:val="1"/>
          <w:szCs w:val="20"/>
          <w:lang w:eastAsia="hi-IN" w:bidi="hi-IN"/>
        </w:rPr>
        <w:t xml:space="preserve">2014). </w:t>
      </w:r>
    </w:p>
    <w:p w:rsidR="00881B32" w:rsidRPr="00D34135" w:rsidRDefault="00987F24" w:rsidP="00881B32">
      <w:pPr>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lastRenderedPageBreak/>
        <w:t>Some participants who engage</w:t>
      </w:r>
      <w:r w:rsidR="00342D26" w:rsidRPr="00D34135">
        <w:rPr>
          <w:rFonts w:ascii="Times New Roman" w:eastAsia="SimSun" w:hAnsi="Times New Roman" w:cs="Mangal"/>
          <w:kern w:val="1"/>
          <w:szCs w:val="20"/>
          <w:lang w:eastAsia="hi-IN" w:bidi="hi-IN"/>
        </w:rPr>
        <w:t>d</w:t>
      </w:r>
      <w:r w:rsidRPr="00D34135">
        <w:rPr>
          <w:rFonts w:ascii="Times New Roman" w:eastAsia="SimSun" w:hAnsi="Times New Roman" w:cs="Mangal"/>
          <w:kern w:val="1"/>
          <w:szCs w:val="20"/>
          <w:lang w:eastAsia="hi-IN" w:bidi="hi-IN"/>
        </w:rPr>
        <w:t xml:space="preserve"> with </w:t>
      </w:r>
      <w:r w:rsidR="00342D26" w:rsidRPr="00D34135">
        <w:rPr>
          <w:rFonts w:ascii="Times New Roman" w:eastAsia="SimSun" w:hAnsi="Times New Roman" w:cs="Mangal"/>
          <w:kern w:val="1"/>
          <w:szCs w:val="20"/>
          <w:lang w:eastAsia="hi-IN" w:bidi="hi-IN"/>
        </w:rPr>
        <w:t xml:space="preserve">Victim Support and other </w:t>
      </w:r>
      <w:r w:rsidRPr="00D34135">
        <w:rPr>
          <w:rFonts w:ascii="Times New Roman" w:eastAsia="SimSun" w:hAnsi="Times New Roman" w:cs="Mangal"/>
          <w:kern w:val="1"/>
          <w:szCs w:val="20"/>
          <w:lang w:eastAsia="hi-IN" w:bidi="hi-IN"/>
        </w:rPr>
        <w:t>services report</w:t>
      </w:r>
      <w:r w:rsidR="00A340B3" w:rsidRPr="00D34135">
        <w:rPr>
          <w:rFonts w:ascii="Times New Roman" w:eastAsia="SimSun" w:hAnsi="Times New Roman" w:cs="Mangal"/>
          <w:kern w:val="1"/>
          <w:szCs w:val="20"/>
          <w:lang w:eastAsia="hi-IN" w:bidi="hi-IN"/>
        </w:rPr>
        <w:t>ed difficulties in accessing existing</w:t>
      </w:r>
      <w:r w:rsidR="00F412F2" w:rsidRPr="00D34135">
        <w:rPr>
          <w:rFonts w:ascii="Times New Roman" w:eastAsia="SimSun" w:hAnsi="Times New Roman" w:cs="Mangal"/>
          <w:kern w:val="1"/>
          <w:szCs w:val="20"/>
          <w:lang w:eastAsia="hi-IN" w:bidi="hi-IN"/>
        </w:rPr>
        <w:t xml:space="preserve"> sources of social support</w:t>
      </w:r>
      <w:r w:rsidR="00342D26" w:rsidRPr="00D34135">
        <w:rPr>
          <w:rFonts w:ascii="Times New Roman" w:eastAsia="SimSun" w:hAnsi="Times New Roman" w:cs="Mangal"/>
          <w:kern w:val="1"/>
          <w:szCs w:val="20"/>
          <w:lang w:eastAsia="hi-IN" w:bidi="hi-IN"/>
        </w:rPr>
        <w:t xml:space="preserve"> as the result </w:t>
      </w:r>
      <w:r w:rsidR="00F412F2" w:rsidRPr="00D34135">
        <w:rPr>
          <w:rFonts w:ascii="Times New Roman" w:eastAsia="SimSun" w:hAnsi="Times New Roman" w:cs="Mangal"/>
          <w:kern w:val="1"/>
          <w:szCs w:val="20"/>
          <w:lang w:eastAsia="hi-IN" w:bidi="hi-IN"/>
        </w:rPr>
        <w:t>of</w:t>
      </w:r>
      <w:r w:rsidR="00342D26" w:rsidRPr="00D34135">
        <w:rPr>
          <w:rFonts w:ascii="Times New Roman" w:eastAsia="SimSun" w:hAnsi="Times New Roman" w:cs="Mangal"/>
          <w:kern w:val="1"/>
          <w:szCs w:val="20"/>
          <w:lang w:eastAsia="hi-IN" w:bidi="hi-IN"/>
        </w:rPr>
        <w:t xml:space="preserve"> </w:t>
      </w:r>
      <w:r w:rsidRPr="00D34135">
        <w:rPr>
          <w:rFonts w:ascii="Times New Roman" w:eastAsia="SimSun" w:hAnsi="Times New Roman" w:cs="Mangal"/>
          <w:kern w:val="1"/>
          <w:szCs w:val="20"/>
          <w:lang w:eastAsia="hi-IN" w:bidi="hi-IN"/>
        </w:rPr>
        <w:t xml:space="preserve">prolonged period of </w:t>
      </w:r>
      <w:r w:rsidR="00F412F2" w:rsidRPr="00D34135">
        <w:rPr>
          <w:rFonts w:ascii="Times New Roman" w:eastAsia="SimSun" w:hAnsi="Times New Roman" w:cs="Mangal"/>
          <w:kern w:val="1"/>
          <w:szCs w:val="20"/>
          <w:lang w:eastAsia="hi-IN" w:bidi="hi-IN"/>
        </w:rPr>
        <w:t xml:space="preserve">domestic </w:t>
      </w:r>
      <w:r w:rsidR="00881B32" w:rsidRPr="00D34135">
        <w:rPr>
          <w:rFonts w:ascii="Times New Roman" w:eastAsia="SimSun" w:hAnsi="Times New Roman" w:cs="Mangal"/>
          <w:kern w:val="1"/>
          <w:szCs w:val="20"/>
          <w:lang w:eastAsia="hi-IN" w:bidi="hi-IN"/>
        </w:rPr>
        <w:t>victimisation which</w:t>
      </w:r>
      <w:r w:rsidR="00671578" w:rsidRPr="00D34135">
        <w:rPr>
          <w:rFonts w:ascii="Times New Roman" w:eastAsia="SimSun" w:hAnsi="Times New Roman" w:cs="Mangal"/>
          <w:kern w:val="1"/>
          <w:szCs w:val="20"/>
          <w:lang w:eastAsia="hi-IN" w:bidi="hi-IN"/>
        </w:rPr>
        <w:t xml:space="preserve"> had </w:t>
      </w:r>
      <w:r w:rsidR="00685F55" w:rsidRPr="00D34135">
        <w:rPr>
          <w:rFonts w:ascii="Times New Roman" w:eastAsia="SimSun" w:hAnsi="Times New Roman" w:cs="Mangal"/>
          <w:kern w:val="1"/>
          <w:szCs w:val="20"/>
          <w:lang w:eastAsia="hi-IN" w:bidi="hi-IN"/>
        </w:rPr>
        <w:t>negative</w:t>
      </w:r>
      <w:r w:rsidR="00881B32" w:rsidRPr="00D34135">
        <w:rPr>
          <w:rFonts w:ascii="Times New Roman" w:eastAsia="SimSun" w:hAnsi="Times New Roman" w:cs="Mangal"/>
          <w:kern w:val="1"/>
          <w:szCs w:val="20"/>
          <w:lang w:eastAsia="hi-IN" w:bidi="hi-IN"/>
        </w:rPr>
        <w:t>ly</w:t>
      </w:r>
      <w:r w:rsidR="00685F55" w:rsidRPr="00D34135">
        <w:rPr>
          <w:rFonts w:ascii="Times New Roman" w:eastAsia="SimSun" w:hAnsi="Times New Roman" w:cs="Mangal"/>
          <w:kern w:val="1"/>
          <w:szCs w:val="20"/>
          <w:lang w:eastAsia="hi-IN" w:bidi="hi-IN"/>
        </w:rPr>
        <w:t xml:space="preserve"> impact</w:t>
      </w:r>
      <w:r w:rsidR="00881B32" w:rsidRPr="00D34135">
        <w:rPr>
          <w:rFonts w:ascii="Times New Roman" w:eastAsia="SimSun" w:hAnsi="Times New Roman" w:cs="Mangal"/>
          <w:kern w:val="1"/>
          <w:szCs w:val="20"/>
          <w:lang w:eastAsia="hi-IN" w:bidi="hi-IN"/>
        </w:rPr>
        <w:t>ed</w:t>
      </w:r>
      <w:r w:rsidR="00685F55" w:rsidRPr="00D34135">
        <w:rPr>
          <w:rFonts w:ascii="Times New Roman" w:eastAsia="SimSun" w:hAnsi="Times New Roman" w:cs="Mangal"/>
          <w:kern w:val="1"/>
          <w:szCs w:val="20"/>
          <w:lang w:eastAsia="hi-IN" w:bidi="hi-IN"/>
        </w:rPr>
        <w:t xml:space="preserve"> on relationships with family and friends. </w:t>
      </w:r>
    </w:p>
    <w:p w:rsidR="00DF527A" w:rsidRPr="00D34135" w:rsidRDefault="00DF527A" w:rsidP="00074720">
      <w:pPr>
        <w:spacing w:before="100" w:beforeAutospacing="1" w:after="100" w:afterAutospacing="1" w:line="480" w:lineRule="auto"/>
        <w:ind w:left="1440" w:right="567"/>
        <w:jc w:val="both"/>
        <w:rPr>
          <w:rFonts w:ascii="Times New Roman" w:eastAsia="SimSun" w:hAnsi="Times New Roman" w:cs="Mangal"/>
          <w:kern w:val="1"/>
          <w:szCs w:val="20"/>
          <w:lang w:eastAsia="hi-IN" w:bidi="hi-IN"/>
        </w:rPr>
      </w:pPr>
      <w:r w:rsidRPr="00D34135">
        <w:rPr>
          <w:rFonts w:ascii="Times New Roman" w:eastAsia="SimSun" w:hAnsi="Times New Roman" w:cs="Mangal"/>
          <w:i/>
          <w:kern w:val="1"/>
          <w:szCs w:val="20"/>
          <w:lang w:eastAsia="hi-IN" w:bidi="hi-IN"/>
        </w:rPr>
        <w:t xml:space="preserve">Well initially I was isolated really from the friends and family because </w:t>
      </w:r>
      <w:r w:rsidR="00367C95" w:rsidRPr="00D34135">
        <w:rPr>
          <w:rFonts w:ascii="Times New Roman" w:eastAsia="SimSun" w:hAnsi="Times New Roman" w:cs="Mangal"/>
          <w:i/>
          <w:kern w:val="1"/>
          <w:szCs w:val="20"/>
          <w:lang w:eastAsia="hi-IN" w:bidi="hi-IN"/>
        </w:rPr>
        <w:t xml:space="preserve">of what happened… </w:t>
      </w:r>
      <w:r w:rsidRPr="00D34135">
        <w:rPr>
          <w:rFonts w:ascii="Times New Roman" w:eastAsia="SimSun" w:hAnsi="Times New Roman" w:cs="Mangal"/>
          <w:i/>
          <w:kern w:val="1"/>
          <w:szCs w:val="20"/>
          <w:lang w:eastAsia="hi-IN" w:bidi="hi-IN"/>
        </w:rPr>
        <w:t>its took a long time really</w:t>
      </w:r>
      <w:r w:rsidR="00367C95" w:rsidRPr="00D34135">
        <w:rPr>
          <w:rFonts w:ascii="Times New Roman" w:eastAsia="SimSun" w:hAnsi="Times New Roman" w:cs="Mangal"/>
          <w:i/>
          <w:kern w:val="1"/>
          <w:szCs w:val="20"/>
          <w:lang w:eastAsia="hi-IN" w:bidi="hi-IN"/>
        </w:rPr>
        <w:t xml:space="preserve"> to repair that...</w:t>
      </w:r>
      <w:r w:rsidR="006572B8" w:rsidRPr="00D34135">
        <w:rPr>
          <w:rFonts w:ascii="Times New Roman" w:eastAsia="SimSun" w:hAnsi="Times New Roman" w:cs="Mangal"/>
          <w:i/>
          <w:kern w:val="1"/>
          <w:szCs w:val="20"/>
          <w:lang w:eastAsia="hi-IN" w:bidi="hi-IN"/>
        </w:rPr>
        <w:t xml:space="preserve"> </w:t>
      </w:r>
      <w:r w:rsidR="006572B8" w:rsidRPr="00D34135">
        <w:rPr>
          <w:rFonts w:ascii="Times New Roman" w:eastAsia="SimSun" w:hAnsi="Times New Roman" w:cs="Mangal"/>
          <w:kern w:val="1"/>
          <w:szCs w:val="20"/>
          <w:lang w:eastAsia="hi-IN" w:bidi="hi-IN"/>
        </w:rPr>
        <w:t>(Participant</w:t>
      </w:r>
      <w:r w:rsidRPr="00D34135">
        <w:rPr>
          <w:rFonts w:ascii="Times New Roman" w:eastAsia="SimSun" w:hAnsi="Times New Roman" w:cs="Mangal"/>
          <w:kern w:val="1"/>
          <w:szCs w:val="20"/>
          <w:lang w:eastAsia="hi-IN" w:bidi="hi-IN"/>
        </w:rPr>
        <w:t xml:space="preserve"> 32</w:t>
      </w:r>
      <w:r w:rsidR="00D714D3" w:rsidRPr="00D34135">
        <w:rPr>
          <w:rFonts w:ascii="Times New Roman" w:eastAsia="SimSun" w:hAnsi="Times New Roman" w:cs="Mangal"/>
          <w:kern w:val="1"/>
          <w:szCs w:val="20"/>
          <w:lang w:eastAsia="hi-IN" w:bidi="hi-IN"/>
        </w:rPr>
        <w:t xml:space="preserve">, </w:t>
      </w:r>
      <w:r w:rsidR="00671578" w:rsidRPr="00D34135">
        <w:rPr>
          <w:rFonts w:ascii="Times New Roman" w:eastAsia="SimSun" w:hAnsi="Times New Roman" w:cs="Mangal"/>
          <w:kern w:val="1"/>
          <w:szCs w:val="20"/>
          <w:lang w:eastAsia="hi-IN" w:bidi="hi-IN"/>
        </w:rPr>
        <w:t xml:space="preserve">victim </w:t>
      </w:r>
      <w:r w:rsidR="0019792D" w:rsidRPr="00D34135">
        <w:rPr>
          <w:rFonts w:ascii="Times New Roman" w:eastAsia="SimSun" w:hAnsi="Times New Roman" w:cs="Mangal"/>
          <w:kern w:val="1"/>
          <w:szCs w:val="20"/>
          <w:lang w:eastAsia="hi-IN" w:bidi="hi-IN"/>
        </w:rPr>
        <w:t xml:space="preserve">of </w:t>
      </w:r>
      <w:r w:rsidR="00D714D3" w:rsidRPr="00D34135">
        <w:rPr>
          <w:rFonts w:ascii="Times New Roman" w:eastAsia="Calibri" w:hAnsi="Times New Roman" w:cs="Times New Roman"/>
          <w:kern w:val="1"/>
          <w:szCs w:val="20"/>
          <w:lang w:eastAsia="ar-SA"/>
        </w:rPr>
        <w:t>harassment / DV</w:t>
      </w:r>
      <w:r w:rsidRPr="00D34135">
        <w:rPr>
          <w:rFonts w:ascii="Times New Roman" w:eastAsia="SimSun" w:hAnsi="Times New Roman" w:cs="Mangal"/>
          <w:kern w:val="1"/>
          <w:szCs w:val="20"/>
          <w:lang w:eastAsia="hi-IN" w:bidi="hi-IN"/>
        </w:rPr>
        <w:t>)</w:t>
      </w:r>
    </w:p>
    <w:p w:rsidR="00685F55" w:rsidRPr="00D34135" w:rsidRDefault="001209FB" w:rsidP="00F67A7B">
      <w:pPr>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This highlights the </w:t>
      </w:r>
      <w:r w:rsidR="00A340B3" w:rsidRPr="00D34135">
        <w:rPr>
          <w:rFonts w:ascii="Times New Roman" w:eastAsia="SimSun" w:hAnsi="Times New Roman" w:cs="Mangal"/>
          <w:kern w:val="1"/>
          <w:szCs w:val="20"/>
          <w:lang w:eastAsia="hi-IN" w:bidi="hi-IN"/>
        </w:rPr>
        <w:t xml:space="preserve">potential </w:t>
      </w:r>
      <w:r w:rsidRPr="00D34135">
        <w:rPr>
          <w:rFonts w:ascii="Times New Roman" w:eastAsia="SimSun" w:hAnsi="Times New Roman" w:cs="Mangal"/>
          <w:kern w:val="1"/>
          <w:szCs w:val="20"/>
          <w:lang w:eastAsia="hi-IN" w:bidi="hi-IN"/>
        </w:rPr>
        <w:t>influence of crime type on</w:t>
      </w:r>
      <w:r w:rsidR="00685F55" w:rsidRPr="00D34135">
        <w:rPr>
          <w:rFonts w:ascii="Times New Roman" w:eastAsia="SimSun" w:hAnsi="Times New Roman" w:cs="Mangal"/>
          <w:kern w:val="1"/>
          <w:szCs w:val="20"/>
          <w:lang w:eastAsia="hi-IN" w:bidi="hi-IN"/>
        </w:rPr>
        <w:t xml:space="preserve"> the</w:t>
      </w:r>
      <w:r w:rsidR="00B42870" w:rsidRPr="00D34135">
        <w:rPr>
          <w:rFonts w:ascii="Times New Roman" w:eastAsia="SimSun" w:hAnsi="Times New Roman" w:cs="Mangal"/>
          <w:kern w:val="1"/>
          <w:szCs w:val="20"/>
          <w:lang w:eastAsia="hi-IN" w:bidi="hi-IN"/>
        </w:rPr>
        <w:t xml:space="preserve"> availability of social support</w:t>
      </w:r>
      <w:r w:rsidR="00685F55" w:rsidRPr="00D34135">
        <w:rPr>
          <w:rFonts w:ascii="Times New Roman" w:eastAsia="SimSun" w:hAnsi="Times New Roman" w:cs="Mangal"/>
          <w:kern w:val="1"/>
          <w:szCs w:val="20"/>
          <w:lang w:eastAsia="hi-IN" w:bidi="hi-IN"/>
        </w:rPr>
        <w:t xml:space="preserve"> for victims</w:t>
      </w:r>
      <w:r w:rsidR="0067375B" w:rsidRPr="00D34135">
        <w:rPr>
          <w:rFonts w:ascii="Times New Roman" w:eastAsia="SimSun" w:hAnsi="Times New Roman" w:cs="Mangal"/>
          <w:kern w:val="1"/>
          <w:szCs w:val="20"/>
          <w:lang w:eastAsia="hi-IN" w:bidi="hi-IN"/>
        </w:rPr>
        <w:t xml:space="preserve">, and </w:t>
      </w:r>
      <w:r w:rsidR="0067375B" w:rsidRPr="00D34135">
        <w:rPr>
          <w:rFonts w:ascii="Times New Roman" w:eastAsia="SimSun" w:hAnsi="Times New Roman" w:cs="Mangal"/>
          <w:kern w:val="1"/>
          <w:szCs w:val="20"/>
          <w:lang w:eastAsia="hi-IN" w:bidi="hi-IN"/>
        </w:rPr>
        <w:lastRenderedPageBreak/>
        <w:t xml:space="preserve">the nature of victimisation may create barriers to receiving </w:t>
      </w:r>
      <w:r w:rsidR="006572B8" w:rsidRPr="00D34135">
        <w:rPr>
          <w:rFonts w:ascii="Times New Roman" w:eastAsia="SimSun" w:hAnsi="Times New Roman" w:cs="Mangal"/>
          <w:kern w:val="1"/>
          <w:szCs w:val="20"/>
          <w:lang w:eastAsia="hi-IN" w:bidi="hi-IN"/>
        </w:rPr>
        <w:t>assistance</w:t>
      </w:r>
      <w:r w:rsidR="0067375B" w:rsidRPr="00D34135">
        <w:rPr>
          <w:rFonts w:ascii="Times New Roman" w:eastAsia="SimSun" w:hAnsi="Times New Roman" w:cs="Mangal"/>
          <w:kern w:val="1"/>
          <w:szCs w:val="20"/>
          <w:lang w:eastAsia="hi-IN" w:bidi="hi-IN"/>
        </w:rPr>
        <w:t xml:space="preserve"> from friends and family</w:t>
      </w:r>
      <w:r w:rsidR="006572B8" w:rsidRPr="00D34135">
        <w:rPr>
          <w:rFonts w:ascii="Times New Roman" w:eastAsia="SimSun" w:hAnsi="Times New Roman" w:cs="Mangal"/>
          <w:kern w:val="1"/>
          <w:szCs w:val="20"/>
          <w:lang w:eastAsia="hi-IN" w:bidi="hi-IN"/>
        </w:rPr>
        <w:t>. It is also important to note that these network</w:t>
      </w:r>
      <w:r w:rsidR="0067375B" w:rsidRPr="00D34135">
        <w:rPr>
          <w:rFonts w:ascii="Times New Roman" w:eastAsia="SimSun" w:hAnsi="Times New Roman" w:cs="Mangal"/>
          <w:kern w:val="1"/>
          <w:szCs w:val="20"/>
          <w:lang w:eastAsia="hi-IN" w:bidi="hi-IN"/>
        </w:rPr>
        <w:t>s</w:t>
      </w:r>
      <w:r w:rsidR="006572B8" w:rsidRPr="00D34135">
        <w:rPr>
          <w:rFonts w:ascii="Times New Roman" w:eastAsia="SimSun" w:hAnsi="Times New Roman" w:cs="Mangal"/>
          <w:kern w:val="1"/>
          <w:szCs w:val="20"/>
          <w:lang w:eastAsia="hi-IN" w:bidi="hi-IN"/>
        </w:rPr>
        <w:t xml:space="preserve"> may be unable to provide necessary support in relation to engagement with the legal process</w:t>
      </w:r>
      <w:r w:rsidR="0067375B" w:rsidRPr="00D34135">
        <w:rPr>
          <w:rFonts w:ascii="Times New Roman" w:eastAsia="SimSun" w:hAnsi="Times New Roman" w:cs="Mangal"/>
          <w:kern w:val="1"/>
          <w:szCs w:val="20"/>
          <w:lang w:eastAsia="hi-IN" w:bidi="hi-IN"/>
        </w:rPr>
        <w:t>, highlighting the additional value of Victim Support and other</w:t>
      </w:r>
      <w:r w:rsidR="00D714D3" w:rsidRPr="00D34135">
        <w:rPr>
          <w:rFonts w:ascii="Times New Roman" w:eastAsia="SimSun" w:hAnsi="Times New Roman" w:cs="Mangal"/>
          <w:kern w:val="1"/>
          <w:szCs w:val="20"/>
          <w:lang w:eastAsia="hi-IN" w:bidi="hi-IN"/>
        </w:rPr>
        <w:t xml:space="preserve"> specialist</w:t>
      </w:r>
      <w:r w:rsidR="0067375B" w:rsidRPr="00D34135">
        <w:rPr>
          <w:rFonts w:ascii="Times New Roman" w:eastAsia="SimSun" w:hAnsi="Times New Roman" w:cs="Mangal"/>
          <w:kern w:val="1"/>
          <w:szCs w:val="20"/>
          <w:lang w:eastAsia="hi-IN" w:bidi="hi-IN"/>
        </w:rPr>
        <w:t xml:space="preserve"> services in this respect</w:t>
      </w:r>
      <w:r w:rsidR="006572B8" w:rsidRPr="00D34135">
        <w:rPr>
          <w:rFonts w:ascii="Times New Roman" w:eastAsia="SimSun" w:hAnsi="Times New Roman" w:cs="Mangal"/>
          <w:kern w:val="1"/>
          <w:szCs w:val="20"/>
          <w:lang w:eastAsia="hi-IN" w:bidi="hi-IN"/>
        </w:rPr>
        <w:t>.</w:t>
      </w:r>
    </w:p>
    <w:p w:rsidR="00B12D9D" w:rsidRPr="00D34135" w:rsidRDefault="00881B32" w:rsidP="00881B32">
      <w:pPr>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T</w:t>
      </w:r>
      <w:r w:rsidR="00622074" w:rsidRPr="00D34135">
        <w:rPr>
          <w:rFonts w:ascii="Times New Roman" w:eastAsia="SimSun" w:hAnsi="Times New Roman" w:cs="Mangal"/>
          <w:kern w:val="1"/>
          <w:szCs w:val="20"/>
          <w:lang w:eastAsia="hi-IN" w:bidi="hi-IN"/>
        </w:rPr>
        <w:t xml:space="preserve">he results </w:t>
      </w:r>
      <w:r w:rsidR="0067375B" w:rsidRPr="00D34135">
        <w:rPr>
          <w:rFonts w:ascii="Times New Roman" w:eastAsia="SimSun" w:hAnsi="Times New Roman" w:cs="Mangal"/>
          <w:kern w:val="1"/>
          <w:szCs w:val="20"/>
          <w:lang w:eastAsia="hi-IN" w:bidi="hi-IN"/>
        </w:rPr>
        <w:t xml:space="preserve">also </w:t>
      </w:r>
      <w:r w:rsidR="00622074" w:rsidRPr="00D34135">
        <w:rPr>
          <w:rFonts w:ascii="Times New Roman" w:eastAsia="SimSun" w:hAnsi="Times New Roman" w:cs="Mangal"/>
          <w:kern w:val="1"/>
          <w:szCs w:val="20"/>
          <w:lang w:eastAsia="hi-IN" w:bidi="hi-IN"/>
        </w:rPr>
        <w:t>suggest</w:t>
      </w:r>
      <w:r w:rsidRPr="00D34135">
        <w:rPr>
          <w:rFonts w:ascii="Times New Roman" w:eastAsia="SimSun" w:hAnsi="Times New Roman" w:cs="Mangal"/>
          <w:kern w:val="1"/>
          <w:szCs w:val="20"/>
          <w:lang w:eastAsia="hi-IN" w:bidi="hi-IN"/>
        </w:rPr>
        <w:t>ed</w:t>
      </w:r>
      <w:r w:rsidR="00622074" w:rsidRPr="00D34135">
        <w:rPr>
          <w:rFonts w:ascii="Times New Roman" w:eastAsia="SimSun" w:hAnsi="Times New Roman" w:cs="Mangal"/>
          <w:kern w:val="1"/>
          <w:szCs w:val="20"/>
          <w:lang w:eastAsia="hi-IN" w:bidi="hi-IN"/>
        </w:rPr>
        <w:t xml:space="preserve"> that </w:t>
      </w:r>
      <w:r w:rsidR="00671578" w:rsidRPr="00D34135">
        <w:rPr>
          <w:rFonts w:ascii="Times New Roman" w:eastAsia="SimSun" w:hAnsi="Times New Roman" w:cs="Mangal"/>
          <w:kern w:val="1"/>
          <w:szCs w:val="20"/>
          <w:lang w:eastAsia="hi-IN" w:bidi="hi-IN"/>
        </w:rPr>
        <w:t>support</w:t>
      </w:r>
      <w:r w:rsidR="00D714D3" w:rsidRPr="00D34135">
        <w:rPr>
          <w:rFonts w:ascii="Times New Roman" w:eastAsia="SimSun" w:hAnsi="Times New Roman" w:cs="Mangal"/>
          <w:kern w:val="1"/>
          <w:szCs w:val="20"/>
          <w:lang w:eastAsia="hi-IN" w:bidi="hi-IN"/>
        </w:rPr>
        <w:t xml:space="preserve"> organisations</w:t>
      </w:r>
      <w:r w:rsidRPr="00D34135">
        <w:rPr>
          <w:rFonts w:ascii="Times New Roman" w:eastAsia="SimSun" w:hAnsi="Times New Roman" w:cs="Mangal"/>
          <w:kern w:val="1"/>
          <w:szCs w:val="20"/>
          <w:lang w:eastAsia="hi-IN" w:bidi="hi-IN"/>
        </w:rPr>
        <w:t xml:space="preserve"> </w:t>
      </w:r>
      <w:r w:rsidR="00987F24" w:rsidRPr="00D34135">
        <w:rPr>
          <w:rFonts w:ascii="Times New Roman" w:eastAsia="SimSun" w:hAnsi="Times New Roman" w:cs="Mangal"/>
          <w:kern w:val="1"/>
          <w:szCs w:val="20"/>
          <w:lang w:eastAsia="hi-IN" w:bidi="hi-IN"/>
        </w:rPr>
        <w:t>provided</w:t>
      </w:r>
      <w:r w:rsidR="00AC4421" w:rsidRPr="00D34135">
        <w:rPr>
          <w:rFonts w:ascii="Times New Roman" w:eastAsia="SimSun" w:hAnsi="Times New Roman" w:cs="Mangal"/>
          <w:kern w:val="1"/>
          <w:szCs w:val="20"/>
          <w:lang w:eastAsia="hi-IN" w:bidi="hi-IN"/>
        </w:rPr>
        <w:t xml:space="preserve"> an important function in assisting </w:t>
      </w:r>
      <w:r w:rsidR="00622074" w:rsidRPr="00D34135">
        <w:rPr>
          <w:rFonts w:ascii="Times New Roman" w:eastAsia="SimSun" w:hAnsi="Times New Roman" w:cs="Mangal"/>
          <w:kern w:val="1"/>
          <w:szCs w:val="20"/>
          <w:lang w:eastAsia="hi-IN" w:bidi="hi-IN"/>
        </w:rPr>
        <w:t xml:space="preserve">victims who were unable to obtain emotional support in their everyday lives </w:t>
      </w:r>
      <w:r w:rsidR="00AC4421" w:rsidRPr="00D34135">
        <w:rPr>
          <w:rFonts w:ascii="Times New Roman" w:eastAsia="SimSun" w:hAnsi="Times New Roman" w:cs="Mangal"/>
          <w:kern w:val="1"/>
          <w:szCs w:val="20"/>
          <w:lang w:eastAsia="hi-IN" w:bidi="hi-IN"/>
        </w:rPr>
        <w:t xml:space="preserve">to cope with the negative psychological impacts of victimisation. </w:t>
      </w:r>
      <w:r w:rsidR="001209FB" w:rsidRPr="00D34135">
        <w:rPr>
          <w:rFonts w:ascii="Times New Roman" w:eastAsia="SimSun" w:hAnsi="Times New Roman" w:cs="Mangal"/>
          <w:kern w:val="1"/>
          <w:szCs w:val="20"/>
          <w:lang w:eastAsia="hi-IN" w:bidi="hi-IN"/>
        </w:rPr>
        <w:t>This suggest</w:t>
      </w:r>
      <w:r w:rsidR="00685F55" w:rsidRPr="00D34135">
        <w:rPr>
          <w:rFonts w:ascii="Times New Roman" w:eastAsia="SimSun" w:hAnsi="Times New Roman" w:cs="Mangal"/>
          <w:kern w:val="1"/>
          <w:szCs w:val="20"/>
          <w:lang w:eastAsia="hi-IN" w:bidi="hi-IN"/>
        </w:rPr>
        <w:t>s</w:t>
      </w:r>
      <w:r w:rsidR="001209FB" w:rsidRPr="00D34135">
        <w:rPr>
          <w:rFonts w:ascii="Times New Roman" w:eastAsia="SimSun" w:hAnsi="Times New Roman" w:cs="Mangal"/>
          <w:kern w:val="1"/>
          <w:szCs w:val="20"/>
          <w:lang w:eastAsia="hi-IN" w:bidi="hi-IN"/>
        </w:rPr>
        <w:t xml:space="preserve"> that the aim of increasing </w:t>
      </w:r>
      <w:r w:rsidR="00367C95" w:rsidRPr="00D34135">
        <w:rPr>
          <w:rFonts w:ascii="Times New Roman" w:eastAsia="SimSun" w:hAnsi="Times New Roman" w:cs="Mangal"/>
          <w:kern w:val="1"/>
          <w:szCs w:val="20"/>
          <w:lang w:eastAsia="hi-IN" w:bidi="hi-IN"/>
        </w:rPr>
        <w:t xml:space="preserve">service </w:t>
      </w:r>
      <w:r w:rsidR="006572B8" w:rsidRPr="00D34135">
        <w:rPr>
          <w:rFonts w:ascii="Times New Roman" w:eastAsia="SimSun" w:hAnsi="Times New Roman" w:cs="Mangal"/>
          <w:kern w:val="1"/>
          <w:szCs w:val="20"/>
          <w:lang w:eastAsia="hi-IN" w:bidi="hi-IN"/>
        </w:rPr>
        <w:t>engagement</w:t>
      </w:r>
      <w:r w:rsidR="001209FB" w:rsidRPr="00D34135">
        <w:rPr>
          <w:rFonts w:ascii="Times New Roman" w:eastAsia="SimSun" w:hAnsi="Times New Roman" w:cs="Mangal"/>
          <w:kern w:val="1"/>
          <w:szCs w:val="20"/>
          <w:lang w:eastAsia="hi-IN" w:bidi="hi-IN"/>
        </w:rPr>
        <w:t xml:space="preserve"> </w:t>
      </w:r>
      <w:r w:rsidR="00367C95" w:rsidRPr="00D34135">
        <w:rPr>
          <w:rFonts w:ascii="Times New Roman" w:eastAsia="SimSun" w:hAnsi="Times New Roman" w:cs="Mangal"/>
          <w:kern w:val="1"/>
          <w:szCs w:val="20"/>
          <w:lang w:eastAsia="hi-IN" w:bidi="hi-IN"/>
        </w:rPr>
        <w:t xml:space="preserve">may require a more specific focus on developing </w:t>
      </w:r>
      <w:r w:rsidR="00367C95" w:rsidRPr="00D34135">
        <w:rPr>
          <w:rFonts w:ascii="Times New Roman" w:eastAsia="SimSun" w:hAnsi="Times New Roman" w:cs="Mangal"/>
          <w:kern w:val="1"/>
          <w:szCs w:val="20"/>
          <w:lang w:eastAsia="hi-IN" w:bidi="hi-IN"/>
        </w:rPr>
        <w:lastRenderedPageBreak/>
        <w:t xml:space="preserve">mechanisms </w:t>
      </w:r>
      <w:r w:rsidR="00D714D3" w:rsidRPr="00D34135">
        <w:rPr>
          <w:rFonts w:ascii="Times New Roman" w:eastAsia="SimSun" w:hAnsi="Times New Roman" w:cs="Mangal"/>
          <w:kern w:val="1"/>
          <w:szCs w:val="20"/>
          <w:lang w:eastAsia="hi-IN" w:bidi="hi-IN"/>
        </w:rPr>
        <w:t>focusing speci</w:t>
      </w:r>
      <w:r w:rsidR="00671578" w:rsidRPr="00D34135">
        <w:rPr>
          <w:rFonts w:ascii="Times New Roman" w:eastAsia="SimSun" w:hAnsi="Times New Roman" w:cs="Mangal"/>
          <w:kern w:val="1"/>
          <w:szCs w:val="20"/>
          <w:lang w:eastAsia="hi-IN" w:bidi="hi-IN"/>
        </w:rPr>
        <w:t>fic</w:t>
      </w:r>
      <w:r w:rsidR="00D714D3" w:rsidRPr="00D34135">
        <w:rPr>
          <w:rFonts w:ascii="Times New Roman" w:eastAsia="SimSun" w:hAnsi="Times New Roman" w:cs="Mangal"/>
          <w:kern w:val="1"/>
          <w:szCs w:val="20"/>
          <w:lang w:eastAsia="hi-IN" w:bidi="hi-IN"/>
        </w:rPr>
        <w:t>ally on</w:t>
      </w:r>
      <w:r w:rsidR="001209FB" w:rsidRPr="00D34135">
        <w:rPr>
          <w:rFonts w:ascii="Times New Roman" w:eastAsia="SimSun" w:hAnsi="Times New Roman" w:cs="Mangal"/>
          <w:kern w:val="1"/>
          <w:szCs w:val="20"/>
          <w:lang w:eastAsia="hi-IN" w:bidi="hi-IN"/>
        </w:rPr>
        <w:t xml:space="preserve"> those who do not have adequate </w:t>
      </w:r>
      <w:r w:rsidR="006572B8" w:rsidRPr="00D34135">
        <w:rPr>
          <w:rFonts w:ascii="Times New Roman" w:eastAsia="SimSun" w:hAnsi="Times New Roman" w:cs="Mangal"/>
          <w:kern w:val="1"/>
          <w:szCs w:val="20"/>
          <w:lang w:eastAsia="hi-IN" w:bidi="hi-IN"/>
        </w:rPr>
        <w:t xml:space="preserve">access to </w:t>
      </w:r>
      <w:r w:rsidR="00685F55" w:rsidRPr="00D34135">
        <w:rPr>
          <w:rFonts w:ascii="Times New Roman" w:eastAsia="SimSun" w:hAnsi="Times New Roman" w:cs="Mangal"/>
          <w:kern w:val="1"/>
          <w:szCs w:val="20"/>
          <w:lang w:eastAsia="hi-IN" w:bidi="hi-IN"/>
        </w:rPr>
        <w:t xml:space="preserve">existing </w:t>
      </w:r>
      <w:r w:rsidR="001209FB" w:rsidRPr="00D34135">
        <w:rPr>
          <w:rFonts w:ascii="Times New Roman" w:eastAsia="SimSun" w:hAnsi="Times New Roman" w:cs="Mangal"/>
          <w:kern w:val="1"/>
          <w:szCs w:val="20"/>
          <w:lang w:eastAsia="hi-IN" w:bidi="hi-IN"/>
        </w:rPr>
        <w:t>social support networks</w:t>
      </w:r>
      <w:r w:rsidRPr="00D34135">
        <w:rPr>
          <w:rFonts w:ascii="Times New Roman" w:eastAsia="SimSun" w:hAnsi="Times New Roman" w:cs="Mangal"/>
          <w:kern w:val="1"/>
          <w:szCs w:val="20"/>
          <w:lang w:eastAsia="hi-IN" w:bidi="hi-IN"/>
        </w:rPr>
        <w:t>, rather than all victims of violent crime</w:t>
      </w:r>
      <w:r w:rsidR="001209FB" w:rsidRPr="00D34135">
        <w:rPr>
          <w:rFonts w:ascii="Times New Roman" w:eastAsia="SimSun" w:hAnsi="Times New Roman" w:cs="Mangal"/>
          <w:kern w:val="1"/>
          <w:szCs w:val="20"/>
          <w:lang w:eastAsia="hi-IN" w:bidi="hi-IN"/>
        </w:rPr>
        <w:t>.</w:t>
      </w:r>
      <w:r w:rsidR="006572B8" w:rsidRPr="00D34135">
        <w:rPr>
          <w:rFonts w:ascii="Times New Roman" w:eastAsia="SimSun" w:hAnsi="Times New Roman" w:cs="Mangal"/>
          <w:kern w:val="1"/>
          <w:szCs w:val="20"/>
          <w:lang w:eastAsia="hi-IN" w:bidi="hi-IN"/>
        </w:rPr>
        <w:t xml:space="preserve"> </w:t>
      </w:r>
      <w:r w:rsidR="0067375B" w:rsidRPr="00D34135">
        <w:rPr>
          <w:rFonts w:ascii="Times New Roman" w:eastAsia="SimSun" w:hAnsi="Times New Roman" w:cs="Mangal"/>
          <w:kern w:val="1"/>
          <w:szCs w:val="20"/>
          <w:lang w:eastAsia="hi-IN" w:bidi="hi-IN"/>
        </w:rPr>
        <w:t xml:space="preserve">This would require the development of </w:t>
      </w:r>
      <w:r w:rsidR="00D714D3" w:rsidRPr="00D34135">
        <w:rPr>
          <w:rFonts w:ascii="Times New Roman" w:eastAsia="SimSun" w:hAnsi="Times New Roman" w:cs="Mangal"/>
          <w:kern w:val="1"/>
          <w:szCs w:val="20"/>
          <w:lang w:eastAsia="hi-IN" w:bidi="hi-IN"/>
        </w:rPr>
        <w:t>mechanisms for identifying this</w:t>
      </w:r>
      <w:r w:rsidR="0067375B" w:rsidRPr="00D34135">
        <w:rPr>
          <w:rFonts w:ascii="Times New Roman" w:eastAsia="SimSun" w:hAnsi="Times New Roman" w:cs="Mangal"/>
          <w:kern w:val="1"/>
          <w:szCs w:val="20"/>
          <w:lang w:eastAsia="hi-IN" w:bidi="hi-IN"/>
        </w:rPr>
        <w:t xml:space="preserve"> group of victims, as well as targeted strategies for increasing engagement. </w:t>
      </w:r>
    </w:p>
    <w:p w:rsidR="00D714D3" w:rsidRPr="00D34135" w:rsidRDefault="00D714D3" w:rsidP="0019792D">
      <w:pPr>
        <w:spacing w:after="240" w:line="480" w:lineRule="auto"/>
        <w:ind w:right="567"/>
        <w:jc w:val="both"/>
        <w:rPr>
          <w:rFonts w:ascii="Times New Roman" w:eastAsia="Calibri" w:hAnsi="Times New Roman" w:cs="Times New Roman"/>
          <w:iCs/>
          <w:kern w:val="1"/>
          <w:szCs w:val="20"/>
          <w:lang w:eastAsia="ar-SA"/>
        </w:rPr>
      </w:pPr>
    </w:p>
    <w:p w:rsidR="0084326D" w:rsidRPr="00D34135" w:rsidRDefault="0084326D" w:rsidP="00600370">
      <w:pPr>
        <w:spacing w:after="240" w:line="480" w:lineRule="auto"/>
        <w:ind w:left="567" w:right="567"/>
        <w:jc w:val="both"/>
        <w:rPr>
          <w:rFonts w:ascii="Times New Roman" w:eastAsia="Calibri" w:hAnsi="Times New Roman" w:cs="Times New Roman"/>
          <w:kern w:val="1"/>
          <w:szCs w:val="20"/>
          <w:u w:val="single"/>
          <w:lang w:val="en" w:eastAsia="hi-IN" w:bidi="hi-IN"/>
        </w:rPr>
      </w:pPr>
      <w:r w:rsidRPr="00D34135">
        <w:rPr>
          <w:rFonts w:ascii="Times New Roman" w:eastAsia="Calibri" w:hAnsi="Times New Roman" w:cs="Times New Roman"/>
          <w:kern w:val="1"/>
          <w:szCs w:val="20"/>
          <w:u w:val="single"/>
          <w:lang w:val="en" w:eastAsia="hi-IN" w:bidi="hi-IN"/>
        </w:rPr>
        <w:t xml:space="preserve">Engagement with services </w:t>
      </w:r>
    </w:p>
    <w:p w:rsidR="0084326D" w:rsidRPr="00D34135" w:rsidRDefault="001B1A8D" w:rsidP="00600370">
      <w:pPr>
        <w:spacing w:after="240" w:line="480" w:lineRule="auto"/>
        <w:ind w:left="567" w:right="567"/>
        <w:jc w:val="both"/>
        <w:rPr>
          <w:rFonts w:ascii="Times New Roman" w:eastAsia="Calibri" w:hAnsi="Times New Roman" w:cs="Times New Roman"/>
          <w:i/>
          <w:kern w:val="1"/>
          <w:szCs w:val="20"/>
          <w:lang w:eastAsia="ar-SA"/>
        </w:rPr>
      </w:pPr>
      <w:r w:rsidRPr="00D34135">
        <w:rPr>
          <w:rFonts w:ascii="Times New Roman" w:eastAsia="Calibri" w:hAnsi="Times New Roman" w:cs="Times New Roman"/>
          <w:kern w:val="1"/>
          <w:szCs w:val="20"/>
          <w:lang w:eastAsia="ar-SA"/>
        </w:rPr>
        <w:t xml:space="preserve">Despite the </w:t>
      </w:r>
      <w:r w:rsidR="00892BB8" w:rsidRPr="00D34135">
        <w:rPr>
          <w:rFonts w:ascii="Times New Roman" w:eastAsia="Calibri" w:hAnsi="Times New Roman" w:cs="Times New Roman"/>
          <w:kern w:val="1"/>
          <w:szCs w:val="20"/>
          <w:lang w:eastAsia="ar-SA"/>
        </w:rPr>
        <w:t>low engagement with services in the sample,</w:t>
      </w:r>
      <w:r w:rsidR="00E55D4D" w:rsidRPr="00D34135">
        <w:rPr>
          <w:rFonts w:ascii="Times New Roman" w:eastAsia="Calibri" w:hAnsi="Times New Roman" w:cs="Times New Roman"/>
          <w:kern w:val="1"/>
          <w:szCs w:val="20"/>
          <w:lang w:eastAsia="ar-SA"/>
        </w:rPr>
        <w:t xml:space="preserve"> </w:t>
      </w:r>
      <w:r w:rsidRPr="00D34135">
        <w:rPr>
          <w:rFonts w:ascii="Times New Roman" w:eastAsia="Calibri" w:hAnsi="Times New Roman" w:cs="Times New Roman"/>
          <w:kern w:val="1"/>
          <w:szCs w:val="20"/>
          <w:lang w:eastAsia="ar-SA"/>
        </w:rPr>
        <w:t xml:space="preserve">those </w:t>
      </w:r>
      <w:r w:rsidR="00E55D4D" w:rsidRPr="00D34135">
        <w:rPr>
          <w:rFonts w:ascii="Times New Roman" w:eastAsia="Calibri" w:hAnsi="Times New Roman" w:cs="Times New Roman"/>
          <w:kern w:val="1"/>
          <w:szCs w:val="20"/>
          <w:lang w:eastAsia="ar-SA"/>
        </w:rPr>
        <w:t xml:space="preserve">participants </w:t>
      </w:r>
      <w:r w:rsidRPr="00D34135">
        <w:rPr>
          <w:rFonts w:ascii="Times New Roman" w:eastAsia="Calibri" w:hAnsi="Times New Roman" w:cs="Times New Roman"/>
          <w:kern w:val="1"/>
          <w:szCs w:val="20"/>
          <w:lang w:eastAsia="ar-SA"/>
        </w:rPr>
        <w:t>who did engage</w:t>
      </w:r>
      <w:r w:rsidR="005C7CAC" w:rsidRPr="00D34135">
        <w:rPr>
          <w:rFonts w:ascii="Times New Roman" w:eastAsia="Calibri" w:hAnsi="Times New Roman" w:cs="Times New Roman"/>
          <w:kern w:val="1"/>
          <w:szCs w:val="20"/>
          <w:lang w:eastAsia="ar-SA"/>
        </w:rPr>
        <w:t xml:space="preserve"> with Victim Support</w:t>
      </w:r>
      <w:r w:rsidRPr="00D34135">
        <w:rPr>
          <w:rFonts w:ascii="Times New Roman" w:eastAsia="Calibri" w:hAnsi="Times New Roman" w:cs="Times New Roman"/>
          <w:kern w:val="1"/>
          <w:szCs w:val="20"/>
          <w:lang w:eastAsia="ar-SA"/>
        </w:rPr>
        <w:t xml:space="preserve"> </w:t>
      </w:r>
      <w:r w:rsidR="00E55D4D" w:rsidRPr="00D34135">
        <w:rPr>
          <w:rFonts w:ascii="Times New Roman" w:eastAsia="Calibri" w:hAnsi="Times New Roman" w:cs="Times New Roman"/>
          <w:kern w:val="1"/>
          <w:szCs w:val="20"/>
          <w:lang w:eastAsia="ar-SA"/>
        </w:rPr>
        <w:t>and other support services described extremely positive</w:t>
      </w:r>
      <w:r w:rsidRPr="00D34135">
        <w:rPr>
          <w:rFonts w:ascii="Times New Roman" w:eastAsia="Calibri" w:hAnsi="Times New Roman" w:cs="Times New Roman"/>
          <w:kern w:val="1"/>
          <w:szCs w:val="20"/>
          <w:lang w:eastAsia="ar-SA"/>
        </w:rPr>
        <w:t xml:space="preserve"> </w:t>
      </w:r>
      <w:r w:rsidR="00892BB8" w:rsidRPr="00D34135">
        <w:rPr>
          <w:rFonts w:ascii="Times New Roman" w:eastAsia="Calibri" w:hAnsi="Times New Roman" w:cs="Times New Roman"/>
          <w:kern w:val="1"/>
          <w:szCs w:val="20"/>
          <w:lang w:eastAsia="ar-SA"/>
        </w:rPr>
        <w:t xml:space="preserve">experiences of </w:t>
      </w:r>
      <w:r w:rsidRPr="00D34135">
        <w:rPr>
          <w:rFonts w:ascii="Times New Roman" w:eastAsia="Calibri" w:hAnsi="Times New Roman" w:cs="Times New Roman"/>
          <w:kern w:val="1"/>
          <w:szCs w:val="20"/>
          <w:lang w:eastAsia="ar-SA"/>
        </w:rPr>
        <w:t>the suppor</w:t>
      </w:r>
      <w:r w:rsidR="00E55D4D" w:rsidRPr="00D34135">
        <w:rPr>
          <w:rFonts w:ascii="Times New Roman" w:eastAsia="Calibri" w:hAnsi="Times New Roman" w:cs="Times New Roman"/>
          <w:kern w:val="1"/>
          <w:szCs w:val="20"/>
          <w:lang w:eastAsia="ar-SA"/>
        </w:rPr>
        <w:t>t provided</w:t>
      </w:r>
      <w:r w:rsidR="0084326D" w:rsidRPr="00D34135">
        <w:rPr>
          <w:rFonts w:ascii="Times New Roman" w:eastAsia="Calibri" w:hAnsi="Times New Roman" w:cs="Times New Roman"/>
          <w:kern w:val="1"/>
          <w:szCs w:val="20"/>
          <w:lang w:eastAsia="ar-SA"/>
        </w:rPr>
        <w:t>:</w:t>
      </w:r>
    </w:p>
    <w:p w:rsidR="00EA28FC" w:rsidRPr="00D34135" w:rsidRDefault="00EA28FC" w:rsidP="00B152D2">
      <w:pPr>
        <w:spacing w:after="240" w:line="480" w:lineRule="auto"/>
        <w:ind w:left="1440" w:right="567"/>
        <w:jc w:val="both"/>
        <w:rPr>
          <w:rFonts w:ascii="Times New Roman" w:eastAsia="Calibri" w:hAnsi="Times New Roman" w:cs="Times New Roman"/>
          <w:kern w:val="1"/>
          <w:szCs w:val="20"/>
          <w:lang w:eastAsia="ar-SA"/>
        </w:rPr>
      </w:pPr>
      <w:r w:rsidRPr="00D34135">
        <w:rPr>
          <w:rFonts w:ascii="Times New Roman" w:eastAsia="Calibri" w:hAnsi="Times New Roman" w:cs="Times New Roman"/>
          <w:i/>
          <w:iCs/>
          <w:kern w:val="1"/>
          <w:szCs w:val="20"/>
          <w:lang w:eastAsia="ar-SA"/>
        </w:rPr>
        <w:lastRenderedPageBreak/>
        <w:t>They are good</w:t>
      </w:r>
      <w:r w:rsidR="006572B8" w:rsidRPr="00D34135">
        <w:rPr>
          <w:rFonts w:ascii="Times New Roman" w:eastAsia="Calibri" w:hAnsi="Times New Roman" w:cs="Times New Roman"/>
          <w:i/>
          <w:iCs/>
          <w:kern w:val="1"/>
          <w:szCs w:val="20"/>
          <w:lang w:eastAsia="ar-SA"/>
        </w:rPr>
        <w:t xml:space="preserve"> [Victim Support]</w:t>
      </w:r>
      <w:r w:rsidRPr="00D34135">
        <w:rPr>
          <w:rFonts w:ascii="Times New Roman" w:eastAsia="Calibri" w:hAnsi="Times New Roman" w:cs="Times New Roman"/>
          <w:i/>
          <w:iCs/>
          <w:kern w:val="1"/>
          <w:szCs w:val="20"/>
          <w:lang w:eastAsia="ar-SA"/>
        </w:rPr>
        <w:t>, they are good…They are there to help people</w:t>
      </w:r>
      <w:r w:rsidR="00C62530" w:rsidRPr="00D34135">
        <w:rPr>
          <w:rFonts w:ascii="Times New Roman" w:eastAsia="Calibri" w:hAnsi="Times New Roman" w:cs="Times New Roman"/>
          <w:i/>
          <w:iCs/>
          <w:kern w:val="1"/>
          <w:szCs w:val="20"/>
          <w:lang w:eastAsia="ar-SA"/>
        </w:rPr>
        <w:t>..</w:t>
      </w:r>
      <w:r w:rsidRPr="00D34135">
        <w:rPr>
          <w:rFonts w:ascii="Times New Roman" w:eastAsia="Calibri" w:hAnsi="Times New Roman" w:cs="Times New Roman"/>
          <w:i/>
          <w:kern w:val="1"/>
          <w:szCs w:val="20"/>
          <w:lang w:eastAsia="ar-SA"/>
        </w:rPr>
        <w:t xml:space="preserve">. </w:t>
      </w:r>
      <w:r w:rsidRPr="00D34135">
        <w:rPr>
          <w:rFonts w:ascii="Times New Roman" w:eastAsia="Calibri" w:hAnsi="Times New Roman" w:cs="Times New Roman"/>
          <w:kern w:val="1"/>
          <w:szCs w:val="20"/>
          <w:lang w:eastAsia="ar-SA"/>
        </w:rPr>
        <w:t>(Participant 23, victim of assault)</w:t>
      </w:r>
    </w:p>
    <w:p w:rsidR="00892BB8" w:rsidRPr="00D34135" w:rsidRDefault="00892BB8" w:rsidP="00B152D2">
      <w:pPr>
        <w:widowControl w:val="0"/>
        <w:autoSpaceDE w:val="0"/>
        <w:spacing w:after="240" w:line="480" w:lineRule="auto"/>
        <w:ind w:left="1440" w:right="567"/>
        <w:jc w:val="both"/>
        <w:rPr>
          <w:rFonts w:ascii="Times New Roman" w:eastAsia="Calibri" w:hAnsi="Times New Roman" w:cs="Times New Roman"/>
          <w:i/>
          <w:kern w:val="1"/>
          <w:szCs w:val="20"/>
          <w:lang w:eastAsia="ar-SA"/>
        </w:rPr>
      </w:pPr>
      <w:r w:rsidRPr="00D34135">
        <w:rPr>
          <w:rFonts w:ascii="Times New Roman" w:eastAsia="Calibri" w:hAnsi="Times New Roman" w:cs="Times New Roman"/>
          <w:i/>
          <w:kern w:val="1"/>
          <w:szCs w:val="20"/>
          <w:lang w:eastAsia="ar-SA"/>
        </w:rPr>
        <w:t xml:space="preserve">You just talk to ‘em </w:t>
      </w:r>
      <w:r w:rsidR="006572B8" w:rsidRPr="00D34135">
        <w:rPr>
          <w:rFonts w:ascii="Times New Roman" w:eastAsia="Calibri" w:hAnsi="Times New Roman" w:cs="Times New Roman"/>
          <w:i/>
          <w:iCs/>
          <w:kern w:val="1"/>
          <w:szCs w:val="20"/>
          <w:lang w:eastAsia="ar-SA"/>
        </w:rPr>
        <w:t>[Victim Support]</w:t>
      </w:r>
      <w:r w:rsidR="006572B8" w:rsidRPr="00D34135">
        <w:rPr>
          <w:rFonts w:ascii="Times New Roman" w:eastAsia="Calibri" w:hAnsi="Times New Roman" w:cs="Times New Roman"/>
          <w:i/>
          <w:kern w:val="1"/>
          <w:szCs w:val="20"/>
          <w:lang w:eastAsia="ar-SA"/>
        </w:rPr>
        <w:t xml:space="preserve"> don’t</w:t>
      </w:r>
      <w:r w:rsidRPr="00D34135">
        <w:rPr>
          <w:rFonts w:ascii="Times New Roman" w:eastAsia="Calibri" w:hAnsi="Times New Roman" w:cs="Times New Roman"/>
          <w:i/>
          <w:kern w:val="1"/>
          <w:szCs w:val="20"/>
          <w:lang w:eastAsia="ar-SA"/>
        </w:rPr>
        <w:t xml:space="preserve"> you? And they just go through things with you like, what’ll happen in court... </w:t>
      </w:r>
      <w:r w:rsidRPr="00D34135">
        <w:rPr>
          <w:rFonts w:ascii="Times New Roman" w:eastAsia="Calibri" w:hAnsi="Times New Roman" w:cs="Times New Roman"/>
          <w:kern w:val="1"/>
          <w:szCs w:val="20"/>
          <w:lang w:eastAsia="ar-SA"/>
        </w:rPr>
        <w:t>(Participant 38, victim of wounding)</w:t>
      </w:r>
      <w:r w:rsidRPr="00D34135">
        <w:rPr>
          <w:rFonts w:ascii="Times New Roman" w:eastAsia="Calibri" w:hAnsi="Times New Roman" w:cs="Times New Roman"/>
          <w:i/>
          <w:kern w:val="1"/>
          <w:szCs w:val="20"/>
          <w:lang w:eastAsia="ar-SA"/>
        </w:rPr>
        <w:t xml:space="preserve"> </w:t>
      </w:r>
    </w:p>
    <w:p w:rsidR="00532DC3" w:rsidRPr="00D34135" w:rsidRDefault="00532DC3" w:rsidP="00B152D2">
      <w:pPr>
        <w:spacing w:after="240" w:line="480" w:lineRule="auto"/>
        <w:ind w:left="1440" w:right="567"/>
        <w:jc w:val="both"/>
        <w:rPr>
          <w:rFonts w:ascii="Times New Roman" w:eastAsia="Calibri" w:hAnsi="Times New Roman" w:cs="Times New Roman"/>
          <w:iCs/>
          <w:kern w:val="1"/>
          <w:szCs w:val="20"/>
          <w:lang w:eastAsia="ar-SA"/>
        </w:rPr>
      </w:pPr>
      <w:r w:rsidRPr="00D34135">
        <w:rPr>
          <w:rFonts w:ascii="Times New Roman" w:eastAsia="Calibri" w:hAnsi="Times New Roman" w:cs="Times New Roman"/>
          <w:i/>
          <w:kern w:val="1"/>
          <w:szCs w:val="20"/>
          <w:lang w:eastAsia="ar-SA"/>
        </w:rPr>
        <w:t>At the time, oh it were a nightmare…Trying to deal with everything and…sometimes it’s hard ain’t it? So I went down Victim Support and everything and ur, yeah they were alright</w:t>
      </w:r>
      <w:r w:rsidR="00C62530" w:rsidRPr="00D34135">
        <w:rPr>
          <w:rFonts w:ascii="Times New Roman" w:eastAsia="Calibri" w:hAnsi="Times New Roman" w:cs="Times New Roman"/>
          <w:i/>
          <w:kern w:val="1"/>
          <w:szCs w:val="20"/>
          <w:lang w:eastAsia="ar-SA"/>
        </w:rPr>
        <w:t>..</w:t>
      </w:r>
      <w:r w:rsidRPr="00D34135">
        <w:rPr>
          <w:rFonts w:ascii="Times New Roman" w:eastAsia="Calibri" w:hAnsi="Times New Roman" w:cs="Times New Roman"/>
          <w:i/>
          <w:kern w:val="1"/>
          <w:szCs w:val="20"/>
          <w:lang w:eastAsia="ar-SA"/>
        </w:rPr>
        <w:t xml:space="preserve">. </w:t>
      </w:r>
      <w:r w:rsidR="00892BB8" w:rsidRPr="00D34135">
        <w:rPr>
          <w:rFonts w:ascii="Times New Roman" w:eastAsia="Calibri" w:hAnsi="Times New Roman" w:cs="Times New Roman"/>
          <w:iCs/>
          <w:kern w:val="1"/>
          <w:szCs w:val="20"/>
          <w:lang w:eastAsia="ar-SA"/>
        </w:rPr>
        <w:t>(Participant 104, victim of assault)</w:t>
      </w:r>
    </w:p>
    <w:p w:rsidR="00074720" w:rsidRPr="00D34135" w:rsidRDefault="00074720" w:rsidP="00074720">
      <w:pPr>
        <w:spacing w:before="100" w:beforeAutospacing="1" w:after="100" w:afterAutospacing="1" w:line="480" w:lineRule="auto"/>
        <w:ind w:left="1440" w:right="567"/>
        <w:jc w:val="both"/>
        <w:rPr>
          <w:rFonts w:ascii="Times New Roman" w:eastAsia="Calibri" w:hAnsi="Times New Roman" w:cs="Times New Roman"/>
          <w:i/>
          <w:iCs/>
          <w:szCs w:val="20"/>
        </w:rPr>
      </w:pPr>
      <w:r w:rsidRPr="00D34135">
        <w:rPr>
          <w:rFonts w:ascii="Times New Roman" w:eastAsia="Calibri" w:hAnsi="Times New Roman" w:cs="Times New Roman"/>
          <w:i/>
          <w:iCs/>
          <w:szCs w:val="20"/>
        </w:rPr>
        <w:lastRenderedPageBreak/>
        <w:t>[PDVS support worker] she would call me on, just a whim, “Are you ok?...We’ve not spoken a couple days, you ok?” And sometimes you just need that. Someone to tell me that it is alright… (</w:t>
      </w:r>
      <w:r w:rsidR="00D714D3" w:rsidRPr="00D34135">
        <w:rPr>
          <w:rFonts w:ascii="Times New Roman" w:eastAsia="Calibri" w:hAnsi="Times New Roman" w:cs="Times New Roman"/>
          <w:iCs/>
          <w:szCs w:val="20"/>
        </w:rPr>
        <w:t>Participant 60</w:t>
      </w:r>
      <w:r w:rsidR="0019792D" w:rsidRPr="00D34135">
        <w:rPr>
          <w:rFonts w:ascii="Times New Roman" w:eastAsia="Calibri" w:hAnsi="Times New Roman" w:cs="Times New Roman"/>
          <w:iCs/>
          <w:szCs w:val="20"/>
        </w:rPr>
        <w:t xml:space="preserve">, victim of </w:t>
      </w:r>
      <w:r w:rsidR="0019792D" w:rsidRPr="00D34135">
        <w:rPr>
          <w:rFonts w:ascii="Times New Roman" w:eastAsia="SimSun" w:hAnsi="Times New Roman" w:cs="Times New Roman"/>
          <w:iCs/>
          <w:kern w:val="1"/>
          <w:szCs w:val="20"/>
          <w:lang w:eastAsia="hi-IN" w:bidi="hi-IN"/>
        </w:rPr>
        <w:t>assault / DV</w:t>
      </w:r>
      <w:r w:rsidR="00D714D3" w:rsidRPr="00D34135">
        <w:rPr>
          <w:rFonts w:ascii="Times New Roman" w:eastAsia="Calibri" w:hAnsi="Times New Roman" w:cs="Times New Roman"/>
          <w:iCs/>
          <w:szCs w:val="20"/>
        </w:rPr>
        <w:t>)</w:t>
      </w:r>
    </w:p>
    <w:p w:rsidR="0084326D" w:rsidRPr="00D34135" w:rsidRDefault="00993DF2" w:rsidP="00600370">
      <w:pPr>
        <w:widowControl w:val="0"/>
        <w:suppressAutoHyphens/>
        <w:spacing w:after="240" w:line="480" w:lineRule="auto"/>
        <w:ind w:left="567" w:right="567"/>
        <w:jc w:val="both"/>
        <w:rPr>
          <w:rFonts w:ascii="Times New Roman" w:eastAsia="Calibri" w:hAnsi="Times New Roman" w:cs="Times New Roman"/>
          <w:kern w:val="1"/>
          <w:szCs w:val="20"/>
          <w:lang w:eastAsia="ar-SA"/>
        </w:rPr>
      </w:pPr>
      <w:r w:rsidRPr="00D34135">
        <w:rPr>
          <w:rFonts w:ascii="Times New Roman" w:eastAsia="Calibri" w:hAnsi="Times New Roman" w:cs="Times New Roman"/>
          <w:kern w:val="1"/>
          <w:szCs w:val="20"/>
          <w:lang w:eastAsia="ar-SA"/>
        </w:rPr>
        <w:t xml:space="preserve">The support provided was particularly important for some participants </w:t>
      </w:r>
      <w:r w:rsidR="00C7665A" w:rsidRPr="00D34135">
        <w:rPr>
          <w:rFonts w:ascii="Times New Roman" w:eastAsia="Calibri" w:hAnsi="Times New Roman" w:cs="Times New Roman"/>
          <w:kern w:val="1"/>
          <w:szCs w:val="20"/>
          <w:lang w:eastAsia="ar-SA"/>
        </w:rPr>
        <w:t>in assisting</w:t>
      </w:r>
      <w:r w:rsidRPr="00D34135">
        <w:rPr>
          <w:rFonts w:ascii="Times New Roman" w:eastAsia="Calibri" w:hAnsi="Times New Roman" w:cs="Times New Roman"/>
          <w:kern w:val="1"/>
          <w:szCs w:val="20"/>
          <w:lang w:eastAsia="ar-SA"/>
        </w:rPr>
        <w:t xml:space="preserve"> them</w:t>
      </w:r>
      <w:r w:rsidR="0084326D" w:rsidRPr="00D34135">
        <w:rPr>
          <w:rFonts w:ascii="Times New Roman" w:eastAsia="Calibri" w:hAnsi="Times New Roman" w:cs="Times New Roman"/>
          <w:kern w:val="1"/>
          <w:szCs w:val="20"/>
          <w:lang w:eastAsia="ar-SA"/>
        </w:rPr>
        <w:t xml:space="preserve"> </w:t>
      </w:r>
      <w:r w:rsidR="00C7665A" w:rsidRPr="00D34135">
        <w:rPr>
          <w:rFonts w:ascii="Times New Roman" w:eastAsia="Calibri" w:hAnsi="Times New Roman" w:cs="Times New Roman"/>
          <w:kern w:val="1"/>
          <w:szCs w:val="20"/>
          <w:lang w:eastAsia="ar-SA"/>
        </w:rPr>
        <w:t>during</w:t>
      </w:r>
      <w:r w:rsidR="0084326D" w:rsidRPr="00D34135">
        <w:rPr>
          <w:rFonts w:ascii="Times New Roman" w:eastAsia="Calibri" w:hAnsi="Times New Roman" w:cs="Times New Roman"/>
          <w:kern w:val="1"/>
          <w:szCs w:val="20"/>
          <w:lang w:eastAsia="ar-SA"/>
        </w:rPr>
        <w:t xml:space="preserve"> the </w:t>
      </w:r>
      <w:r w:rsidR="00880097" w:rsidRPr="00D34135">
        <w:rPr>
          <w:rFonts w:ascii="Times New Roman" w:eastAsia="Calibri" w:hAnsi="Times New Roman" w:cs="Times New Roman"/>
          <w:kern w:val="1"/>
          <w:szCs w:val="20"/>
          <w:lang w:eastAsia="ar-SA"/>
        </w:rPr>
        <w:t xml:space="preserve">legal </w:t>
      </w:r>
      <w:r w:rsidR="0084326D" w:rsidRPr="00D34135">
        <w:rPr>
          <w:rFonts w:ascii="Times New Roman" w:eastAsia="Calibri" w:hAnsi="Times New Roman" w:cs="Times New Roman"/>
          <w:kern w:val="1"/>
          <w:szCs w:val="20"/>
          <w:lang w:eastAsia="ar-SA"/>
        </w:rPr>
        <w:t>process</w:t>
      </w:r>
      <w:r w:rsidR="00880097" w:rsidRPr="00D34135">
        <w:rPr>
          <w:rFonts w:ascii="Times New Roman" w:eastAsia="Calibri" w:hAnsi="Times New Roman" w:cs="Times New Roman"/>
          <w:kern w:val="1"/>
          <w:szCs w:val="20"/>
          <w:lang w:eastAsia="ar-SA"/>
        </w:rPr>
        <w:t xml:space="preserve"> and court attendance</w:t>
      </w:r>
      <w:r w:rsidR="0084326D" w:rsidRPr="00D34135">
        <w:rPr>
          <w:rFonts w:ascii="Times New Roman" w:eastAsia="Calibri" w:hAnsi="Times New Roman" w:cs="Times New Roman"/>
          <w:kern w:val="1"/>
          <w:szCs w:val="20"/>
          <w:lang w:eastAsia="ar-SA"/>
        </w:rPr>
        <w:t>:</w:t>
      </w:r>
    </w:p>
    <w:p w:rsidR="0084326D" w:rsidRPr="00D34135" w:rsidRDefault="0084326D" w:rsidP="00B152D2">
      <w:pPr>
        <w:widowControl w:val="0"/>
        <w:suppressAutoHyphens/>
        <w:spacing w:after="240" w:line="480" w:lineRule="auto"/>
        <w:ind w:left="1440" w:right="567"/>
        <w:jc w:val="both"/>
        <w:rPr>
          <w:rFonts w:ascii="Times New Roman" w:eastAsia="SimSun" w:hAnsi="Times New Roman" w:cs="Times New Roman"/>
          <w:i/>
          <w:iCs/>
          <w:kern w:val="1"/>
          <w:szCs w:val="20"/>
          <w:lang w:eastAsia="hi-IN" w:bidi="hi-IN"/>
        </w:rPr>
      </w:pPr>
      <w:r w:rsidRPr="00D34135">
        <w:rPr>
          <w:rFonts w:ascii="Times New Roman" w:eastAsia="SimSun" w:hAnsi="Times New Roman" w:cs="Times New Roman"/>
          <w:i/>
          <w:kern w:val="1"/>
          <w:szCs w:val="20"/>
          <w:lang w:eastAsia="hi-IN" w:bidi="hi-IN"/>
        </w:rPr>
        <w:t xml:space="preserve">After the incident the </w:t>
      </w:r>
      <w:r w:rsidR="006D7CDE" w:rsidRPr="00D34135">
        <w:rPr>
          <w:rFonts w:ascii="Times New Roman" w:eastAsia="SimSun" w:hAnsi="Times New Roman" w:cs="Times New Roman"/>
          <w:i/>
          <w:kern w:val="1"/>
          <w:szCs w:val="20"/>
          <w:lang w:eastAsia="hi-IN" w:bidi="hi-IN"/>
        </w:rPr>
        <w:t>[local DV service] w</w:t>
      </w:r>
      <w:r w:rsidRPr="00D34135">
        <w:rPr>
          <w:rFonts w:ascii="Times New Roman" w:eastAsia="SimSun" w:hAnsi="Times New Roman" w:cs="Times New Roman"/>
          <w:i/>
          <w:kern w:val="1"/>
          <w:szCs w:val="20"/>
          <w:lang w:eastAsia="hi-IN" w:bidi="hi-IN"/>
        </w:rPr>
        <w:t xml:space="preserve">as very good as well […] she picked me up and she took me to court and everything and she was there at the end of the phone. I just used </w:t>
      </w:r>
      <w:r w:rsidRPr="00D34135">
        <w:rPr>
          <w:rFonts w:ascii="Times New Roman" w:eastAsia="SimSun" w:hAnsi="Times New Roman" w:cs="Times New Roman"/>
          <w:i/>
          <w:kern w:val="1"/>
          <w:szCs w:val="20"/>
          <w:lang w:eastAsia="hi-IN" w:bidi="hi-IN"/>
        </w:rPr>
        <w:lastRenderedPageBreak/>
        <w:t>to phone her and say 'I don't know what I'm doing</w:t>
      </w:r>
      <w:r w:rsidR="00C62530" w:rsidRPr="00D34135">
        <w:rPr>
          <w:rFonts w:ascii="Times New Roman" w:eastAsia="SimSun" w:hAnsi="Times New Roman" w:cs="Times New Roman"/>
          <w:i/>
          <w:kern w:val="1"/>
          <w:szCs w:val="20"/>
          <w:lang w:eastAsia="hi-IN" w:bidi="hi-IN"/>
        </w:rPr>
        <w:t>..</w:t>
      </w:r>
      <w:r w:rsidRPr="00D34135">
        <w:rPr>
          <w:rFonts w:ascii="Times New Roman" w:eastAsia="SimSun" w:hAnsi="Times New Roman" w:cs="Times New Roman"/>
          <w:i/>
          <w:kern w:val="1"/>
          <w:szCs w:val="20"/>
          <w:lang w:eastAsia="hi-IN" w:bidi="hi-IN"/>
        </w:rPr>
        <w:t xml:space="preserve">. </w:t>
      </w:r>
      <w:r w:rsidR="00856FBF" w:rsidRPr="00D34135">
        <w:rPr>
          <w:rFonts w:ascii="Times New Roman" w:eastAsia="Calibri" w:hAnsi="Times New Roman" w:cs="Times New Roman"/>
          <w:kern w:val="1"/>
          <w:szCs w:val="20"/>
          <w:lang w:eastAsia="ar-SA"/>
        </w:rPr>
        <w:t xml:space="preserve">(Participant 32, </w:t>
      </w:r>
      <w:r w:rsidR="0019792D" w:rsidRPr="00D34135">
        <w:rPr>
          <w:rFonts w:ascii="Times New Roman" w:eastAsia="Calibri" w:hAnsi="Times New Roman" w:cs="Times New Roman"/>
          <w:kern w:val="1"/>
          <w:szCs w:val="20"/>
          <w:lang w:eastAsia="ar-SA"/>
        </w:rPr>
        <w:t xml:space="preserve">victim of </w:t>
      </w:r>
      <w:r w:rsidR="00856FBF" w:rsidRPr="00D34135">
        <w:rPr>
          <w:rFonts w:ascii="Times New Roman" w:eastAsia="Calibri" w:hAnsi="Times New Roman" w:cs="Times New Roman"/>
          <w:kern w:val="1"/>
          <w:szCs w:val="20"/>
          <w:lang w:eastAsia="ar-SA"/>
        </w:rPr>
        <w:t>harassment / DV)</w:t>
      </w:r>
    </w:p>
    <w:p w:rsidR="007E2FC2" w:rsidRPr="00D34135" w:rsidRDefault="006D7CDE" w:rsidP="0019298D">
      <w:pPr>
        <w:spacing w:after="240" w:line="480" w:lineRule="auto"/>
        <w:ind w:left="1440" w:right="567"/>
        <w:jc w:val="both"/>
        <w:rPr>
          <w:rFonts w:ascii="Times New Roman" w:eastAsia="SimSun" w:hAnsi="Times New Roman" w:cs="Times New Roman"/>
          <w:i/>
          <w:kern w:val="1"/>
          <w:szCs w:val="20"/>
          <w:lang w:eastAsia="hi-IN" w:bidi="hi-IN"/>
        </w:rPr>
      </w:pPr>
      <w:r w:rsidRPr="00D34135">
        <w:rPr>
          <w:rFonts w:ascii="Times New Roman" w:eastAsia="SimSun" w:hAnsi="Times New Roman" w:cs="Times New Roman"/>
          <w:i/>
          <w:iCs/>
          <w:kern w:val="1"/>
          <w:szCs w:val="20"/>
          <w:lang w:eastAsia="hi-IN" w:bidi="hi-IN"/>
        </w:rPr>
        <w:t xml:space="preserve">Without her [DV </w:t>
      </w:r>
      <w:r w:rsidR="0084326D" w:rsidRPr="00D34135">
        <w:rPr>
          <w:rFonts w:ascii="Times New Roman" w:eastAsia="SimSun" w:hAnsi="Times New Roman" w:cs="Times New Roman"/>
          <w:i/>
          <w:iCs/>
          <w:kern w:val="1"/>
          <w:szCs w:val="20"/>
          <w:lang w:eastAsia="hi-IN" w:bidi="hi-IN"/>
        </w:rPr>
        <w:t>support worker] I wouldn’t have done it, I wouldn’t have gone to court’ [Later] ‘I probably would’ve ran away and hid in a dark hole if she wasn’t there</w:t>
      </w:r>
      <w:r w:rsidR="00C86995" w:rsidRPr="00D34135">
        <w:rPr>
          <w:rFonts w:ascii="Times New Roman" w:eastAsia="SimSun" w:hAnsi="Times New Roman" w:cs="Times New Roman"/>
          <w:i/>
          <w:iCs/>
          <w:kern w:val="1"/>
          <w:szCs w:val="20"/>
          <w:lang w:eastAsia="hi-IN" w:bidi="hi-IN"/>
        </w:rPr>
        <w:t>…</w:t>
      </w:r>
      <w:r w:rsidR="00C86995" w:rsidRPr="00D34135">
        <w:rPr>
          <w:rFonts w:ascii="Times New Roman" w:eastAsia="SimSun" w:hAnsi="Times New Roman" w:cs="Times New Roman"/>
          <w:i/>
          <w:kern w:val="1"/>
          <w:szCs w:val="20"/>
          <w:lang w:eastAsia="hi-IN" w:bidi="hi-IN"/>
        </w:rPr>
        <w:t>She was a good, really good support</w:t>
      </w:r>
      <w:r w:rsidR="00C62530" w:rsidRPr="00D34135">
        <w:rPr>
          <w:rFonts w:ascii="Times New Roman" w:eastAsia="SimSun" w:hAnsi="Times New Roman" w:cs="Times New Roman"/>
          <w:i/>
          <w:kern w:val="1"/>
          <w:szCs w:val="20"/>
          <w:lang w:eastAsia="hi-IN" w:bidi="hi-IN"/>
        </w:rPr>
        <w:t>…</w:t>
      </w:r>
      <w:r w:rsidR="00C86995" w:rsidRPr="00D34135">
        <w:rPr>
          <w:rFonts w:ascii="Times New Roman" w:eastAsia="SimSun" w:hAnsi="Times New Roman" w:cs="Times New Roman"/>
          <w:iCs/>
          <w:kern w:val="1"/>
          <w:szCs w:val="20"/>
          <w:lang w:eastAsia="hi-IN" w:bidi="hi-IN"/>
        </w:rPr>
        <w:t xml:space="preserve"> (Participant 60, victim of assault</w:t>
      </w:r>
      <w:r w:rsidR="00856FBF" w:rsidRPr="00D34135">
        <w:rPr>
          <w:rFonts w:ascii="Times New Roman" w:eastAsia="SimSun" w:hAnsi="Times New Roman" w:cs="Times New Roman"/>
          <w:iCs/>
          <w:kern w:val="1"/>
          <w:szCs w:val="20"/>
          <w:lang w:eastAsia="hi-IN" w:bidi="hi-IN"/>
        </w:rPr>
        <w:t xml:space="preserve"> / DV</w:t>
      </w:r>
      <w:r w:rsidR="00C86995" w:rsidRPr="00D34135">
        <w:rPr>
          <w:rFonts w:ascii="Times New Roman" w:eastAsia="SimSun" w:hAnsi="Times New Roman" w:cs="Times New Roman"/>
          <w:iCs/>
          <w:kern w:val="1"/>
          <w:szCs w:val="20"/>
          <w:lang w:eastAsia="hi-IN" w:bidi="hi-IN"/>
        </w:rPr>
        <w:t>)</w:t>
      </w:r>
    </w:p>
    <w:p w:rsidR="00E137B7" w:rsidRPr="00D34135" w:rsidRDefault="00880097" w:rsidP="00E137B7">
      <w:pPr>
        <w:widowControl w:val="0"/>
        <w:autoSpaceDE w:val="0"/>
        <w:spacing w:after="240" w:line="480" w:lineRule="auto"/>
        <w:ind w:left="567" w:right="567"/>
        <w:jc w:val="both"/>
        <w:rPr>
          <w:rFonts w:ascii="Times New Roman" w:hAnsi="Times New Roman" w:cs="Times New Roman"/>
          <w:szCs w:val="20"/>
        </w:rPr>
      </w:pPr>
      <w:r w:rsidRPr="00D34135">
        <w:rPr>
          <w:rFonts w:ascii="Times New Roman" w:hAnsi="Times New Roman" w:cs="Times New Roman"/>
          <w:szCs w:val="20"/>
        </w:rPr>
        <w:t xml:space="preserve">This is consistent with previous research indicating the importance of support </w:t>
      </w:r>
      <w:r w:rsidR="007E2FC2" w:rsidRPr="00D34135">
        <w:rPr>
          <w:rFonts w:ascii="Times New Roman" w:hAnsi="Times New Roman" w:cs="Times New Roman"/>
          <w:szCs w:val="20"/>
        </w:rPr>
        <w:t xml:space="preserve">for victims </w:t>
      </w:r>
      <w:r w:rsidRPr="00D34135">
        <w:rPr>
          <w:rFonts w:ascii="Times New Roman" w:hAnsi="Times New Roman" w:cs="Times New Roman"/>
          <w:szCs w:val="20"/>
        </w:rPr>
        <w:t>during engagement with the criminal justice system</w:t>
      </w:r>
      <w:r w:rsidR="00B305EA" w:rsidRPr="00D34135">
        <w:rPr>
          <w:rFonts w:ascii="Times New Roman" w:hAnsi="Times New Roman" w:cs="Times New Roman"/>
          <w:szCs w:val="20"/>
        </w:rPr>
        <w:t xml:space="preserve"> to</w:t>
      </w:r>
      <w:r w:rsidR="007E2FC2" w:rsidRPr="00D34135">
        <w:rPr>
          <w:rFonts w:ascii="Times New Roman" w:hAnsi="Times New Roman" w:cs="Times New Roman"/>
          <w:szCs w:val="20"/>
        </w:rPr>
        <w:t xml:space="preserve"> </w:t>
      </w:r>
      <w:r w:rsidR="00B305EA" w:rsidRPr="00D34135">
        <w:rPr>
          <w:rFonts w:ascii="Times New Roman" w:hAnsi="Times New Roman" w:cs="Times New Roman"/>
          <w:szCs w:val="20"/>
        </w:rPr>
        <w:t>ensure</w:t>
      </w:r>
      <w:r w:rsidR="007E2FC2" w:rsidRPr="00D34135">
        <w:rPr>
          <w:rFonts w:ascii="Times New Roman" w:hAnsi="Times New Roman" w:cs="Times New Roman"/>
          <w:szCs w:val="20"/>
        </w:rPr>
        <w:t xml:space="preserve"> </w:t>
      </w:r>
      <w:r w:rsidR="007E2FC2" w:rsidRPr="00D34135">
        <w:rPr>
          <w:rFonts w:ascii="Times New Roman" w:hAnsi="Times New Roman" w:cs="Times New Roman"/>
          <w:szCs w:val="20"/>
        </w:rPr>
        <w:lastRenderedPageBreak/>
        <w:t xml:space="preserve">that they have a clear understanding of the legal process, as well as coping with the associated stress and anxiety </w:t>
      </w:r>
      <w:r w:rsidR="001F5079" w:rsidRPr="00D34135">
        <w:rPr>
          <w:rFonts w:ascii="Times New Roman" w:hAnsi="Times New Roman" w:cs="Times New Roman"/>
          <w:szCs w:val="20"/>
        </w:rPr>
        <w:t>(Bricknell et al., 2014</w:t>
      </w:r>
      <w:r w:rsidR="00671578" w:rsidRPr="00D34135">
        <w:rPr>
          <w:rFonts w:ascii="Times New Roman" w:hAnsi="Times New Roman" w:cs="Times New Roman"/>
          <w:szCs w:val="20"/>
        </w:rPr>
        <w:t xml:space="preserve">; </w:t>
      </w:r>
      <w:r w:rsidR="00671578" w:rsidRPr="00D34135">
        <w:rPr>
          <w:rFonts w:ascii="Times New Roman" w:eastAsia="Calibri" w:hAnsi="Times New Roman" w:cs="Times New Roman"/>
          <w:kern w:val="1"/>
          <w:szCs w:val="20"/>
          <w:lang w:val="en" w:eastAsia="hi-IN" w:bidi="hi-IN"/>
        </w:rPr>
        <w:t>Laxminarayan, 2015</w:t>
      </w:r>
      <w:r w:rsidR="001F5079" w:rsidRPr="00D34135">
        <w:rPr>
          <w:rFonts w:ascii="Times New Roman" w:hAnsi="Times New Roman" w:cs="Times New Roman"/>
          <w:szCs w:val="20"/>
        </w:rPr>
        <w:t>).</w:t>
      </w:r>
      <w:r w:rsidR="003653CB" w:rsidRPr="00D34135">
        <w:rPr>
          <w:rFonts w:ascii="Times New Roman" w:hAnsi="Times New Roman" w:cs="Times New Roman"/>
          <w:szCs w:val="20"/>
        </w:rPr>
        <w:t xml:space="preserve"> </w:t>
      </w:r>
      <w:r w:rsidR="001A2607" w:rsidRPr="00D34135">
        <w:rPr>
          <w:rFonts w:ascii="Times New Roman" w:hAnsi="Times New Roman" w:cs="Times New Roman"/>
          <w:szCs w:val="20"/>
        </w:rPr>
        <w:t>It also</w:t>
      </w:r>
      <w:r w:rsidR="007E2FC2" w:rsidRPr="00D34135">
        <w:rPr>
          <w:rFonts w:ascii="Times New Roman" w:hAnsi="Times New Roman" w:cs="Times New Roman"/>
          <w:szCs w:val="20"/>
        </w:rPr>
        <w:t xml:space="preserve"> indicates that the </w:t>
      </w:r>
      <w:r w:rsidR="00C14917" w:rsidRPr="00D34135">
        <w:rPr>
          <w:rFonts w:ascii="Times New Roman" w:hAnsi="Times New Roman" w:cs="Times New Roman"/>
          <w:szCs w:val="20"/>
        </w:rPr>
        <w:t>assistance</w:t>
      </w:r>
      <w:r w:rsidR="007E2FC2" w:rsidRPr="00D34135">
        <w:rPr>
          <w:rFonts w:ascii="Times New Roman" w:hAnsi="Times New Roman" w:cs="Times New Roman"/>
          <w:szCs w:val="20"/>
        </w:rPr>
        <w:t xml:space="preserve"> provided by Victim Support and other organisations </w:t>
      </w:r>
      <w:r w:rsidR="00B305EA" w:rsidRPr="00D34135">
        <w:rPr>
          <w:rFonts w:ascii="Times New Roman" w:hAnsi="Times New Roman" w:cs="Times New Roman"/>
          <w:szCs w:val="20"/>
        </w:rPr>
        <w:t xml:space="preserve">plays an important role beyond the initial post-victimisation period. </w:t>
      </w:r>
      <w:r w:rsidR="006572B8" w:rsidRPr="00D34135">
        <w:rPr>
          <w:rFonts w:ascii="Times New Roman" w:hAnsi="Times New Roman" w:cs="Times New Roman"/>
          <w:szCs w:val="20"/>
        </w:rPr>
        <w:t>The quotes above demonstrate that this</w:t>
      </w:r>
      <w:r w:rsidR="001A2607" w:rsidRPr="00D34135">
        <w:rPr>
          <w:rFonts w:ascii="Times New Roman" w:hAnsi="Times New Roman" w:cs="Times New Roman"/>
          <w:szCs w:val="20"/>
        </w:rPr>
        <w:t xml:space="preserve"> wa</w:t>
      </w:r>
      <w:r w:rsidR="00AC29FB" w:rsidRPr="00D34135">
        <w:rPr>
          <w:rFonts w:ascii="Times New Roman" w:hAnsi="Times New Roman" w:cs="Times New Roman"/>
          <w:szCs w:val="20"/>
        </w:rPr>
        <w:t>s particularly important for victims of domestic violence</w:t>
      </w:r>
      <w:r w:rsidR="001A2607" w:rsidRPr="00D34135">
        <w:rPr>
          <w:rFonts w:ascii="Times New Roman" w:hAnsi="Times New Roman" w:cs="Times New Roman"/>
          <w:szCs w:val="20"/>
        </w:rPr>
        <w:t xml:space="preserve"> given</w:t>
      </w:r>
      <w:r w:rsidR="00A340B3" w:rsidRPr="00D34135">
        <w:rPr>
          <w:rFonts w:ascii="Times New Roman" w:hAnsi="Times New Roman" w:cs="Times New Roman"/>
          <w:szCs w:val="20"/>
        </w:rPr>
        <w:t xml:space="preserve"> </w:t>
      </w:r>
      <w:r w:rsidR="009417D3" w:rsidRPr="00D34135">
        <w:rPr>
          <w:rFonts w:ascii="Times New Roman" w:hAnsi="Times New Roman" w:cs="Times New Roman"/>
          <w:szCs w:val="20"/>
        </w:rPr>
        <w:t xml:space="preserve">the potentially ongoing nature of </w:t>
      </w:r>
      <w:r w:rsidR="001278FD" w:rsidRPr="00D34135">
        <w:rPr>
          <w:rFonts w:ascii="Times New Roman" w:hAnsi="Times New Roman" w:cs="Times New Roman"/>
          <w:szCs w:val="20"/>
        </w:rPr>
        <w:t>victimisation</w:t>
      </w:r>
      <w:r w:rsidR="0067375B" w:rsidRPr="00D34135">
        <w:rPr>
          <w:rFonts w:ascii="Times New Roman" w:hAnsi="Times New Roman" w:cs="Times New Roman"/>
          <w:szCs w:val="20"/>
        </w:rPr>
        <w:t>.</w:t>
      </w:r>
      <w:r w:rsidR="00A340B3" w:rsidRPr="00D34135">
        <w:rPr>
          <w:rFonts w:ascii="Times New Roman" w:hAnsi="Times New Roman" w:cs="Times New Roman"/>
          <w:szCs w:val="20"/>
        </w:rPr>
        <w:t xml:space="preserve"> Victims of a singl</w:t>
      </w:r>
      <w:r w:rsidR="009417D3" w:rsidRPr="00D34135">
        <w:rPr>
          <w:rFonts w:ascii="Times New Roman" w:hAnsi="Times New Roman" w:cs="Times New Roman"/>
          <w:szCs w:val="20"/>
        </w:rPr>
        <w:t>e incident of vi</w:t>
      </w:r>
      <w:r w:rsidR="00A340B3" w:rsidRPr="00D34135">
        <w:rPr>
          <w:rFonts w:ascii="Times New Roman" w:hAnsi="Times New Roman" w:cs="Times New Roman"/>
          <w:szCs w:val="20"/>
        </w:rPr>
        <w:t>ol</w:t>
      </w:r>
      <w:r w:rsidR="009417D3" w:rsidRPr="00D34135">
        <w:rPr>
          <w:rFonts w:ascii="Times New Roman" w:hAnsi="Times New Roman" w:cs="Times New Roman"/>
          <w:szCs w:val="20"/>
        </w:rPr>
        <w:t>e</w:t>
      </w:r>
      <w:r w:rsidR="00A340B3" w:rsidRPr="00D34135">
        <w:rPr>
          <w:rFonts w:ascii="Times New Roman" w:hAnsi="Times New Roman" w:cs="Times New Roman"/>
          <w:szCs w:val="20"/>
        </w:rPr>
        <w:t>n</w:t>
      </w:r>
      <w:r w:rsidR="009417D3" w:rsidRPr="00D34135">
        <w:rPr>
          <w:rFonts w:ascii="Times New Roman" w:hAnsi="Times New Roman" w:cs="Times New Roman"/>
          <w:szCs w:val="20"/>
        </w:rPr>
        <w:t>t crime may not be a</w:t>
      </w:r>
      <w:r w:rsidR="001A2607" w:rsidRPr="00D34135">
        <w:rPr>
          <w:rFonts w:ascii="Times New Roman" w:hAnsi="Times New Roman" w:cs="Times New Roman"/>
          <w:szCs w:val="20"/>
        </w:rPr>
        <w:t>t</w:t>
      </w:r>
      <w:r w:rsidR="009417D3" w:rsidRPr="00D34135">
        <w:rPr>
          <w:rFonts w:ascii="Times New Roman" w:hAnsi="Times New Roman" w:cs="Times New Roman"/>
          <w:szCs w:val="20"/>
        </w:rPr>
        <w:t xml:space="preserve"> similar risk of revictimisation or have </w:t>
      </w:r>
      <w:r w:rsidR="0067375B" w:rsidRPr="00D34135">
        <w:rPr>
          <w:rFonts w:ascii="Times New Roman" w:hAnsi="Times New Roman" w:cs="Times New Roman"/>
          <w:szCs w:val="20"/>
        </w:rPr>
        <w:t xml:space="preserve">related safeguarding issues which </w:t>
      </w:r>
      <w:r w:rsidR="009417D3" w:rsidRPr="00D34135">
        <w:rPr>
          <w:rFonts w:ascii="Times New Roman" w:hAnsi="Times New Roman" w:cs="Times New Roman"/>
          <w:szCs w:val="20"/>
        </w:rPr>
        <w:t>require specia</w:t>
      </w:r>
      <w:r w:rsidR="00A340B3" w:rsidRPr="00D34135">
        <w:rPr>
          <w:rFonts w:ascii="Times New Roman" w:hAnsi="Times New Roman" w:cs="Times New Roman"/>
          <w:szCs w:val="20"/>
        </w:rPr>
        <w:t xml:space="preserve">lised and long term </w:t>
      </w:r>
      <w:r w:rsidR="006572B8" w:rsidRPr="00D34135">
        <w:rPr>
          <w:rFonts w:ascii="Times New Roman" w:hAnsi="Times New Roman" w:cs="Times New Roman"/>
          <w:szCs w:val="20"/>
        </w:rPr>
        <w:t>assistance</w:t>
      </w:r>
      <w:r w:rsidR="00A340B3" w:rsidRPr="00D34135">
        <w:rPr>
          <w:rFonts w:ascii="Times New Roman" w:hAnsi="Times New Roman" w:cs="Times New Roman"/>
          <w:szCs w:val="20"/>
        </w:rPr>
        <w:t xml:space="preserve"> from Victim </w:t>
      </w:r>
      <w:r w:rsidR="00A340B3" w:rsidRPr="00D34135">
        <w:rPr>
          <w:rFonts w:ascii="Times New Roman" w:hAnsi="Times New Roman" w:cs="Times New Roman"/>
          <w:szCs w:val="20"/>
        </w:rPr>
        <w:lastRenderedPageBreak/>
        <w:t>Support and / or other organisations</w:t>
      </w:r>
      <w:r w:rsidR="009417D3" w:rsidRPr="00D34135">
        <w:rPr>
          <w:rFonts w:ascii="Times New Roman" w:hAnsi="Times New Roman" w:cs="Times New Roman"/>
          <w:szCs w:val="20"/>
        </w:rPr>
        <w:t xml:space="preserve">. </w:t>
      </w:r>
      <w:r w:rsidR="006572B8" w:rsidRPr="00D34135">
        <w:rPr>
          <w:rFonts w:ascii="Times New Roman" w:hAnsi="Times New Roman" w:cs="Times New Roman"/>
          <w:szCs w:val="20"/>
        </w:rPr>
        <w:t xml:space="preserve">This further indicates the </w:t>
      </w:r>
      <w:r w:rsidR="00074720" w:rsidRPr="00D34135">
        <w:rPr>
          <w:rFonts w:ascii="Times New Roman" w:hAnsi="Times New Roman" w:cs="Times New Roman"/>
          <w:szCs w:val="20"/>
        </w:rPr>
        <w:t>influence of</w:t>
      </w:r>
      <w:r w:rsidR="006572B8" w:rsidRPr="00D34135">
        <w:rPr>
          <w:rFonts w:ascii="Times New Roman" w:hAnsi="Times New Roman" w:cs="Times New Roman"/>
          <w:szCs w:val="20"/>
        </w:rPr>
        <w:t xml:space="preserve"> crime type </w:t>
      </w:r>
      <w:r w:rsidR="00074720" w:rsidRPr="00D34135">
        <w:rPr>
          <w:rFonts w:ascii="Times New Roman" w:hAnsi="Times New Roman" w:cs="Times New Roman"/>
          <w:szCs w:val="20"/>
        </w:rPr>
        <w:t>on</w:t>
      </w:r>
      <w:r w:rsidR="006572B8" w:rsidRPr="00D34135">
        <w:rPr>
          <w:rFonts w:ascii="Times New Roman" w:hAnsi="Times New Roman" w:cs="Times New Roman"/>
          <w:szCs w:val="20"/>
        </w:rPr>
        <w:t xml:space="preserve"> requirements for </w:t>
      </w:r>
      <w:r w:rsidR="0067375B" w:rsidRPr="00D34135">
        <w:rPr>
          <w:rFonts w:ascii="Times New Roman" w:hAnsi="Times New Roman" w:cs="Times New Roman"/>
          <w:szCs w:val="20"/>
        </w:rPr>
        <w:t>assistance</w:t>
      </w:r>
      <w:r w:rsidR="00585648" w:rsidRPr="00D34135">
        <w:rPr>
          <w:rFonts w:ascii="Times New Roman" w:hAnsi="Times New Roman" w:cs="Times New Roman"/>
          <w:szCs w:val="20"/>
        </w:rPr>
        <w:t xml:space="preserve"> and </w:t>
      </w:r>
      <w:r w:rsidR="006572B8" w:rsidRPr="00D34135">
        <w:rPr>
          <w:rFonts w:ascii="Times New Roman" w:hAnsi="Times New Roman" w:cs="Times New Roman"/>
          <w:szCs w:val="20"/>
        </w:rPr>
        <w:t>service engagement</w:t>
      </w:r>
      <w:r w:rsidR="00585648" w:rsidRPr="00D34135">
        <w:rPr>
          <w:rFonts w:ascii="Times New Roman" w:hAnsi="Times New Roman" w:cs="Times New Roman"/>
          <w:szCs w:val="20"/>
        </w:rPr>
        <w:t xml:space="preserve"> </w:t>
      </w:r>
      <w:r w:rsidR="006572B8" w:rsidRPr="00D34135">
        <w:rPr>
          <w:rFonts w:ascii="Times New Roman" w:hAnsi="Times New Roman" w:cs="Times New Roman"/>
          <w:szCs w:val="20"/>
        </w:rPr>
        <w:t xml:space="preserve">throughout the </w:t>
      </w:r>
      <w:r w:rsidR="00585648" w:rsidRPr="00D34135">
        <w:rPr>
          <w:rFonts w:ascii="Times New Roman" w:hAnsi="Times New Roman" w:cs="Times New Roman"/>
          <w:szCs w:val="20"/>
        </w:rPr>
        <w:t xml:space="preserve">criminal justice process. </w:t>
      </w:r>
    </w:p>
    <w:p w:rsidR="00626CF9" w:rsidRPr="00D34135" w:rsidRDefault="00626CF9" w:rsidP="00342D26">
      <w:pPr>
        <w:widowControl w:val="0"/>
        <w:autoSpaceDE w:val="0"/>
        <w:spacing w:after="240" w:line="480" w:lineRule="auto"/>
        <w:ind w:right="567"/>
        <w:jc w:val="both"/>
        <w:rPr>
          <w:rFonts w:ascii="Times New Roman" w:hAnsi="Times New Roman" w:cs="Times New Roman"/>
          <w:b/>
          <w:szCs w:val="20"/>
        </w:rPr>
      </w:pPr>
    </w:p>
    <w:p w:rsidR="00E137B7" w:rsidRPr="00D34135" w:rsidRDefault="00E137B7" w:rsidP="00582029">
      <w:pPr>
        <w:widowControl w:val="0"/>
        <w:autoSpaceDE w:val="0"/>
        <w:spacing w:after="240" w:line="480" w:lineRule="auto"/>
        <w:ind w:left="567" w:right="567"/>
        <w:jc w:val="both"/>
        <w:rPr>
          <w:rFonts w:ascii="Times New Roman" w:hAnsi="Times New Roman" w:cs="Times New Roman"/>
          <w:b/>
          <w:szCs w:val="20"/>
        </w:rPr>
      </w:pPr>
      <w:r w:rsidRPr="00D34135">
        <w:rPr>
          <w:rFonts w:ascii="Times New Roman" w:hAnsi="Times New Roman" w:cs="Times New Roman"/>
          <w:b/>
          <w:szCs w:val="20"/>
        </w:rPr>
        <w:t>Trust</w:t>
      </w:r>
    </w:p>
    <w:p w:rsidR="00DF527A" w:rsidRPr="00D34135" w:rsidRDefault="00626CF9" w:rsidP="00074720">
      <w:pPr>
        <w:widowControl w:val="0"/>
        <w:autoSpaceDE w:val="0"/>
        <w:spacing w:after="240" w:line="480" w:lineRule="auto"/>
        <w:ind w:left="567" w:right="567"/>
        <w:jc w:val="both"/>
        <w:rPr>
          <w:rFonts w:ascii="Times New Roman" w:hAnsi="Times New Roman" w:cs="Times New Roman"/>
          <w:szCs w:val="20"/>
        </w:rPr>
      </w:pPr>
      <w:r w:rsidRPr="00D34135">
        <w:rPr>
          <w:rFonts w:ascii="Times New Roman" w:hAnsi="Times New Roman" w:cs="Times New Roman"/>
          <w:szCs w:val="20"/>
        </w:rPr>
        <w:t xml:space="preserve">Although not directly discussed by participants, </w:t>
      </w:r>
      <w:r w:rsidR="00585648" w:rsidRPr="00D34135">
        <w:rPr>
          <w:rFonts w:ascii="Times New Roman" w:hAnsi="Times New Roman" w:cs="Times New Roman"/>
          <w:szCs w:val="20"/>
        </w:rPr>
        <w:t xml:space="preserve">their evaluations </w:t>
      </w:r>
      <w:r w:rsidR="00E137B7" w:rsidRPr="00D34135">
        <w:rPr>
          <w:rFonts w:ascii="Times New Roman" w:hAnsi="Times New Roman" w:cs="Times New Roman"/>
          <w:szCs w:val="20"/>
        </w:rPr>
        <w:t>of engagement with</w:t>
      </w:r>
      <w:r w:rsidRPr="00D34135">
        <w:rPr>
          <w:rFonts w:ascii="Times New Roman" w:hAnsi="Times New Roman" w:cs="Times New Roman"/>
          <w:szCs w:val="20"/>
        </w:rPr>
        <w:t xml:space="preserve"> Victim Support and other</w:t>
      </w:r>
      <w:r w:rsidR="00671578" w:rsidRPr="00D34135">
        <w:rPr>
          <w:rFonts w:ascii="Times New Roman" w:hAnsi="Times New Roman" w:cs="Times New Roman"/>
          <w:szCs w:val="20"/>
        </w:rPr>
        <w:t xml:space="preserve"> services (particularly domestic violence</w:t>
      </w:r>
      <w:r w:rsidR="00E137B7" w:rsidRPr="00D34135">
        <w:rPr>
          <w:rFonts w:ascii="Times New Roman" w:hAnsi="Times New Roman" w:cs="Times New Roman"/>
          <w:szCs w:val="20"/>
        </w:rPr>
        <w:t xml:space="preserve"> </w:t>
      </w:r>
      <w:r w:rsidR="009417D3" w:rsidRPr="00D34135">
        <w:rPr>
          <w:rFonts w:ascii="Times New Roman" w:hAnsi="Times New Roman" w:cs="Times New Roman"/>
          <w:szCs w:val="20"/>
        </w:rPr>
        <w:t>organisations</w:t>
      </w:r>
      <w:r w:rsidR="00E137B7" w:rsidRPr="00D34135">
        <w:rPr>
          <w:rFonts w:ascii="Times New Roman" w:hAnsi="Times New Roman" w:cs="Times New Roman"/>
          <w:szCs w:val="20"/>
        </w:rPr>
        <w:t xml:space="preserve">) </w:t>
      </w:r>
      <w:r w:rsidR="001212F9" w:rsidRPr="00D34135">
        <w:rPr>
          <w:rFonts w:ascii="Times New Roman" w:hAnsi="Times New Roman" w:cs="Times New Roman"/>
          <w:szCs w:val="20"/>
        </w:rPr>
        <w:t>evidenced</w:t>
      </w:r>
      <w:r w:rsidRPr="00D34135">
        <w:rPr>
          <w:rFonts w:ascii="Times New Roman" w:hAnsi="Times New Roman" w:cs="Times New Roman"/>
          <w:szCs w:val="20"/>
        </w:rPr>
        <w:t xml:space="preserve"> implicit</w:t>
      </w:r>
      <w:r w:rsidR="001212F9" w:rsidRPr="00D34135">
        <w:rPr>
          <w:rFonts w:ascii="Times New Roman" w:hAnsi="Times New Roman" w:cs="Times New Roman"/>
          <w:szCs w:val="20"/>
        </w:rPr>
        <w:t xml:space="preserve"> trust between </w:t>
      </w:r>
      <w:r w:rsidR="00E137B7" w:rsidRPr="00D34135">
        <w:rPr>
          <w:rFonts w:ascii="Times New Roman" w:hAnsi="Times New Roman" w:cs="Times New Roman"/>
          <w:szCs w:val="20"/>
        </w:rPr>
        <w:t>participants and individual support workers</w:t>
      </w:r>
      <w:r w:rsidR="009417D3" w:rsidRPr="00D34135">
        <w:rPr>
          <w:rFonts w:ascii="Times New Roman" w:hAnsi="Times New Roman" w:cs="Times New Roman"/>
          <w:szCs w:val="20"/>
        </w:rPr>
        <w:t xml:space="preserve">, as well </w:t>
      </w:r>
      <w:r w:rsidR="00D714D3" w:rsidRPr="00D34135">
        <w:rPr>
          <w:rFonts w:ascii="Times New Roman" w:hAnsi="Times New Roman" w:cs="Times New Roman"/>
          <w:szCs w:val="20"/>
        </w:rPr>
        <w:t xml:space="preserve">as the involved organisations </w:t>
      </w:r>
      <w:r w:rsidR="00E137B7" w:rsidRPr="00D34135">
        <w:rPr>
          <w:rFonts w:ascii="Times New Roman" w:hAnsi="Times New Roman" w:cs="Times New Roman"/>
          <w:szCs w:val="20"/>
        </w:rPr>
        <w:t xml:space="preserve">more generally. </w:t>
      </w:r>
    </w:p>
    <w:p w:rsidR="00DF527A" w:rsidRPr="00D34135" w:rsidRDefault="00EC0BD0" w:rsidP="00074720">
      <w:pPr>
        <w:spacing w:before="100" w:beforeAutospacing="1" w:after="100" w:afterAutospacing="1" w:line="480" w:lineRule="auto"/>
        <w:ind w:left="1440" w:right="567"/>
        <w:jc w:val="both"/>
        <w:rPr>
          <w:rFonts w:ascii="Times New Roman" w:eastAsia="Calibri" w:hAnsi="Times New Roman" w:cs="Times New Roman"/>
          <w:i/>
          <w:iCs/>
          <w:szCs w:val="20"/>
        </w:rPr>
      </w:pPr>
      <w:r w:rsidRPr="00D34135">
        <w:rPr>
          <w:rFonts w:ascii="Times New Roman" w:eastAsia="Calibri" w:hAnsi="Times New Roman" w:cs="Times New Roman"/>
          <w:i/>
          <w:iCs/>
          <w:szCs w:val="20"/>
        </w:rPr>
        <w:lastRenderedPageBreak/>
        <w:t xml:space="preserve">The </w:t>
      </w:r>
      <w:r w:rsidR="00585648" w:rsidRPr="00D34135">
        <w:rPr>
          <w:rFonts w:ascii="Times New Roman" w:eastAsia="Calibri" w:hAnsi="Times New Roman" w:cs="Times New Roman"/>
          <w:i/>
          <w:iCs/>
          <w:szCs w:val="20"/>
        </w:rPr>
        <w:t>[DV Support</w:t>
      </w:r>
      <w:r w:rsidR="00671578" w:rsidRPr="00D34135">
        <w:rPr>
          <w:rFonts w:ascii="Times New Roman" w:eastAsia="Calibri" w:hAnsi="Times New Roman" w:cs="Times New Roman"/>
          <w:i/>
          <w:iCs/>
          <w:szCs w:val="20"/>
        </w:rPr>
        <w:t>] Centre</w:t>
      </w:r>
      <w:r w:rsidR="00DF527A" w:rsidRPr="00D34135">
        <w:rPr>
          <w:rFonts w:ascii="Times New Roman" w:eastAsia="Calibri" w:hAnsi="Times New Roman" w:cs="Times New Roman"/>
          <w:i/>
          <w:iCs/>
          <w:szCs w:val="20"/>
        </w:rPr>
        <w:t xml:space="preserve"> was just, I met them at a point in my life where anybody would have, I was just so low with everything that was going on, like a friendly face was just what I needed and I knew I was safe really to talk there… </w:t>
      </w:r>
      <w:r w:rsidR="00585648" w:rsidRPr="00D34135">
        <w:rPr>
          <w:rFonts w:ascii="Times New Roman" w:hAnsi="Times New Roman" w:cs="Times New Roman"/>
          <w:bCs/>
        </w:rPr>
        <w:t>(Participant 32,</w:t>
      </w:r>
      <w:r w:rsidR="00D714D3" w:rsidRPr="00D34135">
        <w:rPr>
          <w:rFonts w:ascii="Times New Roman" w:eastAsia="Calibri" w:hAnsi="Times New Roman" w:cs="Times New Roman"/>
          <w:kern w:val="1"/>
          <w:szCs w:val="20"/>
          <w:lang w:eastAsia="ar-SA"/>
        </w:rPr>
        <w:t xml:space="preserve"> </w:t>
      </w:r>
      <w:r w:rsidR="00671578" w:rsidRPr="00D34135">
        <w:rPr>
          <w:rFonts w:ascii="Times New Roman" w:eastAsia="Calibri" w:hAnsi="Times New Roman" w:cs="Times New Roman"/>
          <w:kern w:val="1"/>
          <w:szCs w:val="20"/>
          <w:lang w:eastAsia="ar-SA"/>
        </w:rPr>
        <w:t xml:space="preserve">victim of </w:t>
      </w:r>
      <w:r w:rsidR="00D714D3" w:rsidRPr="00D34135">
        <w:rPr>
          <w:rFonts w:ascii="Times New Roman" w:eastAsia="Calibri" w:hAnsi="Times New Roman" w:cs="Times New Roman"/>
          <w:kern w:val="1"/>
          <w:szCs w:val="20"/>
          <w:lang w:eastAsia="ar-SA"/>
        </w:rPr>
        <w:t>harassment / DV</w:t>
      </w:r>
      <w:r w:rsidR="00585648" w:rsidRPr="00D34135">
        <w:rPr>
          <w:rFonts w:ascii="Times New Roman" w:eastAsia="Calibri" w:hAnsi="Times New Roman" w:cs="Times New Roman"/>
          <w:iCs/>
          <w:szCs w:val="20"/>
        </w:rPr>
        <w:t>)</w:t>
      </w:r>
    </w:p>
    <w:p w:rsidR="009417D3" w:rsidRPr="00D34135" w:rsidRDefault="00E137B7" w:rsidP="00EC0BD0">
      <w:pPr>
        <w:widowControl w:val="0"/>
        <w:autoSpaceDE w:val="0"/>
        <w:spacing w:after="240" w:line="480" w:lineRule="auto"/>
        <w:ind w:left="567" w:right="567"/>
        <w:jc w:val="both"/>
        <w:rPr>
          <w:rFonts w:ascii="Times New Roman" w:hAnsi="Times New Roman" w:cs="Times New Roman"/>
          <w:szCs w:val="20"/>
        </w:rPr>
      </w:pPr>
      <w:r w:rsidRPr="00D34135">
        <w:rPr>
          <w:rFonts w:ascii="Times New Roman" w:hAnsi="Times New Roman" w:cs="Times New Roman"/>
          <w:szCs w:val="20"/>
        </w:rPr>
        <w:t xml:space="preserve">This </w:t>
      </w:r>
      <w:r w:rsidR="000B03A1" w:rsidRPr="00D34135">
        <w:rPr>
          <w:rFonts w:ascii="Times New Roman" w:hAnsi="Times New Roman" w:cs="Times New Roman"/>
          <w:szCs w:val="20"/>
        </w:rPr>
        <w:t xml:space="preserve">was </w:t>
      </w:r>
      <w:r w:rsidR="00626CF9" w:rsidRPr="00D34135">
        <w:rPr>
          <w:rFonts w:ascii="Times New Roman" w:hAnsi="Times New Roman" w:cs="Times New Roman"/>
          <w:szCs w:val="20"/>
        </w:rPr>
        <w:t>reflected</w:t>
      </w:r>
      <w:r w:rsidR="000B03A1" w:rsidRPr="00D34135">
        <w:rPr>
          <w:rFonts w:ascii="Times New Roman" w:hAnsi="Times New Roman" w:cs="Times New Roman"/>
          <w:szCs w:val="20"/>
        </w:rPr>
        <w:t xml:space="preserve"> in</w:t>
      </w:r>
      <w:r w:rsidRPr="00D34135">
        <w:rPr>
          <w:rFonts w:ascii="Times New Roman" w:hAnsi="Times New Roman" w:cs="Times New Roman"/>
          <w:szCs w:val="20"/>
        </w:rPr>
        <w:t xml:space="preserve"> the</w:t>
      </w:r>
      <w:r w:rsidR="00626CF9" w:rsidRPr="00D34135">
        <w:rPr>
          <w:rFonts w:ascii="Times New Roman" w:hAnsi="Times New Roman" w:cs="Times New Roman"/>
          <w:szCs w:val="20"/>
        </w:rPr>
        <w:t xml:space="preserve"> positive participant evaluations of the </w:t>
      </w:r>
      <w:r w:rsidR="009417D3" w:rsidRPr="00D34135">
        <w:rPr>
          <w:rFonts w:ascii="Times New Roman" w:hAnsi="Times New Roman" w:cs="Times New Roman"/>
          <w:szCs w:val="20"/>
        </w:rPr>
        <w:t>emotional</w:t>
      </w:r>
      <w:r w:rsidR="001212F9" w:rsidRPr="00D34135">
        <w:rPr>
          <w:rFonts w:ascii="Times New Roman" w:hAnsi="Times New Roman" w:cs="Times New Roman"/>
          <w:szCs w:val="20"/>
        </w:rPr>
        <w:t xml:space="preserve"> </w:t>
      </w:r>
      <w:r w:rsidR="000B03A1" w:rsidRPr="00D34135">
        <w:rPr>
          <w:rFonts w:ascii="Times New Roman" w:hAnsi="Times New Roman" w:cs="Times New Roman"/>
          <w:szCs w:val="20"/>
        </w:rPr>
        <w:t xml:space="preserve">and practical support provided, and suggests the </w:t>
      </w:r>
      <w:r w:rsidR="00396133" w:rsidRPr="00D34135">
        <w:rPr>
          <w:rFonts w:ascii="Times New Roman" w:hAnsi="Times New Roman" w:cs="Times New Roman"/>
          <w:szCs w:val="20"/>
        </w:rPr>
        <w:t>importance of trust</w:t>
      </w:r>
      <w:r w:rsidR="001212F9" w:rsidRPr="00D34135">
        <w:rPr>
          <w:rFonts w:ascii="Times New Roman" w:hAnsi="Times New Roman" w:cs="Times New Roman"/>
          <w:szCs w:val="20"/>
        </w:rPr>
        <w:t xml:space="preserve"> </w:t>
      </w:r>
      <w:r w:rsidRPr="00D34135">
        <w:rPr>
          <w:rFonts w:ascii="Times New Roman" w:hAnsi="Times New Roman" w:cs="Times New Roman"/>
          <w:szCs w:val="20"/>
        </w:rPr>
        <w:t xml:space="preserve">in facilitating </w:t>
      </w:r>
      <w:r w:rsidR="00626CF9" w:rsidRPr="00D34135">
        <w:rPr>
          <w:rFonts w:ascii="Times New Roman" w:hAnsi="Times New Roman" w:cs="Times New Roman"/>
          <w:szCs w:val="20"/>
        </w:rPr>
        <w:t xml:space="preserve">supportive </w:t>
      </w:r>
      <w:r w:rsidRPr="00D34135">
        <w:rPr>
          <w:rFonts w:ascii="Times New Roman" w:hAnsi="Times New Roman" w:cs="Times New Roman"/>
          <w:szCs w:val="20"/>
        </w:rPr>
        <w:t xml:space="preserve">relationships in which practical and emotional </w:t>
      </w:r>
      <w:r w:rsidR="00626CF9" w:rsidRPr="00D34135">
        <w:rPr>
          <w:rFonts w:ascii="Times New Roman" w:hAnsi="Times New Roman" w:cs="Times New Roman"/>
          <w:szCs w:val="20"/>
        </w:rPr>
        <w:t xml:space="preserve">assistance </w:t>
      </w:r>
      <w:r w:rsidR="000B03A1" w:rsidRPr="00D34135">
        <w:rPr>
          <w:rFonts w:ascii="Times New Roman" w:hAnsi="Times New Roman" w:cs="Times New Roman"/>
          <w:szCs w:val="20"/>
        </w:rPr>
        <w:t xml:space="preserve">can be provided to </w:t>
      </w:r>
      <w:r w:rsidR="00626CF9" w:rsidRPr="00D34135">
        <w:rPr>
          <w:rFonts w:ascii="Times New Roman" w:hAnsi="Times New Roman" w:cs="Times New Roman"/>
          <w:szCs w:val="20"/>
        </w:rPr>
        <w:t>victims</w:t>
      </w:r>
      <w:r w:rsidR="00671578" w:rsidRPr="00D34135">
        <w:rPr>
          <w:rFonts w:ascii="Times New Roman" w:hAnsi="Times New Roman" w:cs="Times New Roman"/>
          <w:szCs w:val="20"/>
        </w:rPr>
        <w:t xml:space="preserve"> (Bradford, 2011; Laxminayarn, 2015)</w:t>
      </w:r>
      <w:r w:rsidR="00626CF9" w:rsidRPr="00D34135">
        <w:rPr>
          <w:rFonts w:ascii="Times New Roman" w:hAnsi="Times New Roman" w:cs="Times New Roman"/>
          <w:szCs w:val="20"/>
        </w:rPr>
        <w:t xml:space="preserve">. </w:t>
      </w:r>
      <w:r w:rsidR="00DC54F4" w:rsidRPr="00D34135">
        <w:rPr>
          <w:rFonts w:ascii="Times New Roman" w:hAnsi="Times New Roman" w:cs="Times New Roman"/>
          <w:szCs w:val="20"/>
        </w:rPr>
        <w:t>This may be</w:t>
      </w:r>
      <w:r w:rsidR="00924F1E" w:rsidRPr="00D34135">
        <w:rPr>
          <w:rFonts w:ascii="Times New Roman" w:hAnsi="Times New Roman" w:cs="Times New Roman"/>
          <w:szCs w:val="20"/>
        </w:rPr>
        <w:t xml:space="preserve"> </w:t>
      </w:r>
      <w:r w:rsidR="00DC54F4" w:rsidRPr="00D34135">
        <w:rPr>
          <w:rFonts w:ascii="Times New Roman" w:hAnsi="Times New Roman" w:cs="Times New Roman"/>
          <w:szCs w:val="20"/>
        </w:rPr>
        <w:t>particularly relevant</w:t>
      </w:r>
      <w:r w:rsidR="009417D3" w:rsidRPr="00D34135">
        <w:rPr>
          <w:rFonts w:ascii="Times New Roman" w:hAnsi="Times New Roman" w:cs="Times New Roman"/>
          <w:szCs w:val="20"/>
        </w:rPr>
        <w:t xml:space="preserve"> in </w:t>
      </w:r>
      <w:r w:rsidR="005356FE" w:rsidRPr="00D34135">
        <w:rPr>
          <w:rFonts w:ascii="Times New Roman" w:hAnsi="Times New Roman" w:cs="Times New Roman"/>
          <w:szCs w:val="20"/>
        </w:rPr>
        <w:t>domestic violence</w:t>
      </w:r>
      <w:r w:rsidR="009417D3" w:rsidRPr="00D34135">
        <w:rPr>
          <w:rFonts w:ascii="Times New Roman" w:hAnsi="Times New Roman" w:cs="Times New Roman"/>
          <w:szCs w:val="20"/>
        </w:rPr>
        <w:t xml:space="preserve"> cases</w:t>
      </w:r>
      <w:r w:rsidR="00924F1E" w:rsidRPr="00D34135">
        <w:rPr>
          <w:rFonts w:ascii="Times New Roman" w:hAnsi="Times New Roman" w:cs="Times New Roman"/>
          <w:szCs w:val="20"/>
        </w:rPr>
        <w:t xml:space="preserve"> </w:t>
      </w:r>
      <w:r w:rsidR="00924F1E" w:rsidRPr="00D34135">
        <w:rPr>
          <w:rFonts w:ascii="Times New Roman" w:hAnsi="Times New Roman" w:cs="Times New Roman"/>
          <w:szCs w:val="20"/>
        </w:rPr>
        <w:lastRenderedPageBreak/>
        <w:t xml:space="preserve">where </w:t>
      </w:r>
      <w:r w:rsidR="00B20A31" w:rsidRPr="00D34135">
        <w:rPr>
          <w:rFonts w:ascii="Times New Roman" w:hAnsi="Times New Roman" w:cs="Times New Roman"/>
          <w:szCs w:val="20"/>
        </w:rPr>
        <w:t>offenders are in a relationship with the victim</w:t>
      </w:r>
      <w:r w:rsidR="00EC0BD0" w:rsidRPr="00D34135">
        <w:rPr>
          <w:rFonts w:ascii="Times New Roman" w:hAnsi="Times New Roman" w:cs="Times New Roman"/>
          <w:szCs w:val="20"/>
        </w:rPr>
        <w:t xml:space="preserve">, and </w:t>
      </w:r>
      <w:r w:rsidR="005356FE" w:rsidRPr="00D34135">
        <w:rPr>
          <w:rFonts w:ascii="Times New Roman" w:hAnsi="Times New Roman" w:cs="Times New Roman"/>
          <w:szCs w:val="20"/>
        </w:rPr>
        <w:t>has</w:t>
      </w:r>
      <w:r w:rsidR="0001113A" w:rsidRPr="00D34135">
        <w:rPr>
          <w:rFonts w:ascii="Times New Roman" w:hAnsi="Times New Roman" w:cs="Times New Roman"/>
          <w:szCs w:val="20"/>
        </w:rPr>
        <w:t xml:space="preserve"> implications for</w:t>
      </w:r>
      <w:r w:rsidR="00924F1E" w:rsidRPr="00D34135">
        <w:rPr>
          <w:rFonts w:ascii="Times New Roman" w:hAnsi="Times New Roman" w:cs="Times New Roman"/>
          <w:szCs w:val="20"/>
        </w:rPr>
        <w:t xml:space="preserve"> </w:t>
      </w:r>
      <w:r w:rsidR="0001113A" w:rsidRPr="00D34135">
        <w:rPr>
          <w:rFonts w:ascii="Times New Roman" w:hAnsi="Times New Roman" w:cs="Times New Roman"/>
          <w:szCs w:val="20"/>
        </w:rPr>
        <w:t>report</w:t>
      </w:r>
      <w:r w:rsidR="001212F9" w:rsidRPr="00D34135">
        <w:rPr>
          <w:rFonts w:ascii="Times New Roman" w:hAnsi="Times New Roman" w:cs="Times New Roman"/>
          <w:szCs w:val="20"/>
        </w:rPr>
        <w:t>ing a</w:t>
      </w:r>
      <w:r w:rsidR="005356FE" w:rsidRPr="00D34135">
        <w:rPr>
          <w:rFonts w:ascii="Times New Roman" w:hAnsi="Times New Roman" w:cs="Times New Roman"/>
          <w:szCs w:val="20"/>
        </w:rPr>
        <w:t>nd help seeking behaviour</w:t>
      </w:r>
      <w:r w:rsidR="00EC0BD0" w:rsidRPr="00D34135">
        <w:rPr>
          <w:rFonts w:ascii="Times New Roman" w:hAnsi="Times New Roman" w:cs="Times New Roman"/>
          <w:szCs w:val="20"/>
        </w:rPr>
        <w:t xml:space="preserve">. This </w:t>
      </w:r>
      <w:r w:rsidR="005356FE" w:rsidRPr="00D34135">
        <w:rPr>
          <w:rFonts w:ascii="Times New Roman" w:hAnsi="Times New Roman" w:cs="Times New Roman"/>
          <w:szCs w:val="20"/>
        </w:rPr>
        <w:t>may b</w:t>
      </w:r>
      <w:r w:rsidR="001212F9" w:rsidRPr="00D34135">
        <w:rPr>
          <w:rFonts w:ascii="Times New Roman" w:hAnsi="Times New Roman" w:cs="Times New Roman"/>
          <w:szCs w:val="20"/>
        </w:rPr>
        <w:t xml:space="preserve">e </w:t>
      </w:r>
      <w:r w:rsidR="005356FE" w:rsidRPr="00D34135">
        <w:rPr>
          <w:rFonts w:ascii="Times New Roman" w:hAnsi="Times New Roman" w:cs="Times New Roman"/>
          <w:szCs w:val="20"/>
        </w:rPr>
        <w:t xml:space="preserve">particularly </w:t>
      </w:r>
      <w:r w:rsidR="001212F9" w:rsidRPr="00D34135">
        <w:rPr>
          <w:rFonts w:ascii="Times New Roman" w:hAnsi="Times New Roman" w:cs="Times New Roman"/>
          <w:szCs w:val="20"/>
        </w:rPr>
        <w:t xml:space="preserve">salient when interacting with the police or support service workers who are unfamiliar to the victim. </w:t>
      </w:r>
    </w:p>
    <w:p w:rsidR="00F74A12" w:rsidRPr="00D34135" w:rsidRDefault="00585648" w:rsidP="00074720">
      <w:pPr>
        <w:spacing w:before="100" w:beforeAutospacing="1" w:after="100" w:afterAutospacing="1" w:line="480" w:lineRule="auto"/>
        <w:ind w:left="1440" w:right="567"/>
        <w:jc w:val="both"/>
        <w:rPr>
          <w:rFonts w:ascii="Times New Roman" w:eastAsia="Calibri" w:hAnsi="Times New Roman" w:cs="Times New Roman"/>
          <w:iCs/>
          <w:szCs w:val="20"/>
        </w:rPr>
      </w:pPr>
      <w:r w:rsidRPr="00D34135">
        <w:rPr>
          <w:rFonts w:ascii="Times New Roman" w:eastAsia="Calibri" w:hAnsi="Times New Roman" w:cs="Times New Roman"/>
          <w:i/>
          <w:iCs/>
          <w:szCs w:val="20"/>
        </w:rPr>
        <w:t>Two days later some guy came and just done all these things i</w:t>
      </w:r>
      <w:r w:rsidR="005356FE" w:rsidRPr="00D34135">
        <w:rPr>
          <w:rFonts w:ascii="Times New Roman" w:eastAsia="Calibri" w:hAnsi="Times New Roman" w:cs="Times New Roman"/>
          <w:i/>
          <w:iCs/>
          <w:szCs w:val="20"/>
        </w:rPr>
        <w:t>n my house…</w:t>
      </w:r>
      <w:r w:rsidRPr="00D34135">
        <w:rPr>
          <w:rFonts w:ascii="Times New Roman" w:eastAsia="Calibri" w:hAnsi="Times New Roman" w:cs="Times New Roman"/>
          <w:i/>
          <w:iCs/>
          <w:szCs w:val="20"/>
        </w:rPr>
        <w:t xml:space="preserve"> but then I was like “I don’t really want a guy in house”…and she was saying “honestly he’s really nice, he’ll be fine…if you want one of us to come with you”…and then when he came, he was the most loveliest guy I’ve ever met’ </w:t>
      </w:r>
      <w:r w:rsidRPr="00D34135">
        <w:rPr>
          <w:rFonts w:ascii="Times New Roman" w:eastAsia="Calibri" w:hAnsi="Times New Roman" w:cs="Times New Roman"/>
          <w:iCs/>
          <w:szCs w:val="20"/>
        </w:rPr>
        <w:t xml:space="preserve">(Participant 60, </w:t>
      </w:r>
      <w:r w:rsidR="0019792D" w:rsidRPr="00D34135">
        <w:rPr>
          <w:rFonts w:ascii="Times New Roman" w:eastAsia="Calibri" w:hAnsi="Times New Roman" w:cs="Times New Roman"/>
          <w:kern w:val="1"/>
          <w:szCs w:val="20"/>
          <w:lang w:eastAsia="ar-SA"/>
        </w:rPr>
        <w:t xml:space="preserve">victim of </w:t>
      </w:r>
      <w:r w:rsidR="00EC0BD0" w:rsidRPr="00D34135">
        <w:rPr>
          <w:rFonts w:ascii="Times New Roman" w:eastAsia="Calibri" w:hAnsi="Times New Roman" w:cs="Times New Roman"/>
          <w:kern w:val="1"/>
          <w:szCs w:val="20"/>
          <w:lang w:eastAsia="ar-SA"/>
        </w:rPr>
        <w:t>assault</w:t>
      </w:r>
      <w:r w:rsidR="0019792D" w:rsidRPr="00D34135">
        <w:rPr>
          <w:rFonts w:ascii="Times New Roman" w:eastAsia="Calibri" w:hAnsi="Times New Roman" w:cs="Times New Roman"/>
          <w:kern w:val="1"/>
          <w:szCs w:val="20"/>
          <w:lang w:eastAsia="ar-SA"/>
        </w:rPr>
        <w:t xml:space="preserve"> / DV</w:t>
      </w:r>
      <w:r w:rsidRPr="00D34135">
        <w:rPr>
          <w:rFonts w:ascii="Times New Roman" w:eastAsia="Calibri" w:hAnsi="Times New Roman" w:cs="Times New Roman"/>
          <w:iCs/>
          <w:szCs w:val="20"/>
        </w:rPr>
        <w:t>)</w:t>
      </w:r>
    </w:p>
    <w:p w:rsidR="00E4159A" w:rsidRPr="00D34135" w:rsidRDefault="00E45A96" w:rsidP="00F74A12">
      <w:pPr>
        <w:widowControl w:val="0"/>
        <w:autoSpaceDE w:val="0"/>
        <w:spacing w:after="240" w:line="480" w:lineRule="auto"/>
        <w:ind w:left="567" w:right="567"/>
        <w:jc w:val="both"/>
        <w:rPr>
          <w:rFonts w:ascii="Times New Roman" w:hAnsi="Times New Roman" w:cs="Times New Roman"/>
          <w:szCs w:val="20"/>
        </w:rPr>
      </w:pPr>
      <w:r w:rsidRPr="00D34135">
        <w:rPr>
          <w:rFonts w:ascii="Times New Roman" w:hAnsi="Times New Roman" w:cs="Times New Roman"/>
          <w:szCs w:val="20"/>
        </w:rPr>
        <w:lastRenderedPageBreak/>
        <w:t xml:space="preserve">The role of trust in facilitating engagement with support services requires </w:t>
      </w:r>
      <w:r w:rsidR="001212F9" w:rsidRPr="00D34135">
        <w:rPr>
          <w:rFonts w:ascii="Times New Roman" w:hAnsi="Times New Roman" w:cs="Times New Roman"/>
          <w:szCs w:val="20"/>
        </w:rPr>
        <w:t xml:space="preserve">further </w:t>
      </w:r>
      <w:r w:rsidR="00DC54F4" w:rsidRPr="00D34135">
        <w:rPr>
          <w:rFonts w:ascii="Times New Roman" w:hAnsi="Times New Roman" w:cs="Times New Roman"/>
          <w:szCs w:val="20"/>
        </w:rPr>
        <w:t xml:space="preserve">empirical examination </w:t>
      </w:r>
      <w:r w:rsidR="001212F9" w:rsidRPr="00D34135">
        <w:rPr>
          <w:rFonts w:ascii="Times New Roman" w:hAnsi="Times New Roman" w:cs="Times New Roman"/>
          <w:szCs w:val="20"/>
        </w:rPr>
        <w:t>research</w:t>
      </w:r>
      <w:r w:rsidR="00A50FEA" w:rsidRPr="00D34135">
        <w:rPr>
          <w:rFonts w:ascii="Times New Roman" w:hAnsi="Times New Roman" w:cs="Times New Roman"/>
          <w:szCs w:val="20"/>
        </w:rPr>
        <w:t>. I</w:t>
      </w:r>
      <w:r w:rsidRPr="00D34135">
        <w:rPr>
          <w:rFonts w:ascii="Times New Roman" w:hAnsi="Times New Roman" w:cs="Times New Roman"/>
          <w:szCs w:val="20"/>
        </w:rPr>
        <w:t xml:space="preserve">t was </w:t>
      </w:r>
      <w:r w:rsidR="001212F9" w:rsidRPr="00D34135">
        <w:rPr>
          <w:rFonts w:ascii="Times New Roman" w:hAnsi="Times New Roman" w:cs="Times New Roman"/>
          <w:szCs w:val="20"/>
        </w:rPr>
        <w:t xml:space="preserve">not </w:t>
      </w:r>
      <w:r w:rsidRPr="00D34135">
        <w:rPr>
          <w:rFonts w:ascii="Times New Roman" w:hAnsi="Times New Roman" w:cs="Times New Roman"/>
          <w:szCs w:val="20"/>
        </w:rPr>
        <w:t>directly addressed in this study</w:t>
      </w:r>
      <w:r w:rsidR="00DC54F4" w:rsidRPr="00D34135">
        <w:rPr>
          <w:rFonts w:ascii="Times New Roman" w:hAnsi="Times New Roman" w:cs="Times New Roman"/>
          <w:szCs w:val="20"/>
        </w:rPr>
        <w:t xml:space="preserve">, though the results provide </w:t>
      </w:r>
      <w:r w:rsidRPr="00D34135">
        <w:rPr>
          <w:rFonts w:ascii="Times New Roman" w:hAnsi="Times New Roman" w:cs="Times New Roman"/>
          <w:szCs w:val="20"/>
        </w:rPr>
        <w:t>some</w:t>
      </w:r>
      <w:r w:rsidR="00DC54F4" w:rsidRPr="00D34135">
        <w:rPr>
          <w:rFonts w:ascii="Times New Roman" w:hAnsi="Times New Roman" w:cs="Times New Roman"/>
          <w:szCs w:val="20"/>
        </w:rPr>
        <w:t xml:space="preserve"> indication of its imp</w:t>
      </w:r>
      <w:r w:rsidR="00EC0BD0" w:rsidRPr="00D34135">
        <w:rPr>
          <w:rFonts w:ascii="Times New Roman" w:hAnsi="Times New Roman" w:cs="Times New Roman"/>
          <w:szCs w:val="20"/>
        </w:rPr>
        <w:t>licit importance</w:t>
      </w:r>
      <w:r w:rsidR="00A50FEA" w:rsidRPr="00D34135">
        <w:rPr>
          <w:rFonts w:ascii="Times New Roman" w:hAnsi="Times New Roman" w:cs="Times New Roman"/>
          <w:szCs w:val="20"/>
        </w:rPr>
        <w:t>, consistent with previous research (Bradford, 2011; Laxminar</w:t>
      </w:r>
      <w:r w:rsidR="001E4F75" w:rsidRPr="00D34135">
        <w:rPr>
          <w:rFonts w:ascii="Times New Roman" w:hAnsi="Times New Roman" w:cs="Times New Roman"/>
          <w:szCs w:val="20"/>
        </w:rPr>
        <w:t>a</w:t>
      </w:r>
      <w:r w:rsidR="00A50FEA" w:rsidRPr="00D34135">
        <w:rPr>
          <w:rFonts w:ascii="Times New Roman" w:hAnsi="Times New Roman" w:cs="Times New Roman"/>
          <w:szCs w:val="20"/>
        </w:rPr>
        <w:t xml:space="preserve">yan, 2015). </w:t>
      </w:r>
      <w:r w:rsidR="00EC0BD0" w:rsidRPr="00D34135">
        <w:rPr>
          <w:rFonts w:ascii="Times New Roman" w:hAnsi="Times New Roman" w:cs="Times New Roman"/>
          <w:szCs w:val="20"/>
        </w:rPr>
        <w:t xml:space="preserve">There was </w:t>
      </w:r>
      <w:r w:rsidRPr="00D34135">
        <w:rPr>
          <w:rFonts w:ascii="Times New Roman" w:hAnsi="Times New Roman" w:cs="Times New Roman"/>
          <w:szCs w:val="20"/>
        </w:rPr>
        <w:t xml:space="preserve">evidence </w:t>
      </w:r>
      <w:r w:rsidR="00EC0BD0" w:rsidRPr="00D34135">
        <w:rPr>
          <w:rFonts w:ascii="Times New Roman" w:hAnsi="Times New Roman" w:cs="Times New Roman"/>
          <w:szCs w:val="20"/>
        </w:rPr>
        <w:t>that some participants had more problematic perceptions of</w:t>
      </w:r>
      <w:r w:rsidRPr="00D34135">
        <w:rPr>
          <w:rFonts w:ascii="Times New Roman" w:hAnsi="Times New Roman" w:cs="Times New Roman"/>
          <w:szCs w:val="20"/>
        </w:rPr>
        <w:t xml:space="preserve"> </w:t>
      </w:r>
      <w:r w:rsidR="009417D3" w:rsidRPr="00D34135">
        <w:rPr>
          <w:rFonts w:ascii="Times New Roman" w:hAnsi="Times New Roman" w:cs="Times New Roman"/>
          <w:szCs w:val="20"/>
        </w:rPr>
        <w:t xml:space="preserve">trust in the police and the wider criminal justice system. </w:t>
      </w:r>
      <w:r w:rsidR="005356FE" w:rsidRPr="00D34135">
        <w:rPr>
          <w:rFonts w:ascii="Times New Roman" w:hAnsi="Times New Roman" w:cs="Times New Roman"/>
          <w:szCs w:val="20"/>
        </w:rPr>
        <w:t xml:space="preserve">Addressing </w:t>
      </w:r>
      <w:r w:rsidRPr="00D34135">
        <w:rPr>
          <w:rFonts w:ascii="Times New Roman" w:hAnsi="Times New Roman" w:cs="Times New Roman"/>
          <w:szCs w:val="20"/>
        </w:rPr>
        <w:t>this is</w:t>
      </w:r>
      <w:r w:rsidR="005356FE" w:rsidRPr="00D34135">
        <w:rPr>
          <w:rFonts w:ascii="Times New Roman" w:hAnsi="Times New Roman" w:cs="Times New Roman"/>
          <w:szCs w:val="20"/>
        </w:rPr>
        <w:t>sue is</w:t>
      </w:r>
      <w:r w:rsidRPr="00D34135">
        <w:rPr>
          <w:rFonts w:ascii="Times New Roman" w:hAnsi="Times New Roman" w:cs="Times New Roman"/>
          <w:szCs w:val="20"/>
        </w:rPr>
        <w:t xml:space="preserve"> beyond the scope of this paper, and </w:t>
      </w:r>
      <w:r w:rsidR="009417D3" w:rsidRPr="00D34135">
        <w:rPr>
          <w:rFonts w:ascii="Times New Roman" w:hAnsi="Times New Roman" w:cs="Times New Roman"/>
          <w:szCs w:val="20"/>
        </w:rPr>
        <w:t xml:space="preserve">will be </w:t>
      </w:r>
      <w:r w:rsidR="00DC54F4" w:rsidRPr="00D34135">
        <w:rPr>
          <w:rFonts w:ascii="Times New Roman" w:hAnsi="Times New Roman" w:cs="Times New Roman"/>
          <w:szCs w:val="20"/>
        </w:rPr>
        <w:t>explored</w:t>
      </w:r>
      <w:r w:rsidR="005356FE" w:rsidRPr="00D34135">
        <w:rPr>
          <w:rFonts w:ascii="Times New Roman" w:hAnsi="Times New Roman" w:cs="Times New Roman"/>
          <w:szCs w:val="20"/>
        </w:rPr>
        <w:t xml:space="preserve"> </w:t>
      </w:r>
      <w:r w:rsidR="009417D3" w:rsidRPr="00D34135">
        <w:rPr>
          <w:rFonts w:ascii="Times New Roman" w:hAnsi="Times New Roman" w:cs="Times New Roman"/>
          <w:szCs w:val="20"/>
        </w:rPr>
        <w:t>further in a separate publication which exami</w:t>
      </w:r>
      <w:r w:rsidRPr="00D34135">
        <w:rPr>
          <w:rFonts w:ascii="Times New Roman" w:hAnsi="Times New Roman" w:cs="Times New Roman"/>
          <w:szCs w:val="20"/>
        </w:rPr>
        <w:t xml:space="preserve">nes victim evaluations of their </w:t>
      </w:r>
      <w:r w:rsidR="009417D3" w:rsidRPr="00D34135">
        <w:rPr>
          <w:rFonts w:ascii="Times New Roman" w:hAnsi="Times New Roman" w:cs="Times New Roman"/>
          <w:szCs w:val="20"/>
        </w:rPr>
        <w:t>interaction</w:t>
      </w:r>
      <w:r w:rsidR="00E4159A" w:rsidRPr="00D34135">
        <w:rPr>
          <w:rFonts w:ascii="Times New Roman" w:hAnsi="Times New Roman" w:cs="Times New Roman"/>
          <w:szCs w:val="20"/>
        </w:rPr>
        <w:t>s with the</w:t>
      </w:r>
      <w:r w:rsidRPr="00D34135">
        <w:rPr>
          <w:rFonts w:ascii="Times New Roman" w:hAnsi="Times New Roman" w:cs="Times New Roman"/>
          <w:szCs w:val="20"/>
        </w:rPr>
        <w:t xml:space="preserve">se </w:t>
      </w:r>
      <w:r w:rsidR="00DC54F4" w:rsidRPr="00D34135">
        <w:rPr>
          <w:rFonts w:ascii="Times New Roman" w:hAnsi="Times New Roman" w:cs="Times New Roman"/>
          <w:szCs w:val="20"/>
        </w:rPr>
        <w:t>agencies (</w:t>
      </w:r>
      <w:r w:rsidR="009417D3" w:rsidRPr="00D34135">
        <w:rPr>
          <w:rFonts w:ascii="Times New Roman" w:hAnsi="Times New Roman" w:cs="Times New Roman"/>
          <w:szCs w:val="20"/>
        </w:rPr>
        <w:t xml:space="preserve">Bryce et al., in preparation). </w:t>
      </w:r>
    </w:p>
    <w:p w:rsidR="00F74A12" w:rsidRPr="00D34135" w:rsidRDefault="00F74A12" w:rsidP="00F74A12">
      <w:pPr>
        <w:widowControl w:val="0"/>
        <w:autoSpaceDE w:val="0"/>
        <w:spacing w:after="240" w:line="480" w:lineRule="auto"/>
        <w:ind w:left="567" w:right="567"/>
        <w:jc w:val="both"/>
        <w:rPr>
          <w:rFonts w:ascii="Times New Roman" w:hAnsi="Times New Roman" w:cs="Times New Roman"/>
          <w:szCs w:val="20"/>
        </w:rPr>
      </w:pPr>
    </w:p>
    <w:p w:rsidR="00772C01" w:rsidRPr="00D34135" w:rsidRDefault="00774CB9" w:rsidP="00600370">
      <w:pPr>
        <w:widowControl w:val="0"/>
        <w:suppressAutoHyphens/>
        <w:autoSpaceDE w:val="0"/>
        <w:spacing w:after="240" w:line="480" w:lineRule="auto"/>
        <w:ind w:left="567" w:right="567"/>
        <w:jc w:val="both"/>
        <w:rPr>
          <w:rFonts w:ascii="Times New Roman" w:eastAsia="SimSun" w:hAnsi="Times New Roman" w:cs="Times New Roman"/>
          <w:kern w:val="1"/>
          <w:sz w:val="24"/>
          <w:lang w:eastAsia="hi-IN" w:bidi="hi-IN"/>
        </w:rPr>
      </w:pPr>
      <w:r w:rsidRPr="00D34135">
        <w:rPr>
          <w:rFonts w:ascii="Times New Roman" w:eastAsia="SimSun" w:hAnsi="Times New Roman" w:cs="Times New Roman"/>
          <w:b/>
          <w:kern w:val="1"/>
          <w:sz w:val="24"/>
          <w:lang w:eastAsia="hi-IN" w:bidi="hi-IN"/>
        </w:rPr>
        <w:lastRenderedPageBreak/>
        <w:t>C</w:t>
      </w:r>
      <w:r w:rsidR="00772C01" w:rsidRPr="00D34135">
        <w:rPr>
          <w:rFonts w:ascii="Times New Roman" w:eastAsia="SimSun" w:hAnsi="Times New Roman" w:cs="Times New Roman"/>
          <w:b/>
          <w:kern w:val="1"/>
          <w:sz w:val="24"/>
          <w:lang w:eastAsia="hi-IN" w:bidi="hi-IN"/>
        </w:rPr>
        <w:t xml:space="preserve">onclusions  </w:t>
      </w:r>
    </w:p>
    <w:p w:rsidR="00772C01" w:rsidRPr="00D34135" w:rsidRDefault="00772C01" w:rsidP="00600370">
      <w:pPr>
        <w:spacing w:after="0" w:line="480" w:lineRule="auto"/>
        <w:ind w:left="567" w:right="567"/>
        <w:jc w:val="both"/>
        <w:rPr>
          <w:rFonts w:ascii="Times New Roman" w:eastAsia="Calibri" w:hAnsi="Times New Roman" w:cs="Times New Roman"/>
          <w:kern w:val="1"/>
          <w:lang w:eastAsia="ar-SA"/>
        </w:rPr>
      </w:pPr>
      <w:r w:rsidRPr="00D34135">
        <w:rPr>
          <w:rFonts w:ascii="Times New Roman" w:eastAsia="Calibri" w:hAnsi="Times New Roman" w:cs="Times New Roman"/>
          <w:kern w:val="1"/>
          <w:lang w:eastAsia="ar-SA"/>
        </w:rPr>
        <w:t>Th</w:t>
      </w:r>
      <w:r w:rsidR="00CF3F76" w:rsidRPr="00D34135">
        <w:rPr>
          <w:rFonts w:ascii="Times New Roman" w:eastAsia="Calibri" w:hAnsi="Times New Roman" w:cs="Times New Roman"/>
          <w:kern w:val="1"/>
          <w:lang w:eastAsia="ar-SA"/>
        </w:rPr>
        <w:t xml:space="preserve">is </w:t>
      </w:r>
      <w:r w:rsidRPr="00D34135">
        <w:rPr>
          <w:rFonts w:ascii="Times New Roman" w:eastAsia="Calibri" w:hAnsi="Times New Roman" w:cs="Times New Roman"/>
          <w:kern w:val="1"/>
          <w:lang w:eastAsia="ar-SA"/>
        </w:rPr>
        <w:t xml:space="preserve">study examined participant experiences of initial and follow-up contact with victim services in order to further explore factors associated with low levels of victim engagement. This is important as the available evidence suggests that a significant number of the victims of violent crime are not receiving sufficient assistance </w:t>
      </w:r>
      <w:r w:rsidRPr="00D34135">
        <w:rPr>
          <w:rFonts w:ascii="Times New Roman" w:eastAsia="SimSun" w:hAnsi="Times New Roman" w:cs="Times New Roman"/>
          <w:kern w:val="1"/>
          <w:lang w:eastAsia="hi-IN" w:bidi="hi-IN"/>
        </w:rPr>
        <w:t>in coping with the trauma associated with their experiences</w:t>
      </w:r>
      <w:r w:rsidR="00234329" w:rsidRPr="00D34135">
        <w:rPr>
          <w:rFonts w:ascii="Times New Roman" w:eastAsia="SimSun" w:hAnsi="Times New Roman" w:cs="Times New Roman"/>
          <w:kern w:val="1"/>
          <w:lang w:eastAsia="hi-IN" w:bidi="hi-IN"/>
        </w:rPr>
        <w:t xml:space="preserve"> and</w:t>
      </w:r>
      <w:r w:rsidR="00DD0D6F" w:rsidRPr="00D34135">
        <w:rPr>
          <w:rFonts w:ascii="Times New Roman" w:eastAsia="SimSun" w:hAnsi="Times New Roman" w:cs="Times New Roman"/>
          <w:kern w:val="1"/>
          <w:lang w:eastAsia="hi-IN" w:bidi="hi-IN"/>
        </w:rPr>
        <w:t xml:space="preserve"> the associated psychological impacts</w:t>
      </w:r>
      <w:r w:rsidRPr="00D34135">
        <w:rPr>
          <w:rFonts w:ascii="Times New Roman" w:eastAsia="SimSun" w:hAnsi="Times New Roman" w:cs="Times New Roman"/>
          <w:kern w:val="1"/>
          <w:lang w:eastAsia="hi-IN" w:bidi="hi-IN"/>
        </w:rPr>
        <w:t xml:space="preserve"> (e.g., Lowe et al., </w:t>
      </w:r>
      <w:r w:rsidR="00EE5C83" w:rsidRPr="00D34135">
        <w:rPr>
          <w:rFonts w:ascii="Times New Roman" w:eastAsia="SimSun" w:hAnsi="Times New Roman" w:cs="Times New Roman"/>
          <w:kern w:val="1"/>
          <w:lang w:eastAsia="hi-IN" w:bidi="hi-IN"/>
        </w:rPr>
        <w:t>2015</w:t>
      </w:r>
      <w:r w:rsidRPr="00D34135">
        <w:rPr>
          <w:rFonts w:ascii="Times New Roman" w:eastAsia="SimSun" w:hAnsi="Times New Roman" w:cs="Times New Roman"/>
          <w:kern w:val="1"/>
          <w:lang w:eastAsia="hi-IN" w:bidi="hi-IN"/>
        </w:rPr>
        <w:t xml:space="preserve">; Mayhew </w:t>
      </w:r>
      <w:r w:rsidR="00582029" w:rsidRPr="00D34135">
        <w:rPr>
          <w:rFonts w:ascii="Times New Roman" w:eastAsia="SimSun" w:hAnsi="Times New Roman" w:cs="Times New Roman"/>
          <w:kern w:val="1"/>
          <w:lang w:eastAsia="hi-IN" w:bidi="hi-IN"/>
        </w:rPr>
        <w:t xml:space="preserve">and </w:t>
      </w:r>
      <w:r w:rsidRPr="00D34135">
        <w:rPr>
          <w:rFonts w:ascii="Times New Roman" w:eastAsia="SimSun" w:hAnsi="Times New Roman" w:cs="Times New Roman"/>
          <w:kern w:val="1"/>
          <w:lang w:eastAsia="hi-IN" w:bidi="hi-IN"/>
        </w:rPr>
        <w:t>Reilly, 2008; McCart et al., 2010).</w:t>
      </w:r>
    </w:p>
    <w:p w:rsidR="00772C01" w:rsidRPr="00D34135" w:rsidRDefault="00772C01" w:rsidP="00600370">
      <w:pPr>
        <w:spacing w:after="0" w:line="480" w:lineRule="auto"/>
        <w:ind w:left="567" w:right="567"/>
        <w:jc w:val="both"/>
        <w:rPr>
          <w:rFonts w:ascii="Times New Roman" w:eastAsia="SimSun" w:hAnsi="Times New Roman" w:cs="Times New Roman"/>
          <w:kern w:val="1"/>
          <w:lang w:eastAsia="hi-IN" w:bidi="hi-IN"/>
        </w:rPr>
      </w:pPr>
    </w:p>
    <w:p w:rsidR="00772C01" w:rsidRPr="00D34135" w:rsidRDefault="00772C01" w:rsidP="00731CCB">
      <w:pPr>
        <w:spacing w:before="240" w:after="240" w:line="480" w:lineRule="auto"/>
        <w:ind w:left="567" w:right="567"/>
        <w:jc w:val="both"/>
        <w:rPr>
          <w:rFonts w:ascii="Times New Roman" w:eastAsia="Calibri" w:hAnsi="Times New Roman" w:cs="Times New Roman"/>
          <w:kern w:val="1"/>
          <w:lang w:eastAsia="ar-SA"/>
        </w:rPr>
      </w:pPr>
      <w:r w:rsidRPr="00D34135">
        <w:rPr>
          <w:rFonts w:ascii="Times New Roman" w:eastAsia="Calibri" w:hAnsi="Times New Roman" w:cs="Times New Roman"/>
          <w:kern w:val="1"/>
          <w:lang w:eastAsia="ar-SA"/>
        </w:rPr>
        <w:lastRenderedPageBreak/>
        <w:t>The results of the analysis suggested that the majority of the participants had been</w:t>
      </w:r>
      <w:r w:rsidRPr="00D34135">
        <w:rPr>
          <w:rFonts w:ascii="Times New Roman" w:eastAsia="SimSun" w:hAnsi="Times New Roman" w:cs="Times New Roman"/>
          <w:kern w:val="1"/>
          <w:lang w:eastAsia="hi-IN" w:bidi="hi-IN"/>
        </w:rPr>
        <w:t xml:space="preserve"> referred by the police and contacted by Victim Support after</w:t>
      </w:r>
      <w:r w:rsidR="00731CCB" w:rsidRPr="00D34135">
        <w:rPr>
          <w:rFonts w:ascii="Times New Roman" w:eastAsia="Calibri" w:hAnsi="Times New Roman" w:cs="Times New Roman"/>
          <w:kern w:val="1"/>
          <w:lang w:eastAsia="ar-SA"/>
        </w:rPr>
        <w:t xml:space="preserve"> reporting their experience as required by UK policy (Ministry of Justice, 201</w:t>
      </w:r>
      <w:r w:rsidR="00A9004A" w:rsidRPr="00D34135">
        <w:rPr>
          <w:rFonts w:ascii="Times New Roman" w:eastAsia="Calibri" w:hAnsi="Times New Roman" w:cs="Times New Roman"/>
          <w:kern w:val="1"/>
          <w:lang w:eastAsia="ar-SA"/>
        </w:rPr>
        <w:t>5</w:t>
      </w:r>
      <w:r w:rsidR="00731CCB" w:rsidRPr="00D34135">
        <w:rPr>
          <w:rFonts w:ascii="Times New Roman" w:eastAsia="Calibri" w:hAnsi="Times New Roman" w:cs="Times New Roman"/>
          <w:kern w:val="1"/>
          <w:lang w:eastAsia="ar-SA"/>
        </w:rPr>
        <w:t xml:space="preserve">). </w:t>
      </w:r>
      <w:r w:rsidRPr="00D34135">
        <w:rPr>
          <w:rFonts w:ascii="Times New Roman" w:eastAsia="Calibri" w:hAnsi="Times New Roman" w:cs="Times New Roman"/>
          <w:kern w:val="1"/>
          <w:lang w:eastAsia="ar-SA"/>
        </w:rPr>
        <w:t xml:space="preserve">Despite this, many participants did not subsequently engage with the services offered, consistent with the </w:t>
      </w:r>
      <w:r w:rsidRPr="00D34135">
        <w:rPr>
          <w:rFonts w:ascii="Times New Roman" w:eastAsia="SimSun" w:hAnsi="Times New Roman" w:cs="Times New Roman"/>
          <w:kern w:val="1"/>
          <w:lang w:eastAsia="hi-IN" w:bidi="hi-IN"/>
        </w:rPr>
        <w:t xml:space="preserve">relatively low levels of engagement identified </w:t>
      </w:r>
      <w:r w:rsidR="00EE5C83" w:rsidRPr="00D34135">
        <w:rPr>
          <w:rFonts w:ascii="Times New Roman" w:eastAsia="SimSun" w:hAnsi="Times New Roman" w:cs="Times New Roman"/>
          <w:kern w:val="1"/>
          <w:lang w:eastAsia="hi-IN" w:bidi="hi-IN"/>
        </w:rPr>
        <w:t xml:space="preserve">in other research </w:t>
      </w:r>
      <w:r w:rsidR="00C246AD" w:rsidRPr="00D34135">
        <w:rPr>
          <w:rFonts w:ascii="Times New Roman" w:eastAsia="SimSun" w:hAnsi="Times New Roman" w:cs="Times New Roman"/>
          <w:kern w:val="1"/>
          <w:lang w:eastAsia="hi-IN" w:bidi="hi-IN"/>
        </w:rPr>
        <w:t xml:space="preserve">across different countries </w:t>
      </w:r>
      <w:r w:rsidR="00EE5C83" w:rsidRPr="00D34135">
        <w:rPr>
          <w:rFonts w:ascii="Times New Roman" w:eastAsia="SimSun" w:hAnsi="Times New Roman" w:cs="Times New Roman"/>
          <w:kern w:val="1"/>
          <w:lang w:eastAsia="hi-IN" w:bidi="hi-IN"/>
        </w:rPr>
        <w:t>(Lowe et al., 2015</w:t>
      </w:r>
      <w:r w:rsidRPr="00D34135">
        <w:rPr>
          <w:rFonts w:ascii="Times New Roman" w:eastAsia="SimSun" w:hAnsi="Times New Roman" w:cs="Times New Roman"/>
          <w:kern w:val="1"/>
          <w:lang w:eastAsia="hi-IN" w:bidi="hi-IN"/>
        </w:rPr>
        <w:t xml:space="preserve">; McCart et al., 2010; Sims et al., 2005). </w:t>
      </w:r>
      <w:r w:rsidRPr="00D34135">
        <w:rPr>
          <w:rFonts w:ascii="Times New Roman" w:eastAsia="Calibri" w:hAnsi="Times New Roman" w:cs="Times New Roman"/>
          <w:kern w:val="1"/>
          <w:lang w:eastAsia="ar-SA"/>
        </w:rPr>
        <w:t xml:space="preserve">Lack of engagement was explained by participants in relation to a number of factors which are broadly consistent with those identified in previous research: perceived ability to </w:t>
      </w:r>
      <w:r w:rsidRPr="00D34135">
        <w:rPr>
          <w:rFonts w:ascii="Times New Roman" w:eastAsia="Calibri" w:hAnsi="Times New Roman" w:cs="Times New Roman"/>
          <w:kern w:val="1"/>
          <w:lang w:eastAsia="ar-SA"/>
        </w:rPr>
        <w:lastRenderedPageBreak/>
        <w:t xml:space="preserve">cope alone, inability of services to provide assistance, and the availability of existing social support networks </w:t>
      </w:r>
      <w:r w:rsidRPr="00D34135">
        <w:rPr>
          <w:rFonts w:ascii="Times New Roman" w:eastAsia="SimSun" w:hAnsi="Times New Roman" w:cs="Times New Roman"/>
          <w:kern w:val="1"/>
          <w:lang w:eastAsia="hi-IN" w:bidi="hi-IN"/>
        </w:rPr>
        <w:t>(</w:t>
      </w:r>
      <w:r w:rsidRPr="00D34135">
        <w:rPr>
          <w:rFonts w:ascii="Times New Roman" w:hAnsi="Times New Roman" w:cs="Times New Roman"/>
        </w:rPr>
        <w:t xml:space="preserve">Bricknell et al., 2014; </w:t>
      </w:r>
      <w:r w:rsidRPr="00D34135">
        <w:rPr>
          <w:rFonts w:ascii="Times New Roman" w:eastAsia="SimSun" w:hAnsi="Times New Roman" w:cs="Times New Roman"/>
          <w:kern w:val="1"/>
          <w:lang w:eastAsia="hi-IN" w:bidi="hi-IN"/>
        </w:rPr>
        <w:t>Jaycox et al., 2004)</w:t>
      </w:r>
      <w:r w:rsidRPr="00D34135">
        <w:rPr>
          <w:rFonts w:ascii="Times New Roman" w:eastAsia="Calibri" w:hAnsi="Times New Roman" w:cs="Times New Roman"/>
          <w:kern w:val="1"/>
          <w:lang w:eastAsia="ar-SA"/>
        </w:rPr>
        <w:t xml:space="preserve">. </w:t>
      </w:r>
      <w:r w:rsidR="00E26A71" w:rsidRPr="00D34135">
        <w:rPr>
          <w:rFonts w:ascii="Times New Roman" w:eastAsia="Calibri" w:hAnsi="Times New Roman" w:cs="Times New Roman"/>
          <w:kern w:val="1"/>
          <w:lang w:eastAsia="ar-SA"/>
        </w:rPr>
        <w:t>It is important recognise that barriers to engagement associated with availability and awareness of victim support services may be more important in countries in which provision and referral are not provid</w:t>
      </w:r>
      <w:r w:rsidR="00C246AD" w:rsidRPr="00D34135">
        <w:rPr>
          <w:rFonts w:ascii="Times New Roman" w:eastAsia="Calibri" w:hAnsi="Times New Roman" w:cs="Times New Roman"/>
          <w:kern w:val="1"/>
          <w:lang w:eastAsia="ar-SA"/>
        </w:rPr>
        <w:t>ed as standard (e.g., the USA). For the participants in this UK study sample, the previously mentioned barriers had greater influence.</w:t>
      </w:r>
      <w:r w:rsidR="00E26A71" w:rsidRPr="00D34135">
        <w:rPr>
          <w:rFonts w:ascii="Times New Roman" w:eastAsia="Calibri" w:hAnsi="Times New Roman" w:cs="Times New Roman"/>
          <w:kern w:val="1"/>
          <w:lang w:eastAsia="ar-SA"/>
        </w:rPr>
        <w:t xml:space="preserve"> </w:t>
      </w:r>
    </w:p>
    <w:p w:rsidR="00ED326F" w:rsidRPr="00D34135" w:rsidRDefault="00911578" w:rsidP="00ED326F">
      <w:pPr>
        <w:widowControl w:val="0"/>
        <w:autoSpaceDE w:val="0"/>
        <w:spacing w:after="240" w:line="480" w:lineRule="auto"/>
        <w:ind w:left="567" w:right="567"/>
        <w:jc w:val="both"/>
        <w:rPr>
          <w:rFonts w:ascii="Times New Roman" w:eastAsia="Calibri" w:hAnsi="Times New Roman" w:cs="Times New Roman"/>
          <w:iCs/>
          <w:kern w:val="1"/>
          <w:lang w:eastAsia="ar-SA" w:bidi="hi-IN"/>
        </w:rPr>
      </w:pPr>
      <w:r w:rsidRPr="00D34135">
        <w:rPr>
          <w:rFonts w:ascii="Times New Roman" w:eastAsia="Calibri" w:hAnsi="Times New Roman" w:cs="Times New Roman"/>
          <w:kern w:val="1"/>
          <w:lang w:eastAsia="ar-SA"/>
        </w:rPr>
        <w:t>The t</w:t>
      </w:r>
      <w:r w:rsidR="00772C01" w:rsidRPr="00D34135">
        <w:rPr>
          <w:rFonts w:ascii="Times New Roman" w:eastAsia="Calibri" w:hAnsi="Times New Roman" w:cs="Times New Roman"/>
          <w:kern w:val="1"/>
          <w:lang w:eastAsia="ar-SA"/>
        </w:rPr>
        <w:t xml:space="preserve">iming of contact </w:t>
      </w:r>
      <w:r w:rsidRPr="00D34135">
        <w:rPr>
          <w:rFonts w:ascii="Times New Roman" w:eastAsia="Calibri" w:hAnsi="Times New Roman" w:cs="Times New Roman"/>
          <w:kern w:val="1"/>
          <w:lang w:eastAsia="ar-SA"/>
        </w:rPr>
        <w:t xml:space="preserve">from Victim </w:t>
      </w:r>
      <w:r w:rsidR="00234329" w:rsidRPr="00D34135">
        <w:rPr>
          <w:rFonts w:ascii="Times New Roman" w:eastAsia="Calibri" w:hAnsi="Times New Roman" w:cs="Times New Roman"/>
          <w:kern w:val="1"/>
          <w:lang w:eastAsia="ar-SA"/>
        </w:rPr>
        <w:t>S</w:t>
      </w:r>
      <w:r w:rsidRPr="00D34135">
        <w:rPr>
          <w:rFonts w:ascii="Times New Roman" w:eastAsia="Calibri" w:hAnsi="Times New Roman" w:cs="Times New Roman"/>
          <w:kern w:val="1"/>
          <w:lang w:eastAsia="ar-SA"/>
        </w:rPr>
        <w:t xml:space="preserve">upport and other agencies </w:t>
      </w:r>
      <w:r w:rsidR="00772C01" w:rsidRPr="00D34135">
        <w:rPr>
          <w:rFonts w:ascii="Times New Roman" w:eastAsia="Calibri" w:hAnsi="Times New Roman" w:cs="Times New Roman"/>
          <w:kern w:val="1"/>
          <w:lang w:eastAsia="ar-SA"/>
        </w:rPr>
        <w:t xml:space="preserve">emerged as an important issue </w:t>
      </w:r>
      <w:r w:rsidRPr="00D34135">
        <w:rPr>
          <w:rFonts w:ascii="Times New Roman" w:eastAsia="Calibri" w:hAnsi="Times New Roman" w:cs="Times New Roman"/>
          <w:kern w:val="1"/>
          <w:lang w:eastAsia="ar-SA"/>
        </w:rPr>
        <w:t xml:space="preserve">for some participants. </w:t>
      </w:r>
      <w:r w:rsidRPr="00D34135">
        <w:rPr>
          <w:rFonts w:ascii="Times New Roman" w:eastAsia="Calibri" w:hAnsi="Times New Roman" w:cs="Times New Roman"/>
          <w:iCs/>
          <w:kern w:val="1"/>
          <w:lang w:eastAsia="ar-SA" w:bidi="hi-IN"/>
        </w:rPr>
        <w:t xml:space="preserve">This suggested the utility of a </w:t>
      </w:r>
      <w:r w:rsidRPr="00D34135">
        <w:rPr>
          <w:rFonts w:ascii="Times New Roman" w:eastAsia="Calibri" w:hAnsi="Times New Roman" w:cs="Times New Roman"/>
          <w:iCs/>
          <w:kern w:val="1"/>
          <w:lang w:eastAsia="ar-SA" w:bidi="hi-IN"/>
        </w:rPr>
        <w:lastRenderedPageBreak/>
        <w:t xml:space="preserve">follow up contact approximately one month after initial communication as a potential way of increasing engagement as victims may be more able to accurately evaluate their own support needs at this point </w:t>
      </w:r>
      <w:r w:rsidR="000D5A5E" w:rsidRPr="00D34135">
        <w:rPr>
          <w:rFonts w:ascii="Times New Roman" w:eastAsia="Calibri" w:hAnsi="Times New Roman" w:cs="Times New Roman"/>
          <w:iCs/>
          <w:kern w:val="1"/>
          <w:lang w:eastAsia="ar-SA" w:bidi="hi-IN"/>
        </w:rPr>
        <w:t xml:space="preserve">(Lowe et al., </w:t>
      </w:r>
      <w:r w:rsidR="00EE5C83" w:rsidRPr="00D34135">
        <w:rPr>
          <w:rFonts w:ascii="Times New Roman" w:eastAsia="Calibri" w:hAnsi="Times New Roman" w:cs="Times New Roman"/>
          <w:iCs/>
          <w:kern w:val="1"/>
          <w:lang w:eastAsia="ar-SA" w:bidi="hi-IN"/>
        </w:rPr>
        <w:t>2015</w:t>
      </w:r>
      <w:r w:rsidR="000D5A5E" w:rsidRPr="00D34135">
        <w:rPr>
          <w:rFonts w:ascii="Times New Roman" w:eastAsia="Calibri" w:hAnsi="Times New Roman" w:cs="Times New Roman"/>
          <w:iCs/>
          <w:kern w:val="1"/>
          <w:lang w:eastAsia="ar-SA" w:bidi="hi-IN"/>
        </w:rPr>
        <w:t>).</w:t>
      </w:r>
      <w:r w:rsidRPr="00D34135">
        <w:rPr>
          <w:rFonts w:ascii="Times New Roman" w:eastAsia="Calibri" w:hAnsi="Times New Roman" w:cs="Times New Roman"/>
          <w:iCs/>
          <w:kern w:val="1"/>
          <w:lang w:eastAsia="ar-SA" w:bidi="hi-IN"/>
        </w:rPr>
        <w:t xml:space="preserve"> </w:t>
      </w:r>
      <w:r w:rsidR="000D5A5E" w:rsidRPr="00D34135">
        <w:rPr>
          <w:rFonts w:ascii="Times New Roman" w:eastAsia="Calibri" w:hAnsi="Times New Roman" w:cs="Times New Roman"/>
          <w:iCs/>
          <w:kern w:val="1"/>
          <w:lang w:eastAsia="ar-SA" w:bidi="hi-IN"/>
        </w:rPr>
        <w:t>Although follow up contact would have economic and resourcing implications, the results of the study suggest that this is a potential mechanism for increasing victim engagement with Vic</w:t>
      </w:r>
      <w:r w:rsidR="00ED326F" w:rsidRPr="00D34135">
        <w:rPr>
          <w:rFonts w:ascii="Times New Roman" w:eastAsia="Calibri" w:hAnsi="Times New Roman" w:cs="Times New Roman"/>
          <w:iCs/>
          <w:kern w:val="1"/>
          <w:lang w:eastAsia="ar-SA" w:bidi="hi-IN"/>
        </w:rPr>
        <w:t>tim Support and other services.</w:t>
      </w:r>
    </w:p>
    <w:p w:rsidR="00911578" w:rsidRPr="00D34135" w:rsidRDefault="00ED326F" w:rsidP="00ED326F">
      <w:pPr>
        <w:widowControl w:val="0"/>
        <w:autoSpaceDE w:val="0"/>
        <w:spacing w:after="240" w:line="480" w:lineRule="auto"/>
        <w:ind w:left="567" w:right="567"/>
        <w:jc w:val="both"/>
        <w:rPr>
          <w:rFonts w:ascii="Times New Roman" w:eastAsia="Calibri" w:hAnsi="Times New Roman" w:cs="Times New Roman"/>
          <w:iCs/>
          <w:kern w:val="1"/>
          <w:lang w:eastAsia="ar-SA" w:bidi="hi-IN"/>
        </w:rPr>
      </w:pPr>
      <w:r w:rsidRPr="00D34135">
        <w:rPr>
          <w:rFonts w:ascii="Times New Roman" w:eastAsia="Calibri" w:hAnsi="Times New Roman" w:cs="Times New Roman"/>
          <w:iCs/>
          <w:kern w:val="1"/>
          <w:lang w:eastAsia="ar-SA" w:bidi="hi-IN"/>
        </w:rPr>
        <w:t xml:space="preserve">As discussed in the introduction, </w:t>
      </w:r>
      <w:r w:rsidR="00C246AD" w:rsidRPr="00D34135">
        <w:rPr>
          <w:rFonts w:ascii="Times New Roman" w:eastAsia="Calibri" w:hAnsi="Times New Roman" w:cs="Times New Roman"/>
          <w:iCs/>
          <w:kern w:val="1"/>
          <w:lang w:eastAsia="ar-SA" w:bidi="hi-IN"/>
        </w:rPr>
        <w:t xml:space="preserve">there have been </w:t>
      </w:r>
      <w:r w:rsidRPr="00D34135">
        <w:rPr>
          <w:rFonts w:ascii="Times New Roman" w:eastAsia="Calibri" w:hAnsi="Times New Roman" w:cs="Times New Roman"/>
          <w:iCs/>
          <w:kern w:val="1"/>
          <w:lang w:eastAsia="ar-SA" w:bidi="hi-IN"/>
        </w:rPr>
        <w:t>changes in funding structures and the devolution of responsibility for al</w:t>
      </w:r>
      <w:r w:rsidR="00C246AD" w:rsidRPr="00D34135">
        <w:rPr>
          <w:rFonts w:ascii="Times New Roman" w:eastAsia="Calibri" w:hAnsi="Times New Roman" w:cs="Times New Roman"/>
          <w:iCs/>
          <w:kern w:val="1"/>
          <w:lang w:eastAsia="ar-SA" w:bidi="hi-IN"/>
        </w:rPr>
        <w:t>locating resources to Police and Crime C</w:t>
      </w:r>
      <w:r w:rsidRPr="00D34135">
        <w:rPr>
          <w:rFonts w:ascii="Times New Roman" w:eastAsia="Calibri" w:hAnsi="Times New Roman" w:cs="Times New Roman"/>
          <w:iCs/>
          <w:kern w:val="1"/>
          <w:lang w:eastAsia="ar-SA" w:bidi="hi-IN"/>
        </w:rPr>
        <w:t>ommissioners in the UK</w:t>
      </w:r>
      <w:r w:rsidR="00731CCB" w:rsidRPr="00D34135">
        <w:rPr>
          <w:rFonts w:ascii="Times New Roman" w:eastAsia="Calibri" w:hAnsi="Times New Roman" w:cs="Times New Roman"/>
          <w:iCs/>
          <w:kern w:val="1"/>
          <w:lang w:eastAsia="ar-SA" w:bidi="hi-IN"/>
        </w:rPr>
        <w:t xml:space="preserve"> (Ministry of Justice, 2013; Simmonds, 2013)</w:t>
      </w:r>
      <w:r w:rsidRPr="00D34135">
        <w:rPr>
          <w:rFonts w:ascii="Times New Roman" w:eastAsia="Calibri" w:hAnsi="Times New Roman" w:cs="Times New Roman"/>
          <w:iCs/>
          <w:kern w:val="1"/>
          <w:lang w:eastAsia="ar-SA" w:bidi="hi-IN"/>
        </w:rPr>
        <w:t xml:space="preserve">. </w:t>
      </w:r>
      <w:r w:rsidR="00C246AD" w:rsidRPr="00D34135">
        <w:rPr>
          <w:rFonts w:ascii="Times New Roman" w:eastAsia="Calibri" w:hAnsi="Times New Roman" w:cs="Times New Roman"/>
          <w:iCs/>
          <w:kern w:val="1"/>
          <w:lang w:eastAsia="ar-SA" w:bidi="hi-IN"/>
        </w:rPr>
        <w:t>As Victim S</w:t>
      </w:r>
      <w:r w:rsidRPr="00D34135">
        <w:rPr>
          <w:rFonts w:ascii="Times New Roman" w:eastAsia="Calibri" w:hAnsi="Times New Roman" w:cs="Times New Roman"/>
          <w:iCs/>
          <w:kern w:val="1"/>
          <w:lang w:eastAsia="ar-SA" w:bidi="hi-IN"/>
        </w:rPr>
        <w:t xml:space="preserve">upport </w:t>
      </w:r>
      <w:r w:rsidRPr="00D34135">
        <w:rPr>
          <w:rFonts w:ascii="Times New Roman" w:eastAsia="Calibri" w:hAnsi="Times New Roman" w:cs="Times New Roman"/>
          <w:iCs/>
          <w:kern w:val="1"/>
          <w:lang w:eastAsia="ar-SA" w:bidi="hi-IN"/>
        </w:rPr>
        <w:lastRenderedPageBreak/>
        <w:t xml:space="preserve">may not necessarily be the primary service provider at the local level, </w:t>
      </w:r>
      <w:r w:rsidR="009C3DC3" w:rsidRPr="00D34135">
        <w:rPr>
          <w:rFonts w:ascii="Times New Roman" w:eastAsia="Calibri" w:hAnsi="Times New Roman" w:cs="Times New Roman"/>
          <w:iCs/>
          <w:kern w:val="1"/>
          <w:lang w:eastAsia="ar-SA" w:bidi="hi-IN"/>
        </w:rPr>
        <w:t xml:space="preserve">it remains to be seen whether it would be possible to fund standard follow up with victims </w:t>
      </w:r>
      <w:r w:rsidR="00B20A31" w:rsidRPr="00D34135">
        <w:rPr>
          <w:rFonts w:ascii="Times New Roman" w:eastAsia="Calibri" w:hAnsi="Times New Roman" w:cs="Times New Roman"/>
          <w:iCs/>
          <w:kern w:val="1"/>
          <w:lang w:eastAsia="ar-SA" w:bidi="hi-IN"/>
        </w:rPr>
        <w:t xml:space="preserve">after </w:t>
      </w:r>
      <w:r w:rsidR="009C3DC3" w:rsidRPr="00D34135">
        <w:rPr>
          <w:rFonts w:ascii="Times New Roman" w:eastAsia="Calibri" w:hAnsi="Times New Roman" w:cs="Times New Roman"/>
          <w:iCs/>
          <w:kern w:val="1"/>
          <w:lang w:eastAsia="ar-SA" w:bidi="hi-IN"/>
        </w:rPr>
        <w:t>initial contact post-victimisation.</w:t>
      </w:r>
      <w:r w:rsidRPr="00D34135">
        <w:rPr>
          <w:rFonts w:ascii="Times New Roman" w:eastAsia="Calibri" w:hAnsi="Times New Roman" w:cs="Times New Roman"/>
          <w:iCs/>
          <w:kern w:val="1"/>
          <w:lang w:eastAsia="ar-SA" w:bidi="hi-IN"/>
        </w:rPr>
        <w:t xml:space="preserve"> </w:t>
      </w:r>
      <w:r w:rsidR="005E207F" w:rsidRPr="00D34135">
        <w:rPr>
          <w:rFonts w:ascii="Times New Roman" w:eastAsia="Calibri" w:hAnsi="Times New Roman" w:cs="Times New Roman"/>
          <w:iCs/>
          <w:kern w:val="1"/>
          <w:lang w:eastAsia="ar-SA" w:bidi="hi-IN"/>
        </w:rPr>
        <w:t>However</w:t>
      </w:r>
      <w:r w:rsidR="00F96E52" w:rsidRPr="00D34135">
        <w:rPr>
          <w:rFonts w:ascii="Times New Roman" w:eastAsia="Calibri" w:hAnsi="Times New Roman" w:cs="Times New Roman"/>
          <w:iCs/>
          <w:kern w:val="1"/>
          <w:lang w:eastAsia="ar-SA" w:bidi="hi-IN"/>
        </w:rPr>
        <w:t>,</w:t>
      </w:r>
      <w:r w:rsidR="005E207F" w:rsidRPr="00D34135">
        <w:rPr>
          <w:rFonts w:ascii="Times New Roman" w:eastAsia="Calibri" w:hAnsi="Times New Roman" w:cs="Times New Roman"/>
          <w:iCs/>
          <w:kern w:val="1"/>
          <w:lang w:eastAsia="ar-SA" w:bidi="hi-IN"/>
        </w:rPr>
        <w:t xml:space="preserve"> the potential benefits of </w:t>
      </w:r>
      <w:r w:rsidR="00981F76" w:rsidRPr="00D34135">
        <w:rPr>
          <w:rFonts w:ascii="Times New Roman" w:eastAsia="Calibri" w:hAnsi="Times New Roman" w:cs="Times New Roman"/>
          <w:iCs/>
          <w:kern w:val="1"/>
          <w:lang w:eastAsia="ar-SA" w:bidi="hi-IN"/>
        </w:rPr>
        <w:t>this</w:t>
      </w:r>
      <w:r w:rsidR="005E207F" w:rsidRPr="00D34135">
        <w:rPr>
          <w:rFonts w:ascii="Times New Roman" w:eastAsia="Calibri" w:hAnsi="Times New Roman" w:cs="Times New Roman"/>
          <w:iCs/>
          <w:kern w:val="1"/>
          <w:lang w:eastAsia="ar-SA" w:bidi="hi-IN"/>
        </w:rPr>
        <w:t xml:space="preserve"> for increasing </w:t>
      </w:r>
      <w:r w:rsidR="00F96E52" w:rsidRPr="00D34135">
        <w:rPr>
          <w:rFonts w:ascii="Times New Roman" w:eastAsia="Calibri" w:hAnsi="Times New Roman" w:cs="Times New Roman"/>
          <w:iCs/>
          <w:kern w:val="1"/>
          <w:lang w:eastAsia="ar-SA" w:bidi="hi-IN"/>
        </w:rPr>
        <w:t xml:space="preserve">victim </w:t>
      </w:r>
      <w:r w:rsidR="00981F76" w:rsidRPr="00D34135">
        <w:rPr>
          <w:rFonts w:ascii="Times New Roman" w:eastAsia="Calibri" w:hAnsi="Times New Roman" w:cs="Times New Roman"/>
          <w:iCs/>
          <w:kern w:val="1"/>
          <w:lang w:eastAsia="ar-SA" w:bidi="hi-IN"/>
        </w:rPr>
        <w:t xml:space="preserve">uptake of services </w:t>
      </w:r>
      <w:r w:rsidR="009C3DC3" w:rsidRPr="00D34135">
        <w:rPr>
          <w:rFonts w:ascii="Times New Roman" w:eastAsia="Calibri" w:hAnsi="Times New Roman" w:cs="Times New Roman"/>
          <w:iCs/>
          <w:kern w:val="1"/>
          <w:lang w:eastAsia="ar-SA" w:bidi="hi-IN"/>
        </w:rPr>
        <w:t>could also further encourage</w:t>
      </w:r>
      <w:r w:rsidR="00731CCB" w:rsidRPr="00D34135">
        <w:rPr>
          <w:rFonts w:ascii="Times New Roman" w:eastAsia="Calibri" w:hAnsi="Times New Roman" w:cs="Times New Roman"/>
          <w:iCs/>
          <w:kern w:val="1"/>
          <w:lang w:eastAsia="ar-SA" w:bidi="hi-IN"/>
        </w:rPr>
        <w:t xml:space="preserve"> trust and</w:t>
      </w:r>
      <w:r w:rsidR="005E207F" w:rsidRPr="00D34135">
        <w:rPr>
          <w:rFonts w:ascii="Times New Roman" w:eastAsia="Calibri" w:hAnsi="Times New Roman" w:cs="Times New Roman"/>
          <w:iCs/>
          <w:kern w:val="1"/>
          <w:lang w:eastAsia="ar-SA" w:bidi="hi-IN"/>
        </w:rPr>
        <w:t xml:space="preserve"> engagement with the wider criminal justice </w:t>
      </w:r>
      <w:r w:rsidR="009C3DC3" w:rsidRPr="00D34135">
        <w:rPr>
          <w:rFonts w:ascii="Times New Roman" w:eastAsia="Calibri" w:hAnsi="Times New Roman" w:cs="Times New Roman"/>
          <w:iCs/>
          <w:kern w:val="1"/>
          <w:lang w:eastAsia="ar-SA" w:bidi="hi-IN"/>
        </w:rPr>
        <w:t>process</w:t>
      </w:r>
      <w:r w:rsidR="00731CCB" w:rsidRPr="00D34135">
        <w:rPr>
          <w:rFonts w:ascii="Times New Roman" w:eastAsia="Calibri" w:hAnsi="Times New Roman" w:cs="Times New Roman"/>
          <w:iCs/>
          <w:kern w:val="1"/>
          <w:lang w:eastAsia="ar-SA" w:bidi="hi-IN"/>
        </w:rPr>
        <w:t xml:space="preserve"> (Laxminarayan, 2015)</w:t>
      </w:r>
      <w:r w:rsidR="009C3DC3" w:rsidRPr="00D34135">
        <w:rPr>
          <w:rFonts w:ascii="Times New Roman" w:eastAsia="Calibri" w:hAnsi="Times New Roman" w:cs="Times New Roman"/>
          <w:iCs/>
          <w:kern w:val="1"/>
          <w:lang w:eastAsia="ar-SA" w:bidi="hi-IN"/>
        </w:rPr>
        <w:t xml:space="preserve">. </w:t>
      </w:r>
    </w:p>
    <w:p w:rsidR="00772C01" w:rsidRPr="00D34135" w:rsidRDefault="00F96E52" w:rsidP="00600370">
      <w:pPr>
        <w:widowControl w:val="0"/>
        <w:suppressAutoHyphens/>
        <w:spacing w:after="240" w:line="480" w:lineRule="auto"/>
        <w:ind w:left="567" w:right="567"/>
        <w:jc w:val="both"/>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 xml:space="preserve">The results also suggest </w:t>
      </w:r>
      <w:r w:rsidR="00772C01" w:rsidRPr="00D34135">
        <w:rPr>
          <w:rFonts w:ascii="Times New Roman" w:eastAsia="SimSun" w:hAnsi="Times New Roman" w:cs="Times New Roman"/>
          <w:kern w:val="1"/>
          <w:lang w:eastAsia="hi-IN" w:bidi="hi-IN"/>
        </w:rPr>
        <w:t>that those participants who did engage with Vi</w:t>
      </w:r>
      <w:r w:rsidR="00911578" w:rsidRPr="00D34135">
        <w:rPr>
          <w:rFonts w:ascii="Times New Roman" w:eastAsia="SimSun" w:hAnsi="Times New Roman" w:cs="Times New Roman"/>
          <w:kern w:val="1"/>
          <w:lang w:eastAsia="hi-IN" w:bidi="hi-IN"/>
        </w:rPr>
        <w:t>ctim Support or used other</w:t>
      </w:r>
      <w:r w:rsidR="00772C01" w:rsidRPr="00D34135">
        <w:rPr>
          <w:rFonts w:ascii="Times New Roman" w:eastAsia="SimSun" w:hAnsi="Times New Roman" w:cs="Times New Roman"/>
          <w:kern w:val="1"/>
          <w:lang w:eastAsia="hi-IN" w:bidi="hi-IN"/>
        </w:rPr>
        <w:t xml:space="preserve"> services were extremely positive about the emotional and practical support they received. This was also apparent for</w:t>
      </w:r>
      <w:r w:rsidR="00234329" w:rsidRPr="00D34135">
        <w:rPr>
          <w:rFonts w:ascii="Times New Roman" w:eastAsia="SimSun" w:hAnsi="Times New Roman" w:cs="Times New Roman"/>
          <w:kern w:val="1"/>
          <w:lang w:eastAsia="hi-IN" w:bidi="hi-IN"/>
        </w:rPr>
        <w:t xml:space="preserve"> participants who had received assistance</w:t>
      </w:r>
      <w:r w:rsidR="00772C01" w:rsidRPr="00D34135">
        <w:rPr>
          <w:rFonts w:ascii="Times New Roman" w:eastAsia="SimSun" w:hAnsi="Times New Roman" w:cs="Times New Roman"/>
          <w:kern w:val="1"/>
          <w:lang w:eastAsia="hi-IN" w:bidi="hi-IN"/>
        </w:rPr>
        <w:t xml:space="preserve"> in relation to their interactions with the </w:t>
      </w:r>
      <w:r w:rsidR="00911578" w:rsidRPr="00D34135">
        <w:rPr>
          <w:rFonts w:ascii="Times New Roman" w:eastAsia="SimSun" w:hAnsi="Times New Roman" w:cs="Times New Roman"/>
          <w:kern w:val="1"/>
          <w:lang w:eastAsia="hi-IN" w:bidi="hi-IN"/>
        </w:rPr>
        <w:lastRenderedPageBreak/>
        <w:t xml:space="preserve">criminal justice system, </w:t>
      </w:r>
      <w:r w:rsidR="00772C01" w:rsidRPr="00D34135">
        <w:rPr>
          <w:rFonts w:ascii="Times New Roman" w:eastAsia="SimSun" w:hAnsi="Times New Roman" w:cs="Times New Roman"/>
          <w:kern w:val="1"/>
          <w:lang w:eastAsia="hi-IN" w:bidi="hi-IN"/>
        </w:rPr>
        <w:t xml:space="preserve">consistent with previous research indicating the importance of support services </w:t>
      </w:r>
      <w:r w:rsidR="00911578" w:rsidRPr="00D34135">
        <w:rPr>
          <w:rFonts w:ascii="Times New Roman" w:eastAsia="SimSun" w:hAnsi="Times New Roman" w:cs="Times New Roman"/>
          <w:kern w:val="1"/>
          <w:lang w:eastAsia="hi-IN" w:bidi="hi-IN"/>
        </w:rPr>
        <w:t>in ass</w:t>
      </w:r>
      <w:r w:rsidR="00234329" w:rsidRPr="00D34135">
        <w:rPr>
          <w:rFonts w:ascii="Times New Roman" w:eastAsia="SimSun" w:hAnsi="Times New Roman" w:cs="Times New Roman"/>
          <w:kern w:val="1"/>
          <w:lang w:eastAsia="hi-IN" w:bidi="hi-IN"/>
        </w:rPr>
        <w:t>isting victims in this way</w:t>
      </w:r>
      <w:r w:rsidR="00DD0D6F" w:rsidRPr="00D34135">
        <w:rPr>
          <w:rFonts w:ascii="Times New Roman" w:eastAsia="SimSun" w:hAnsi="Times New Roman" w:cs="Times New Roman"/>
          <w:kern w:val="1"/>
          <w:lang w:eastAsia="hi-IN" w:bidi="hi-IN"/>
        </w:rPr>
        <w:t xml:space="preserve"> (</w:t>
      </w:r>
      <w:r w:rsidR="00772C01" w:rsidRPr="00D34135">
        <w:rPr>
          <w:rFonts w:ascii="Times New Roman" w:eastAsia="SimSun" w:hAnsi="Times New Roman" w:cs="Times New Roman"/>
          <w:kern w:val="1"/>
          <w:lang w:eastAsia="hi-IN" w:bidi="hi-IN"/>
        </w:rPr>
        <w:t xml:space="preserve">Bricknell et al., 2014). </w:t>
      </w:r>
    </w:p>
    <w:p w:rsidR="007B556B" w:rsidRPr="00D34135" w:rsidRDefault="00377BBC" w:rsidP="00716C29">
      <w:pPr>
        <w:widowControl w:val="0"/>
        <w:autoSpaceDE w:val="0"/>
        <w:spacing w:after="240" w:line="480" w:lineRule="auto"/>
        <w:ind w:left="567" w:right="567"/>
        <w:jc w:val="both"/>
        <w:rPr>
          <w:rFonts w:ascii="Times New Roman" w:eastAsia="Calibri" w:hAnsi="Times New Roman" w:cs="Times New Roman"/>
          <w:kern w:val="1"/>
          <w:lang w:eastAsia="ar-SA"/>
        </w:rPr>
      </w:pPr>
      <w:r w:rsidRPr="00D34135">
        <w:rPr>
          <w:rFonts w:ascii="Times New Roman" w:eastAsia="Calibri" w:hAnsi="Times New Roman" w:cs="Times New Roman"/>
          <w:kern w:val="1"/>
          <w:lang w:eastAsia="ar-SA"/>
        </w:rPr>
        <w:t>Although not a spe</w:t>
      </w:r>
      <w:r w:rsidR="00483CD3" w:rsidRPr="00D34135">
        <w:rPr>
          <w:rFonts w:ascii="Times New Roman" w:eastAsia="Calibri" w:hAnsi="Times New Roman" w:cs="Times New Roman"/>
          <w:kern w:val="1"/>
          <w:lang w:eastAsia="ar-SA"/>
        </w:rPr>
        <w:t>cific aim of the study</w:t>
      </w:r>
      <w:r w:rsidRPr="00D34135">
        <w:rPr>
          <w:rFonts w:ascii="Times New Roman" w:eastAsia="Calibri" w:hAnsi="Times New Roman" w:cs="Times New Roman"/>
          <w:kern w:val="1"/>
          <w:lang w:eastAsia="ar-SA"/>
        </w:rPr>
        <w:t xml:space="preserve">, it was possible to examine the extent to which engagement with services varied according to the type of victimisation experienced. The analysis </w:t>
      </w:r>
      <w:r w:rsidR="007B556B" w:rsidRPr="00D34135">
        <w:rPr>
          <w:rFonts w:ascii="Times New Roman" w:eastAsia="Calibri" w:hAnsi="Times New Roman" w:cs="Times New Roman"/>
          <w:kern w:val="1"/>
          <w:lang w:eastAsia="ar-SA"/>
        </w:rPr>
        <w:t>provide</w:t>
      </w:r>
      <w:r w:rsidR="00483CD3" w:rsidRPr="00D34135">
        <w:rPr>
          <w:rFonts w:ascii="Times New Roman" w:eastAsia="Calibri" w:hAnsi="Times New Roman" w:cs="Times New Roman"/>
          <w:kern w:val="1"/>
          <w:lang w:eastAsia="ar-SA"/>
        </w:rPr>
        <w:t>d</w:t>
      </w:r>
      <w:r w:rsidR="007B556B" w:rsidRPr="00D34135">
        <w:rPr>
          <w:rFonts w:ascii="Times New Roman" w:eastAsia="Calibri" w:hAnsi="Times New Roman" w:cs="Times New Roman"/>
          <w:kern w:val="1"/>
          <w:lang w:eastAsia="ar-SA"/>
        </w:rPr>
        <w:t xml:space="preserve"> some indication that longer term engagement with services was more likely to be evidenced for victims of domestic violence, and these participants experienced multi-agency involvement and support in dealing with their situation.</w:t>
      </w:r>
      <w:r w:rsidR="00D900D2" w:rsidRPr="00D34135">
        <w:rPr>
          <w:rFonts w:ascii="Times New Roman" w:eastAsia="Calibri" w:hAnsi="Times New Roman" w:cs="Times New Roman"/>
          <w:kern w:val="1"/>
          <w:lang w:eastAsia="ar-SA"/>
        </w:rPr>
        <w:t xml:space="preserve"> The extremely positive partici</w:t>
      </w:r>
      <w:r w:rsidR="00D900D2" w:rsidRPr="00D34135">
        <w:rPr>
          <w:rFonts w:ascii="Times New Roman" w:eastAsia="Calibri" w:hAnsi="Times New Roman" w:cs="Times New Roman"/>
          <w:kern w:val="1"/>
          <w:lang w:eastAsia="ar-SA"/>
        </w:rPr>
        <w:lastRenderedPageBreak/>
        <w:t xml:space="preserve">pant evaluations of </w:t>
      </w:r>
      <w:r w:rsidR="00E71A1D" w:rsidRPr="00D34135">
        <w:rPr>
          <w:rFonts w:ascii="Times New Roman" w:eastAsia="Calibri" w:hAnsi="Times New Roman" w:cs="Times New Roman"/>
          <w:kern w:val="1"/>
          <w:lang w:eastAsia="ar-SA"/>
        </w:rPr>
        <w:t xml:space="preserve">the support they received </w:t>
      </w:r>
      <w:r w:rsidR="00483CD3" w:rsidRPr="00D34135">
        <w:rPr>
          <w:rFonts w:ascii="Times New Roman" w:eastAsia="Calibri" w:hAnsi="Times New Roman" w:cs="Times New Roman"/>
          <w:kern w:val="1"/>
          <w:lang w:eastAsia="ar-SA"/>
        </w:rPr>
        <w:t xml:space="preserve">suggests that the police and support services are identifying instances of revictimisation and taking action to support victims. </w:t>
      </w:r>
      <w:r w:rsidR="007B556B" w:rsidRPr="00D34135">
        <w:rPr>
          <w:rFonts w:ascii="Times New Roman" w:eastAsia="Calibri" w:hAnsi="Times New Roman" w:cs="Times New Roman"/>
          <w:kern w:val="1"/>
          <w:lang w:eastAsia="ar-SA"/>
        </w:rPr>
        <w:t xml:space="preserve">Individuals who were the victims of single </w:t>
      </w:r>
      <w:r w:rsidR="004E2399" w:rsidRPr="00D34135">
        <w:rPr>
          <w:rFonts w:ascii="Times New Roman" w:eastAsia="Calibri" w:hAnsi="Times New Roman" w:cs="Times New Roman"/>
          <w:kern w:val="1"/>
          <w:lang w:eastAsia="ar-SA"/>
        </w:rPr>
        <w:t>incidents did</w:t>
      </w:r>
      <w:r w:rsidR="007B556B" w:rsidRPr="00D34135">
        <w:rPr>
          <w:rFonts w:ascii="Times New Roman" w:eastAsia="Calibri" w:hAnsi="Times New Roman" w:cs="Times New Roman"/>
          <w:kern w:val="1"/>
          <w:lang w:eastAsia="ar-SA"/>
        </w:rPr>
        <w:t xml:space="preserve"> not engage with services</w:t>
      </w:r>
      <w:r w:rsidR="004E2399" w:rsidRPr="00D34135">
        <w:rPr>
          <w:rFonts w:ascii="Times New Roman" w:eastAsia="Calibri" w:hAnsi="Times New Roman" w:cs="Times New Roman"/>
          <w:kern w:val="1"/>
          <w:lang w:eastAsia="ar-SA"/>
        </w:rPr>
        <w:t xml:space="preserve"> as frequently,</w:t>
      </w:r>
      <w:r w:rsidR="007B556B" w:rsidRPr="00D34135">
        <w:rPr>
          <w:rFonts w:ascii="Times New Roman" w:eastAsia="Calibri" w:hAnsi="Times New Roman" w:cs="Times New Roman"/>
          <w:kern w:val="1"/>
          <w:lang w:eastAsia="ar-SA"/>
        </w:rPr>
        <w:t xml:space="preserve"> and man</w:t>
      </w:r>
      <w:r w:rsidR="004E2399" w:rsidRPr="00D34135">
        <w:rPr>
          <w:rFonts w:ascii="Times New Roman" w:eastAsia="Calibri" w:hAnsi="Times New Roman" w:cs="Times New Roman"/>
          <w:kern w:val="1"/>
          <w:lang w:eastAsia="ar-SA"/>
        </w:rPr>
        <w:t>y</w:t>
      </w:r>
      <w:r w:rsidR="007B556B" w:rsidRPr="00D34135">
        <w:rPr>
          <w:rFonts w:ascii="Times New Roman" w:eastAsia="Calibri" w:hAnsi="Times New Roman" w:cs="Times New Roman"/>
          <w:kern w:val="1"/>
          <w:lang w:eastAsia="ar-SA"/>
        </w:rPr>
        <w:t xml:space="preserve"> reported that they did not feel support services could help them, or that they had access to sufficient social support in their everyday lives. </w:t>
      </w:r>
      <w:r w:rsidR="000D5A5E" w:rsidRPr="00D34135">
        <w:rPr>
          <w:rFonts w:ascii="Times New Roman" w:eastAsia="Calibri" w:hAnsi="Times New Roman" w:cs="Times New Roman"/>
          <w:kern w:val="1"/>
          <w:lang w:eastAsia="ar-SA"/>
        </w:rPr>
        <w:t xml:space="preserve">This suggests that the type of victimisation experienced should also be considered as a factor influencing decisions to engage with support services, as well as the specific types of assistance </w:t>
      </w:r>
      <w:r w:rsidR="000D321C" w:rsidRPr="00D34135">
        <w:rPr>
          <w:rFonts w:ascii="Times New Roman" w:eastAsia="Calibri" w:hAnsi="Times New Roman" w:cs="Times New Roman"/>
          <w:kern w:val="1"/>
          <w:lang w:eastAsia="ar-SA"/>
        </w:rPr>
        <w:t>which</w:t>
      </w:r>
      <w:r w:rsidR="000D5A5E" w:rsidRPr="00D34135">
        <w:rPr>
          <w:rFonts w:ascii="Times New Roman" w:eastAsia="Calibri" w:hAnsi="Times New Roman" w:cs="Times New Roman"/>
          <w:kern w:val="1"/>
          <w:lang w:eastAsia="ar-SA"/>
        </w:rPr>
        <w:t xml:space="preserve"> may</w:t>
      </w:r>
      <w:r w:rsidR="000D321C" w:rsidRPr="00D34135">
        <w:rPr>
          <w:rFonts w:ascii="Times New Roman" w:eastAsia="Calibri" w:hAnsi="Times New Roman" w:cs="Times New Roman"/>
          <w:kern w:val="1"/>
          <w:lang w:eastAsia="ar-SA"/>
        </w:rPr>
        <w:t xml:space="preserve"> be required in response</w:t>
      </w:r>
      <w:r w:rsidR="000D5A5E" w:rsidRPr="00D34135">
        <w:rPr>
          <w:rFonts w:ascii="Times New Roman" w:eastAsia="Calibri" w:hAnsi="Times New Roman" w:cs="Times New Roman"/>
          <w:kern w:val="1"/>
          <w:lang w:eastAsia="ar-SA"/>
        </w:rPr>
        <w:t xml:space="preserve">. </w:t>
      </w:r>
    </w:p>
    <w:p w:rsidR="006B0E71" w:rsidRPr="00D34135" w:rsidRDefault="00C7665A" w:rsidP="006B0E71">
      <w:pPr>
        <w:widowControl w:val="0"/>
        <w:suppressAutoHyphens/>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Calibri" w:hAnsi="Times New Roman" w:cs="Times New Roman"/>
          <w:kern w:val="1"/>
          <w:lang w:eastAsia="ar-SA"/>
        </w:rPr>
        <w:t>It is also</w:t>
      </w:r>
      <w:r w:rsidR="00E42B44" w:rsidRPr="00D34135">
        <w:rPr>
          <w:rFonts w:ascii="Times New Roman" w:eastAsia="Calibri" w:hAnsi="Times New Roman" w:cs="Times New Roman"/>
          <w:kern w:val="1"/>
          <w:lang w:eastAsia="ar-SA"/>
        </w:rPr>
        <w:t xml:space="preserve"> </w:t>
      </w:r>
      <w:r w:rsidRPr="00D34135">
        <w:rPr>
          <w:rFonts w:ascii="Times New Roman" w:eastAsia="Calibri" w:hAnsi="Times New Roman" w:cs="Times New Roman"/>
          <w:kern w:val="1"/>
          <w:lang w:eastAsia="ar-SA"/>
        </w:rPr>
        <w:t>important to r</w:t>
      </w:r>
      <w:r w:rsidR="00E42B44" w:rsidRPr="00D34135">
        <w:rPr>
          <w:rFonts w:ascii="Times New Roman" w:eastAsia="SimSun" w:hAnsi="Times New Roman" w:cs="Mangal"/>
          <w:kern w:val="1"/>
          <w:szCs w:val="20"/>
          <w:lang w:eastAsia="hi-IN" w:bidi="hi-IN"/>
        </w:rPr>
        <w:t>ecogni</w:t>
      </w:r>
      <w:r w:rsidRPr="00D34135">
        <w:rPr>
          <w:rFonts w:ascii="Times New Roman" w:eastAsia="SimSun" w:hAnsi="Times New Roman" w:cs="Mangal"/>
          <w:kern w:val="1"/>
          <w:szCs w:val="20"/>
          <w:lang w:eastAsia="hi-IN" w:bidi="hi-IN"/>
        </w:rPr>
        <w:t>se</w:t>
      </w:r>
      <w:r w:rsidR="007B556B" w:rsidRPr="00D34135">
        <w:rPr>
          <w:rFonts w:ascii="Times New Roman" w:eastAsia="SimSun" w:hAnsi="Times New Roman" w:cs="Mangal"/>
          <w:kern w:val="1"/>
          <w:szCs w:val="20"/>
          <w:lang w:eastAsia="hi-IN" w:bidi="hi-IN"/>
        </w:rPr>
        <w:t xml:space="preserve"> that</w:t>
      </w:r>
      <w:r w:rsidR="00483CD3" w:rsidRPr="00D34135">
        <w:rPr>
          <w:rFonts w:ascii="Times New Roman" w:eastAsia="Calibri" w:hAnsi="Times New Roman" w:cs="Times New Roman"/>
          <w:kern w:val="1"/>
          <w:lang w:eastAsia="ar-SA"/>
        </w:rPr>
        <w:t xml:space="preserve"> </w:t>
      </w:r>
      <w:r w:rsidR="00483CD3" w:rsidRPr="00D34135">
        <w:rPr>
          <w:rFonts w:ascii="Times New Roman" w:eastAsia="SimSun" w:hAnsi="Times New Roman" w:cs="Mangal"/>
          <w:kern w:val="1"/>
          <w:szCs w:val="20"/>
          <w:lang w:eastAsia="hi-IN" w:bidi="hi-IN"/>
        </w:rPr>
        <w:t xml:space="preserve">different </w:t>
      </w:r>
      <w:r w:rsidR="00483CD3" w:rsidRPr="00D34135">
        <w:rPr>
          <w:rFonts w:ascii="Times New Roman" w:eastAsia="SimSun" w:hAnsi="Times New Roman" w:cs="Mangal"/>
          <w:kern w:val="1"/>
          <w:szCs w:val="20"/>
          <w:lang w:eastAsia="hi-IN" w:bidi="hi-IN"/>
        </w:rPr>
        <w:lastRenderedPageBreak/>
        <w:t>combinations of the factors examined in this study are likely to influence victim service engagement at the individual level</w:t>
      </w:r>
      <w:r w:rsidRPr="00D34135">
        <w:rPr>
          <w:rFonts w:ascii="Times New Roman" w:eastAsia="SimSun" w:hAnsi="Times New Roman" w:cs="Mangal"/>
          <w:kern w:val="1"/>
          <w:szCs w:val="20"/>
          <w:lang w:eastAsia="hi-IN" w:bidi="hi-IN"/>
        </w:rPr>
        <w:t xml:space="preserve">. This will reflect </w:t>
      </w:r>
      <w:r w:rsidR="00483CD3" w:rsidRPr="00D34135">
        <w:rPr>
          <w:rFonts w:ascii="Times New Roman" w:eastAsia="SimSun" w:hAnsi="Times New Roman" w:cs="Mangal"/>
          <w:kern w:val="1"/>
          <w:szCs w:val="20"/>
          <w:lang w:eastAsia="hi-IN" w:bidi="hi-IN"/>
        </w:rPr>
        <w:t>the specific nature of their victimisation experience</w:t>
      </w:r>
      <w:r w:rsidR="00AE60F4" w:rsidRPr="00D34135">
        <w:rPr>
          <w:rFonts w:ascii="Times New Roman" w:eastAsia="SimSun" w:hAnsi="Times New Roman" w:cs="Mangal"/>
          <w:kern w:val="1"/>
          <w:szCs w:val="20"/>
          <w:lang w:eastAsia="hi-IN" w:bidi="hi-IN"/>
        </w:rPr>
        <w:t>s</w:t>
      </w:r>
      <w:r w:rsidR="00483CD3" w:rsidRPr="00D34135">
        <w:rPr>
          <w:rFonts w:ascii="Times New Roman" w:eastAsia="SimSun" w:hAnsi="Times New Roman" w:cs="Mangal"/>
          <w:kern w:val="1"/>
          <w:szCs w:val="20"/>
          <w:lang w:eastAsia="hi-IN" w:bidi="hi-IN"/>
        </w:rPr>
        <w:t>, ass</w:t>
      </w:r>
      <w:r w:rsidRPr="00D34135">
        <w:rPr>
          <w:rFonts w:ascii="Times New Roman" w:eastAsia="SimSun" w:hAnsi="Times New Roman" w:cs="Mangal"/>
          <w:kern w:val="1"/>
          <w:szCs w:val="20"/>
          <w:lang w:eastAsia="hi-IN" w:bidi="hi-IN"/>
        </w:rPr>
        <w:t>ociated psychological impacts,</w:t>
      </w:r>
      <w:r w:rsidR="00483CD3" w:rsidRPr="00D34135">
        <w:rPr>
          <w:rFonts w:ascii="Times New Roman" w:eastAsia="SimSun" w:hAnsi="Times New Roman" w:cs="Mangal"/>
          <w:kern w:val="1"/>
          <w:szCs w:val="20"/>
          <w:lang w:eastAsia="hi-IN" w:bidi="hi-IN"/>
        </w:rPr>
        <w:t xml:space="preserve"> the availability of existing social support networks</w:t>
      </w:r>
      <w:r w:rsidRPr="00D34135">
        <w:rPr>
          <w:rFonts w:ascii="Times New Roman" w:eastAsia="SimSun" w:hAnsi="Times New Roman" w:cs="Mangal"/>
          <w:kern w:val="1"/>
          <w:szCs w:val="20"/>
          <w:lang w:eastAsia="hi-IN" w:bidi="hi-IN"/>
        </w:rPr>
        <w:t>, as well as local support services</w:t>
      </w:r>
      <w:r w:rsidR="00483CD3" w:rsidRPr="00D34135">
        <w:rPr>
          <w:rFonts w:ascii="Times New Roman" w:eastAsia="SimSun" w:hAnsi="Times New Roman" w:cs="Mangal"/>
          <w:kern w:val="1"/>
          <w:szCs w:val="20"/>
          <w:lang w:eastAsia="hi-IN" w:bidi="hi-IN"/>
        </w:rPr>
        <w:t>.</w:t>
      </w:r>
      <w:r w:rsidR="00A3704F" w:rsidRPr="00D34135">
        <w:rPr>
          <w:rFonts w:ascii="Times New Roman" w:eastAsia="SimSun" w:hAnsi="Times New Roman" w:cs="Mangal"/>
          <w:kern w:val="1"/>
          <w:szCs w:val="20"/>
          <w:lang w:eastAsia="hi-IN" w:bidi="hi-IN"/>
        </w:rPr>
        <w:t xml:space="preserve"> </w:t>
      </w:r>
      <w:r w:rsidR="006B0E71" w:rsidRPr="00D34135">
        <w:rPr>
          <w:rFonts w:ascii="Times New Roman" w:eastAsia="SimSun" w:hAnsi="Times New Roman" w:cs="Mangal"/>
          <w:kern w:val="1"/>
          <w:szCs w:val="20"/>
          <w:lang w:eastAsia="hi-IN" w:bidi="hi-IN"/>
        </w:rPr>
        <w:t>This suggests the utility of a formal needs assessment addressing these issues being undertaken either by the police or Victim Support (or other organisation with the initial responsibility of making contact with victims) at initial crime reporting or contact from Victim Support.</w:t>
      </w:r>
      <w:r w:rsidR="00AD12B6" w:rsidRPr="00D34135">
        <w:rPr>
          <w:rFonts w:ascii="Times New Roman" w:eastAsia="SimSun" w:hAnsi="Times New Roman" w:cs="Mangal"/>
          <w:kern w:val="1"/>
          <w:szCs w:val="20"/>
          <w:lang w:eastAsia="hi-IN" w:bidi="hi-IN"/>
        </w:rPr>
        <w:t xml:space="preserve"> </w:t>
      </w:r>
      <w:r w:rsidR="00D107D2" w:rsidRPr="00D34135">
        <w:rPr>
          <w:rFonts w:ascii="Times New Roman" w:eastAsia="SimSun" w:hAnsi="Times New Roman" w:cs="Mangal"/>
          <w:kern w:val="1"/>
          <w:szCs w:val="20"/>
          <w:lang w:eastAsia="hi-IN" w:bidi="hi-IN"/>
        </w:rPr>
        <w:t>This could address further risk of victimisation, potential safeguarding issues, access to existing source</w:t>
      </w:r>
      <w:r w:rsidR="00AD12B6" w:rsidRPr="00D34135">
        <w:rPr>
          <w:rFonts w:ascii="Times New Roman" w:eastAsia="SimSun" w:hAnsi="Times New Roman" w:cs="Mangal"/>
          <w:kern w:val="1"/>
          <w:szCs w:val="20"/>
          <w:lang w:eastAsia="hi-IN" w:bidi="hi-IN"/>
        </w:rPr>
        <w:t>s</w:t>
      </w:r>
      <w:r w:rsidR="00D107D2" w:rsidRPr="00D34135">
        <w:rPr>
          <w:rFonts w:ascii="Times New Roman" w:eastAsia="SimSun" w:hAnsi="Times New Roman" w:cs="Mangal"/>
          <w:kern w:val="1"/>
          <w:szCs w:val="20"/>
          <w:lang w:eastAsia="hi-IN" w:bidi="hi-IN"/>
        </w:rPr>
        <w:t xml:space="preserve"> of </w:t>
      </w:r>
      <w:r w:rsidR="00D107D2" w:rsidRPr="00D34135">
        <w:rPr>
          <w:rFonts w:ascii="Times New Roman" w:eastAsia="SimSun" w:hAnsi="Times New Roman" w:cs="Mangal"/>
          <w:kern w:val="1"/>
          <w:szCs w:val="20"/>
          <w:lang w:eastAsia="hi-IN" w:bidi="hi-IN"/>
        </w:rPr>
        <w:lastRenderedPageBreak/>
        <w:t xml:space="preserve">social support, trauma symptomology and potential referral to specialised services.  </w:t>
      </w:r>
    </w:p>
    <w:p w:rsidR="00632E5D" w:rsidRPr="00D34135" w:rsidRDefault="00A3704F" w:rsidP="00632E5D">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This is consistent with r</w:t>
      </w:r>
      <w:r w:rsidRPr="00D34135">
        <w:rPr>
          <w:rFonts w:ascii="Times New Roman" w:eastAsia="Calibri" w:hAnsi="Times New Roman" w:cs="Times New Roman"/>
          <w:kern w:val="1"/>
          <w:lang w:eastAsia="ar-SA"/>
        </w:rPr>
        <w:t>ecent research arguing that victimisation should be conceptualised as a complex process which includes relevant pre-cursor factors</w:t>
      </w:r>
      <w:r w:rsidR="002A2F5F" w:rsidRPr="00D34135">
        <w:rPr>
          <w:rFonts w:ascii="Times New Roman" w:eastAsia="Calibri" w:hAnsi="Times New Roman" w:cs="Times New Roman"/>
          <w:kern w:val="1"/>
          <w:lang w:eastAsia="ar-SA"/>
        </w:rPr>
        <w:t xml:space="preserve">, </w:t>
      </w:r>
      <w:r w:rsidRPr="00D34135">
        <w:rPr>
          <w:rFonts w:ascii="Times New Roman" w:eastAsia="Calibri" w:hAnsi="Times New Roman" w:cs="Times New Roman"/>
          <w:kern w:val="1"/>
          <w:lang w:eastAsia="ar-SA"/>
        </w:rPr>
        <w:t xml:space="preserve">the </w:t>
      </w:r>
      <w:r w:rsidR="002A2F5F" w:rsidRPr="00D34135">
        <w:rPr>
          <w:rFonts w:ascii="Times New Roman" w:eastAsia="Calibri" w:hAnsi="Times New Roman" w:cs="Times New Roman"/>
          <w:kern w:val="1"/>
          <w:lang w:eastAsia="ar-SA"/>
        </w:rPr>
        <w:t>consequences of the experience, and</w:t>
      </w:r>
      <w:r w:rsidR="002A2F5F" w:rsidRPr="00D34135">
        <w:rPr>
          <w:rFonts w:ascii="Times New Roman" w:eastAsia="SimSun" w:hAnsi="Times New Roman" w:cs="Mangal"/>
          <w:kern w:val="1"/>
          <w:szCs w:val="20"/>
          <w:lang w:eastAsia="hi-IN" w:bidi="hi-IN"/>
        </w:rPr>
        <w:t xml:space="preserve"> involves a variety of actors beyond the victim and offender</w:t>
      </w:r>
      <w:r w:rsidR="002A2F5F" w:rsidRPr="00D34135">
        <w:rPr>
          <w:rFonts w:ascii="Times New Roman" w:eastAsia="Calibri" w:hAnsi="Times New Roman" w:cs="Times New Roman"/>
          <w:kern w:val="1"/>
          <w:lang w:eastAsia="ar-SA"/>
        </w:rPr>
        <w:t xml:space="preserve"> (Fohr</w:t>
      </w:r>
      <w:r w:rsidR="00851B58" w:rsidRPr="00D34135">
        <w:rPr>
          <w:rFonts w:ascii="Times New Roman" w:eastAsia="Calibri" w:hAnsi="Times New Roman" w:cs="Times New Roman"/>
          <w:kern w:val="1"/>
          <w:lang w:eastAsia="ar-SA"/>
        </w:rPr>
        <w:t>ing</w:t>
      </w:r>
      <w:r w:rsidR="002A2F5F" w:rsidRPr="00D34135">
        <w:rPr>
          <w:rFonts w:ascii="Times New Roman" w:eastAsia="Calibri" w:hAnsi="Times New Roman" w:cs="Times New Roman"/>
          <w:kern w:val="1"/>
          <w:lang w:eastAsia="ar-SA"/>
        </w:rPr>
        <w:t xml:space="preserve">, 2015). </w:t>
      </w:r>
      <w:r w:rsidR="00483CD3" w:rsidRPr="00D34135">
        <w:rPr>
          <w:rFonts w:ascii="Times New Roman" w:eastAsia="SimSun" w:hAnsi="Times New Roman" w:cs="Mangal"/>
          <w:kern w:val="1"/>
          <w:szCs w:val="20"/>
          <w:lang w:eastAsia="hi-IN" w:bidi="hi-IN"/>
        </w:rPr>
        <w:t>The police, support services and the criminal justice system more broadly</w:t>
      </w:r>
      <w:r w:rsidR="00C37AF3" w:rsidRPr="00D34135">
        <w:rPr>
          <w:rFonts w:ascii="Times New Roman" w:eastAsia="SimSun" w:hAnsi="Times New Roman" w:cs="Mangal"/>
          <w:kern w:val="1"/>
          <w:szCs w:val="20"/>
          <w:lang w:eastAsia="hi-IN" w:bidi="hi-IN"/>
        </w:rPr>
        <w:t xml:space="preserve"> are</w:t>
      </w:r>
      <w:r w:rsidR="00483CD3" w:rsidRPr="00D34135">
        <w:rPr>
          <w:rFonts w:ascii="Times New Roman" w:eastAsia="SimSun" w:hAnsi="Times New Roman" w:cs="Mangal"/>
          <w:kern w:val="1"/>
          <w:szCs w:val="20"/>
          <w:lang w:eastAsia="hi-IN" w:bidi="hi-IN"/>
        </w:rPr>
        <w:t xml:space="preserve"> part of this process, and there are a number of points at which interventions by these different agencies can be implemented to assist </w:t>
      </w:r>
      <w:r w:rsidRPr="00D34135">
        <w:rPr>
          <w:rFonts w:ascii="Times New Roman" w:eastAsia="SimSun" w:hAnsi="Times New Roman" w:cs="Mangal"/>
          <w:kern w:val="1"/>
          <w:szCs w:val="20"/>
          <w:lang w:eastAsia="hi-IN" w:bidi="hi-IN"/>
        </w:rPr>
        <w:t xml:space="preserve">victims </w:t>
      </w:r>
      <w:r w:rsidR="00483CD3" w:rsidRPr="00D34135">
        <w:rPr>
          <w:rFonts w:ascii="Times New Roman" w:eastAsia="SimSun" w:hAnsi="Times New Roman" w:cs="Mangal"/>
          <w:kern w:val="1"/>
          <w:szCs w:val="20"/>
          <w:lang w:eastAsia="hi-IN" w:bidi="hi-IN"/>
        </w:rPr>
        <w:t>in coping with their experiences</w:t>
      </w:r>
      <w:r w:rsidRPr="00D34135">
        <w:rPr>
          <w:rFonts w:ascii="Times New Roman" w:eastAsia="SimSun" w:hAnsi="Times New Roman" w:cs="Mangal"/>
          <w:kern w:val="1"/>
          <w:szCs w:val="20"/>
          <w:lang w:eastAsia="hi-IN" w:bidi="hi-IN"/>
        </w:rPr>
        <w:t xml:space="preserve"> </w:t>
      </w:r>
      <w:r w:rsidR="00483CD3" w:rsidRPr="00D34135">
        <w:rPr>
          <w:rFonts w:ascii="Times New Roman" w:eastAsia="SimSun" w:hAnsi="Times New Roman" w:cs="Mangal"/>
          <w:kern w:val="1"/>
          <w:szCs w:val="20"/>
          <w:lang w:eastAsia="hi-IN" w:bidi="hi-IN"/>
        </w:rPr>
        <w:t xml:space="preserve">and the associated longer term psychological impacts. A </w:t>
      </w:r>
      <w:r w:rsidR="00483CD3" w:rsidRPr="00D34135">
        <w:rPr>
          <w:rFonts w:ascii="Times New Roman" w:eastAsia="SimSun" w:hAnsi="Times New Roman" w:cs="Mangal"/>
          <w:kern w:val="1"/>
          <w:szCs w:val="20"/>
          <w:lang w:eastAsia="hi-IN" w:bidi="hi-IN"/>
        </w:rPr>
        <w:lastRenderedPageBreak/>
        <w:t xml:space="preserve">review of service provision, engagement and victim evaluations can also identify instances of best practice and areas in which specific strategies for </w:t>
      </w:r>
      <w:r w:rsidR="00C37AF3" w:rsidRPr="00D34135">
        <w:rPr>
          <w:rFonts w:ascii="Times New Roman" w:eastAsia="SimSun" w:hAnsi="Times New Roman" w:cs="Mangal"/>
          <w:kern w:val="1"/>
          <w:szCs w:val="20"/>
          <w:lang w:eastAsia="hi-IN" w:bidi="hi-IN"/>
        </w:rPr>
        <w:t xml:space="preserve">service </w:t>
      </w:r>
      <w:r w:rsidR="00483CD3" w:rsidRPr="00D34135">
        <w:rPr>
          <w:rFonts w:ascii="Times New Roman" w:eastAsia="SimSun" w:hAnsi="Times New Roman" w:cs="Mangal"/>
          <w:kern w:val="1"/>
          <w:szCs w:val="20"/>
          <w:lang w:eastAsia="hi-IN" w:bidi="hi-IN"/>
        </w:rPr>
        <w:t>improvement can be designed and implemented</w:t>
      </w:r>
      <w:r w:rsidR="00F96E52" w:rsidRPr="00D34135">
        <w:rPr>
          <w:rFonts w:ascii="Times New Roman" w:eastAsia="SimSun" w:hAnsi="Times New Roman" w:cs="Mangal"/>
          <w:kern w:val="1"/>
          <w:szCs w:val="20"/>
          <w:lang w:eastAsia="hi-IN" w:bidi="hi-IN"/>
        </w:rPr>
        <w:t>.</w:t>
      </w:r>
      <w:r w:rsidR="00C7665A" w:rsidRPr="00D34135">
        <w:rPr>
          <w:rFonts w:ascii="Times New Roman" w:eastAsia="SimSun" w:hAnsi="Times New Roman" w:cs="Mangal"/>
          <w:kern w:val="1"/>
          <w:szCs w:val="20"/>
          <w:lang w:eastAsia="hi-IN" w:bidi="hi-IN"/>
        </w:rPr>
        <w:t xml:space="preserve"> </w:t>
      </w:r>
      <w:r w:rsidR="00483CD3" w:rsidRPr="00D34135">
        <w:rPr>
          <w:rFonts w:ascii="Times New Roman" w:eastAsia="SimSun" w:hAnsi="Times New Roman" w:cs="Mangal"/>
          <w:kern w:val="1"/>
          <w:szCs w:val="20"/>
          <w:lang w:eastAsia="hi-IN" w:bidi="hi-IN"/>
        </w:rPr>
        <w:t>This can further contribute towards the stated policy aims of a victim-focused approach to policing and the criminal justice system</w:t>
      </w:r>
      <w:r w:rsidR="00F96E52" w:rsidRPr="00D34135">
        <w:rPr>
          <w:rFonts w:ascii="Times New Roman" w:eastAsia="SimSun" w:hAnsi="Times New Roman" w:cs="Mangal"/>
          <w:kern w:val="1"/>
          <w:szCs w:val="20"/>
          <w:lang w:eastAsia="hi-IN" w:bidi="hi-IN"/>
        </w:rPr>
        <w:t>, and the related aims of</w:t>
      </w:r>
      <w:r w:rsidR="00483CD3" w:rsidRPr="00D34135">
        <w:rPr>
          <w:rFonts w:ascii="Times New Roman" w:eastAsia="SimSun" w:hAnsi="Times New Roman" w:cs="Mangal"/>
          <w:kern w:val="1"/>
          <w:szCs w:val="20"/>
          <w:lang w:eastAsia="hi-IN" w:bidi="hi-IN"/>
        </w:rPr>
        <w:t xml:space="preserve"> and </w:t>
      </w:r>
      <w:r w:rsidR="00F96E52" w:rsidRPr="00D34135">
        <w:rPr>
          <w:rFonts w:ascii="Times New Roman" w:eastAsia="SimSun" w:hAnsi="Times New Roman" w:cs="Mangal"/>
          <w:kern w:val="1"/>
          <w:szCs w:val="20"/>
          <w:lang w:eastAsia="hi-IN" w:bidi="hi-IN"/>
        </w:rPr>
        <w:t>reducing l</w:t>
      </w:r>
      <w:r w:rsidR="00483CD3" w:rsidRPr="00D34135">
        <w:rPr>
          <w:rFonts w:ascii="Times New Roman" w:eastAsia="SimSun" w:hAnsi="Times New Roman" w:cs="Mangal"/>
          <w:kern w:val="1"/>
          <w:szCs w:val="20"/>
          <w:lang w:eastAsia="hi-IN" w:bidi="hi-IN"/>
        </w:rPr>
        <w:t>evels of revictimisation and the associated individual psychological and wider economic costs.</w:t>
      </w:r>
      <w:r w:rsidR="00C37AF3" w:rsidRPr="00D34135">
        <w:rPr>
          <w:rFonts w:ascii="Times New Roman" w:eastAsia="SimSun" w:hAnsi="Times New Roman" w:cs="Mangal"/>
          <w:kern w:val="1"/>
          <w:szCs w:val="20"/>
          <w:lang w:eastAsia="hi-IN" w:bidi="hi-IN"/>
        </w:rPr>
        <w:t xml:space="preserve"> </w:t>
      </w:r>
      <w:r w:rsidR="00A4277E" w:rsidRPr="00D34135">
        <w:rPr>
          <w:rFonts w:ascii="Times New Roman" w:eastAsia="SimSun" w:hAnsi="Times New Roman" w:cs="Mangal"/>
          <w:kern w:val="1"/>
          <w:szCs w:val="20"/>
          <w:lang w:eastAsia="hi-IN" w:bidi="hi-IN"/>
        </w:rPr>
        <w:t>In order to be consistent with this approach, the results of this study clearly</w:t>
      </w:r>
      <w:r w:rsidR="00C37AF3" w:rsidRPr="00D34135">
        <w:rPr>
          <w:rFonts w:ascii="Times New Roman" w:eastAsia="SimSun" w:hAnsi="Times New Roman" w:cs="Mangal"/>
          <w:kern w:val="1"/>
          <w:szCs w:val="20"/>
          <w:lang w:eastAsia="hi-IN" w:bidi="hi-IN"/>
        </w:rPr>
        <w:t xml:space="preserve"> </w:t>
      </w:r>
      <w:r w:rsidR="00A4277E" w:rsidRPr="00D34135">
        <w:rPr>
          <w:rFonts w:ascii="Times New Roman" w:eastAsia="SimSun" w:hAnsi="Times New Roman" w:cs="Mangal"/>
          <w:kern w:val="1"/>
          <w:szCs w:val="20"/>
          <w:lang w:eastAsia="hi-IN" w:bidi="hi-IN"/>
        </w:rPr>
        <w:t>indicate</w:t>
      </w:r>
      <w:r w:rsidR="002B3A1A" w:rsidRPr="00D34135">
        <w:rPr>
          <w:rFonts w:ascii="Times New Roman" w:eastAsia="SimSun" w:hAnsi="Times New Roman" w:cs="Mangal"/>
          <w:kern w:val="1"/>
          <w:szCs w:val="20"/>
          <w:lang w:eastAsia="hi-IN" w:bidi="hi-IN"/>
        </w:rPr>
        <w:t xml:space="preserve"> the importance </w:t>
      </w:r>
      <w:r w:rsidR="00C37AF3" w:rsidRPr="00D34135">
        <w:rPr>
          <w:rFonts w:ascii="Times New Roman" w:eastAsia="SimSun" w:hAnsi="Times New Roman" w:cs="Mangal"/>
          <w:kern w:val="1"/>
          <w:szCs w:val="20"/>
          <w:lang w:eastAsia="hi-IN" w:bidi="hi-IN"/>
        </w:rPr>
        <w:t>of</w:t>
      </w:r>
      <w:r w:rsidR="002B3A1A" w:rsidRPr="00D34135">
        <w:rPr>
          <w:rFonts w:ascii="Times New Roman" w:eastAsia="SimSun" w:hAnsi="Times New Roman" w:cs="Mangal"/>
          <w:kern w:val="1"/>
          <w:szCs w:val="20"/>
          <w:lang w:eastAsia="hi-IN" w:bidi="hi-IN"/>
        </w:rPr>
        <w:t xml:space="preserve"> continued funding </w:t>
      </w:r>
      <w:r w:rsidR="00C37AF3" w:rsidRPr="00D34135">
        <w:rPr>
          <w:rFonts w:ascii="Times New Roman" w:eastAsia="SimSun" w:hAnsi="Times New Roman" w:cs="Mangal"/>
          <w:kern w:val="1"/>
          <w:szCs w:val="20"/>
          <w:lang w:eastAsia="hi-IN" w:bidi="hi-IN"/>
        </w:rPr>
        <w:t>for</w:t>
      </w:r>
      <w:r w:rsidR="002B3A1A" w:rsidRPr="00D34135">
        <w:rPr>
          <w:rFonts w:ascii="Times New Roman" w:eastAsia="SimSun" w:hAnsi="Times New Roman" w:cs="Mangal"/>
          <w:kern w:val="1"/>
          <w:szCs w:val="20"/>
          <w:lang w:eastAsia="hi-IN" w:bidi="hi-IN"/>
        </w:rPr>
        <w:t xml:space="preserve"> Victim Support and other services</w:t>
      </w:r>
      <w:r w:rsidRPr="00D34135">
        <w:rPr>
          <w:rFonts w:ascii="Times New Roman" w:eastAsia="SimSun" w:hAnsi="Times New Roman" w:cs="Mangal"/>
          <w:kern w:val="1"/>
          <w:szCs w:val="20"/>
          <w:lang w:eastAsia="hi-IN" w:bidi="hi-IN"/>
        </w:rPr>
        <w:t xml:space="preserve"> </w:t>
      </w:r>
      <w:r w:rsidR="00A4277E" w:rsidRPr="00D34135">
        <w:rPr>
          <w:rFonts w:ascii="Times New Roman" w:eastAsia="SimSun" w:hAnsi="Times New Roman" w:cs="Mangal"/>
          <w:kern w:val="1"/>
          <w:szCs w:val="20"/>
          <w:lang w:eastAsia="hi-IN" w:bidi="hi-IN"/>
        </w:rPr>
        <w:t xml:space="preserve">at the national and local level </w:t>
      </w:r>
      <w:r w:rsidRPr="00D34135">
        <w:rPr>
          <w:rFonts w:ascii="Times New Roman" w:eastAsia="SimSun" w:hAnsi="Times New Roman" w:cs="Mangal"/>
          <w:kern w:val="1"/>
          <w:szCs w:val="20"/>
          <w:lang w:eastAsia="hi-IN" w:bidi="hi-IN"/>
        </w:rPr>
        <w:t xml:space="preserve">in order to provide </w:t>
      </w:r>
      <w:r w:rsidRPr="00D34135">
        <w:rPr>
          <w:rFonts w:ascii="Times New Roman" w:eastAsia="SimSun" w:hAnsi="Times New Roman" w:cs="Mangal"/>
          <w:kern w:val="1"/>
          <w:szCs w:val="20"/>
          <w:lang w:eastAsia="hi-IN" w:bidi="hi-IN"/>
        </w:rPr>
        <w:lastRenderedPageBreak/>
        <w:t xml:space="preserve">psychological and practical support for those who may not have access to </w:t>
      </w:r>
      <w:r w:rsidR="00AE60F4" w:rsidRPr="00D34135">
        <w:rPr>
          <w:rFonts w:ascii="Times New Roman" w:eastAsia="SimSun" w:hAnsi="Times New Roman" w:cs="Mangal"/>
          <w:kern w:val="1"/>
          <w:szCs w:val="20"/>
          <w:lang w:eastAsia="hi-IN" w:bidi="hi-IN"/>
        </w:rPr>
        <w:t>social support and coping resources</w:t>
      </w:r>
      <w:r w:rsidRPr="00D34135">
        <w:rPr>
          <w:rFonts w:ascii="Times New Roman" w:eastAsia="SimSun" w:hAnsi="Times New Roman" w:cs="Mangal"/>
          <w:kern w:val="1"/>
          <w:szCs w:val="20"/>
          <w:lang w:eastAsia="hi-IN" w:bidi="hi-IN"/>
        </w:rPr>
        <w:t xml:space="preserve"> in their </w:t>
      </w:r>
      <w:r w:rsidR="00C37AF3" w:rsidRPr="00D34135">
        <w:rPr>
          <w:rFonts w:ascii="Times New Roman" w:eastAsia="SimSun" w:hAnsi="Times New Roman" w:cs="Mangal"/>
          <w:kern w:val="1"/>
          <w:szCs w:val="20"/>
          <w:lang w:eastAsia="hi-IN" w:bidi="hi-IN"/>
        </w:rPr>
        <w:t>e</w:t>
      </w:r>
      <w:r w:rsidRPr="00D34135">
        <w:rPr>
          <w:rFonts w:ascii="Times New Roman" w:eastAsia="SimSun" w:hAnsi="Times New Roman" w:cs="Mangal"/>
          <w:kern w:val="1"/>
          <w:szCs w:val="20"/>
          <w:lang w:eastAsia="hi-IN" w:bidi="hi-IN"/>
        </w:rPr>
        <w:t>veryday lives.</w:t>
      </w:r>
      <w:r w:rsidR="00F96E52" w:rsidRPr="00D34135">
        <w:rPr>
          <w:rFonts w:ascii="Times New Roman" w:eastAsia="SimSun" w:hAnsi="Times New Roman" w:cs="Mangal"/>
          <w:kern w:val="1"/>
          <w:szCs w:val="20"/>
          <w:lang w:eastAsia="hi-IN" w:bidi="hi-IN"/>
        </w:rPr>
        <w:t xml:space="preserve"> It also highlights the </w:t>
      </w:r>
      <w:r w:rsidR="009C3DC3" w:rsidRPr="00D34135">
        <w:rPr>
          <w:rFonts w:ascii="Times New Roman" w:eastAsia="SimSun" w:hAnsi="Times New Roman" w:cs="Mangal"/>
          <w:kern w:val="1"/>
          <w:szCs w:val="20"/>
          <w:lang w:eastAsia="hi-IN" w:bidi="hi-IN"/>
        </w:rPr>
        <w:t>need to ensure</w:t>
      </w:r>
      <w:r w:rsidR="00F96E52" w:rsidRPr="00D34135">
        <w:rPr>
          <w:rFonts w:ascii="Times New Roman" w:eastAsia="SimSun" w:hAnsi="Times New Roman" w:cs="Mangal"/>
          <w:kern w:val="1"/>
          <w:szCs w:val="20"/>
          <w:lang w:eastAsia="hi-IN" w:bidi="hi-IN"/>
        </w:rPr>
        <w:t xml:space="preserve"> that arrangements for funding services at the local level a</w:t>
      </w:r>
      <w:r w:rsidR="009C3DC3" w:rsidRPr="00D34135">
        <w:rPr>
          <w:rFonts w:ascii="Times New Roman" w:eastAsia="SimSun" w:hAnsi="Times New Roman" w:cs="Mangal"/>
          <w:kern w:val="1"/>
          <w:szCs w:val="20"/>
          <w:lang w:eastAsia="hi-IN" w:bidi="hi-IN"/>
        </w:rPr>
        <w:t>re</w:t>
      </w:r>
      <w:r w:rsidR="00F96E52" w:rsidRPr="00D34135">
        <w:rPr>
          <w:rFonts w:ascii="Times New Roman" w:eastAsia="SimSun" w:hAnsi="Times New Roman" w:cs="Mangal"/>
          <w:kern w:val="1"/>
          <w:szCs w:val="20"/>
          <w:lang w:eastAsia="hi-IN" w:bidi="hi-IN"/>
        </w:rPr>
        <w:t xml:space="preserve"> transparent and effectively meet the needs of victims. </w:t>
      </w:r>
    </w:p>
    <w:p w:rsidR="00DC330B" w:rsidRPr="00D34135" w:rsidRDefault="00772C01" w:rsidP="00F836A7">
      <w:pPr>
        <w:widowControl w:val="0"/>
        <w:suppressAutoHyphens/>
        <w:spacing w:after="240" w:line="480" w:lineRule="auto"/>
        <w:ind w:left="567" w:right="567"/>
        <w:jc w:val="both"/>
        <w:rPr>
          <w:rFonts w:ascii="Times New Roman" w:eastAsia="SimSun" w:hAnsi="Times New Roman" w:cs="Times New Roman"/>
          <w:kern w:val="1"/>
          <w:lang w:eastAsia="hi-IN" w:bidi="hi-IN"/>
        </w:rPr>
      </w:pPr>
      <w:r w:rsidRPr="00D34135">
        <w:rPr>
          <w:rFonts w:ascii="Times New Roman" w:eastAsia="Calibri" w:hAnsi="Times New Roman" w:cs="Times New Roman"/>
          <w:kern w:val="1"/>
          <w:lang w:eastAsia="ar-SA"/>
        </w:rPr>
        <w:t xml:space="preserve">This study </w:t>
      </w:r>
      <w:r w:rsidR="00AE60F4" w:rsidRPr="00D34135">
        <w:rPr>
          <w:rFonts w:ascii="Times New Roman" w:eastAsia="Calibri" w:hAnsi="Times New Roman" w:cs="Times New Roman"/>
          <w:kern w:val="1"/>
          <w:lang w:eastAsia="ar-SA"/>
        </w:rPr>
        <w:t xml:space="preserve">also </w:t>
      </w:r>
      <w:r w:rsidRPr="00D34135">
        <w:rPr>
          <w:rFonts w:ascii="Times New Roman" w:eastAsia="Calibri" w:hAnsi="Times New Roman" w:cs="Times New Roman"/>
          <w:kern w:val="1"/>
          <w:lang w:eastAsia="ar-SA"/>
        </w:rPr>
        <w:t xml:space="preserve">highlights the ability of qualitative research to develop a deeper understanding of </w:t>
      </w:r>
      <w:r w:rsidRPr="00D34135">
        <w:rPr>
          <w:rFonts w:ascii="Times New Roman" w:eastAsia="Calibri" w:hAnsi="Times New Roman" w:cs="Times New Roman"/>
          <w:kern w:val="1"/>
          <w:lang w:val="en" w:eastAsia="hi-IN" w:bidi="hi-IN"/>
        </w:rPr>
        <w:t xml:space="preserve">victim experience of engagement with victim services. </w:t>
      </w:r>
      <w:r w:rsidR="009902D6" w:rsidRPr="00D34135">
        <w:rPr>
          <w:rFonts w:ascii="Times New Roman" w:eastAsia="Calibri" w:hAnsi="Times New Roman" w:cs="Times New Roman"/>
          <w:kern w:val="1"/>
          <w:lang w:val="en" w:eastAsia="hi-IN" w:bidi="hi-IN"/>
        </w:rPr>
        <w:t>Although t</w:t>
      </w:r>
      <w:r w:rsidRPr="00D34135">
        <w:rPr>
          <w:rFonts w:ascii="Times New Roman" w:eastAsia="Calibri" w:hAnsi="Times New Roman" w:cs="Times New Roman"/>
          <w:kern w:val="1"/>
          <w:lang w:val="en" w:eastAsia="hi-IN" w:bidi="hi-IN"/>
        </w:rPr>
        <w:t>he study ha</w:t>
      </w:r>
      <w:r w:rsidR="00C37AF3" w:rsidRPr="00D34135">
        <w:rPr>
          <w:rFonts w:ascii="Times New Roman" w:eastAsia="Calibri" w:hAnsi="Times New Roman" w:cs="Times New Roman"/>
          <w:kern w:val="1"/>
          <w:lang w:val="en" w:eastAsia="hi-IN" w:bidi="hi-IN"/>
        </w:rPr>
        <w:t>d</w:t>
      </w:r>
      <w:r w:rsidRPr="00D34135">
        <w:rPr>
          <w:rFonts w:ascii="Times New Roman" w:eastAsia="Calibri" w:hAnsi="Times New Roman" w:cs="Times New Roman"/>
          <w:kern w:val="1"/>
          <w:lang w:val="en" w:eastAsia="hi-IN" w:bidi="hi-IN"/>
        </w:rPr>
        <w:t xml:space="preserve"> a relatively small sample size,</w:t>
      </w:r>
      <w:r w:rsidR="00C37AF3" w:rsidRPr="00D34135">
        <w:rPr>
          <w:rFonts w:ascii="Times New Roman" w:eastAsia="Calibri" w:hAnsi="Times New Roman" w:cs="Times New Roman"/>
          <w:kern w:val="1"/>
          <w:lang w:eastAsia="ar-SA"/>
        </w:rPr>
        <w:t xml:space="preserve"> and is not representative of </w:t>
      </w:r>
      <w:r w:rsidR="009902D6" w:rsidRPr="00D34135">
        <w:rPr>
          <w:rFonts w:ascii="Times New Roman" w:eastAsia="Calibri" w:hAnsi="Times New Roman" w:cs="Times New Roman"/>
          <w:kern w:val="1"/>
          <w:lang w:eastAsia="ar-SA"/>
        </w:rPr>
        <w:t>victims in a statistical sense</w:t>
      </w:r>
      <w:r w:rsidRPr="00D34135">
        <w:rPr>
          <w:rFonts w:ascii="Times New Roman" w:eastAsia="Calibri" w:hAnsi="Times New Roman" w:cs="Times New Roman"/>
          <w:kern w:val="1"/>
          <w:lang w:val="en" w:eastAsia="hi-IN" w:bidi="hi-IN"/>
        </w:rPr>
        <w:t xml:space="preserve">, </w:t>
      </w:r>
      <w:r w:rsidR="00C37AF3" w:rsidRPr="00D34135">
        <w:rPr>
          <w:rFonts w:ascii="Times New Roman" w:eastAsia="Calibri" w:hAnsi="Times New Roman" w:cs="Times New Roman"/>
          <w:kern w:val="1"/>
          <w:lang w:val="en" w:eastAsia="hi-IN" w:bidi="hi-IN"/>
        </w:rPr>
        <w:t xml:space="preserve">researchers have argued for the </w:t>
      </w:r>
      <w:r w:rsidR="00C37AF3" w:rsidRPr="00D34135">
        <w:rPr>
          <w:rFonts w:ascii="Times New Roman" w:eastAsia="SimSun" w:hAnsi="Times New Roman" w:cs="Times New Roman"/>
          <w:kern w:val="1"/>
          <w:lang w:eastAsia="hi-IN" w:bidi="hi-IN"/>
        </w:rPr>
        <w:t>suitability of the use of smaller sample sizes in research of this kind (</w:t>
      </w:r>
      <w:r w:rsidR="00C37AF3" w:rsidRPr="00D34135">
        <w:rPr>
          <w:rFonts w:ascii="Times New Roman" w:eastAsia="Calibri" w:hAnsi="Times New Roman" w:cs="Times New Roman"/>
          <w:kern w:val="1"/>
          <w:lang w:eastAsia="ar-SA"/>
        </w:rPr>
        <w:t>Fohr</w:t>
      </w:r>
      <w:r w:rsidR="00851B58" w:rsidRPr="00D34135">
        <w:rPr>
          <w:rFonts w:ascii="Times New Roman" w:eastAsia="Calibri" w:hAnsi="Times New Roman" w:cs="Times New Roman"/>
          <w:kern w:val="1"/>
          <w:lang w:eastAsia="ar-SA"/>
        </w:rPr>
        <w:t>ing</w:t>
      </w:r>
      <w:r w:rsidR="00C37AF3" w:rsidRPr="00D34135">
        <w:rPr>
          <w:rFonts w:ascii="Times New Roman" w:eastAsia="Calibri" w:hAnsi="Times New Roman" w:cs="Times New Roman"/>
          <w:kern w:val="1"/>
          <w:lang w:eastAsia="ar-SA"/>
        </w:rPr>
        <w:t xml:space="preserve">, 2015; </w:t>
      </w:r>
      <w:r w:rsidR="009902D6" w:rsidRPr="00D34135">
        <w:rPr>
          <w:rFonts w:ascii="Times New Roman" w:eastAsia="SimSun" w:hAnsi="Times New Roman" w:cs="Times New Roman"/>
          <w:kern w:val="1"/>
          <w:lang w:eastAsia="hi-IN" w:bidi="hi-IN"/>
        </w:rPr>
        <w:t xml:space="preserve">Reid et al., </w:t>
      </w:r>
      <w:r w:rsidR="009902D6" w:rsidRPr="00D34135">
        <w:rPr>
          <w:rFonts w:ascii="Times New Roman" w:eastAsia="SimSun" w:hAnsi="Times New Roman" w:cs="Times New Roman"/>
          <w:kern w:val="1"/>
          <w:lang w:eastAsia="hi-IN" w:bidi="hi-IN"/>
        </w:rPr>
        <w:lastRenderedPageBreak/>
        <w:t>2005). T</w:t>
      </w:r>
      <w:r w:rsidR="00C37AF3" w:rsidRPr="00D34135">
        <w:rPr>
          <w:rFonts w:ascii="Times New Roman" w:eastAsia="Calibri" w:hAnsi="Times New Roman" w:cs="Times New Roman"/>
          <w:kern w:val="1"/>
          <w:lang w:eastAsia="ar-SA"/>
        </w:rPr>
        <w:t xml:space="preserve">his methodological approach </w:t>
      </w:r>
      <w:r w:rsidR="00C37AF3" w:rsidRPr="00D34135">
        <w:rPr>
          <w:rFonts w:ascii="Times New Roman" w:eastAsia="Calibri" w:hAnsi="Times New Roman" w:cs="Times New Roman"/>
          <w:kern w:val="1"/>
          <w:lang w:val="en" w:eastAsia="hi-IN" w:bidi="hi-IN"/>
        </w:rPr>
        <w:t>does</w:t>
      </w:r>
      <w:r w:rsidRPr="00D34135">
        <w:rPr>
          <w:rFonts w:ascii="Times New Roman" w:eastAsia="Calibri" w:hAnsi="Times New Roman" w:cs="Times New Roman"/>
          <w:kern w:val="1"/>
          <w:lang w:val="en" w:eastAsia="hi-IN" w:bidi="hi-IN"/>
        </w:rPr>
        <w:t xml:space="preserve"> not aim to achieve representativeness in a similar way to quantitative research</w:t>
      </w:r>
      <w:r w:rsidR="009902D6" w:rsidRPr="00D34135">
        <w:rPr>
          <w:rFonts w:ascii="Times New Roman" w:eastAsia="Calibri" w:hAnsi="Times New Roman" w:cs="Times New Roman"/>
          <w:kern w:val="1"/>
          <w:lang w:val="en" w:eastAsia="hi-IN" w:bidi="hi-IN"/>
        </w:rPr>
        <w:t xml:space="preserve"> (Bryce and Fraser, 2014), and t</w:t>
      </w:r>
      <w:r w:rsidRPr="00D34135">
        <w:rPr>
          <w:rFonts w:ascii="Times New Roman" w:eastAsia="Calibri" w:hAnsi="Times New Roman" w:cs="Times New Roman"/>
          <w:kern w:val="1"/>
          <w:lang w:val="en" w:eastAsia="hi-IN" w:bidi="hi-IN"/>
        </w:rPr>
        <w:t xml:space="preserve">he study was not designed with the </w:t>
      </w:r>
      <w:r w:rsidRPr="00D34135">
        <w:rPr>
          <w:rFonts w:ascii="Times New Roman" w:eastAsia="Calibri" w:hAnsi="Times New Roman" w:cs="Times New Roman"/>
          <w:kern w:val="1"/>
          <w:lang w:eastAsia="ar-SA"/>
        </w:rPr>
        <w:t>intention of making claims about the experiences of all victims of violent crime</w:t>
      </w:r>
      <w:r w:rsidR="009902D6" w:rsidRPr="00D34135">
        <w:rPr>
          <w:rFonts w:ascii="Times New Roman" w:eastAsia="Calibri" w:hAnsi="Times New Roman" w:cs="Times New Roman"/>
          <w:kern w:val="1"/>
          <w:lang w:eastAsia="ar-SA"/>
        </w:rPr>
        <w:t>. Instead, it</w:t>
      </w:r>
      <w:r w:rsidR="00C37AF3" w:rsidRPr="00D34135">
        <w:rPr>
          <w:rFonts w:ascii="Times New Roman" w:eastAsia="Calibri" w:hAnsi="Times New Roman" w:cs="Times New Roman"/>
          <w:kern w:val="1"/>
          <w:lang w:eastAsia="ar-SA"/>
        </w:rPr>
        <w:t xml:space="preserve"> </w:t>
      </w:r>
      <w:r w:rsidRPr="00D34135">
        <w:rPr>
          <w:rFonts w:ascii="Times New Roman" w:eastAsia="Calibri" w:hAnsi="Times New Roman" w:cs="Times New Roman"/>
          <w:kern w:val="1"/>
          <w:lang w:eastAsia="ar-SA"/>
        </w:rPr>
        <w:t xml:space="preserve">provided the opportunity to obtain rich data </w:t>
      </w:r>
      <w:r w:rsidR="00C37AF3" w:rsidRPr="00D34135">
        <w:rPr>
          <w:rFonts w:ascii="Times New Roman" w:eastAsia="Calibri" w:hAnsi="Times New Roman" w:cs="Times New Roman"/>
          <w:kern w:val="1"/>
          <w:lang w:eastAsia="ar-SA"/>
        </w:rPr>
        <w:t>and give</w:t>
      </w:r>
      <w:r w:rsidRPr="00D34135">
        <w:rPr>
          <w:rFonts w:ascii="Times New Roman" w:eastAsia="Calibri" w:hAnsi="Times New Roman" w:cs="Times New Roman"/>
          <w:kern w:val="1"/>
          <w:lang w:eastAsia="ar-SA"/>
        </w:rPr>
        <w:t xml:space="preserve"> victim</w:t>
      </w:r>
      <w:r w:rsidR="00C37AF3" w:rsidRPr="00D34135">
        <w:rPr>
          <w:rFonts w:ascii="Times New Roman" w:eastAsia="Calibri" w:hAnsi="Times New Roman" w:cs="Times New Roman"/>
          <w:kern w:val="1"/>
          <w:lang w:eastAsia="ar-SA"/>
        </w:rPr>
        <w:t>s a voice in sharing their</w:t>
      </w:r>
      <w:r w:rsidRPr="00D34135">
        <w:rPr>
          <w:rFonts w:ascii="Times New Roman" w:eastAsia="Calibri" w:hAnsi="Times New Roman" w:cs="Times New Roman"/>
          <w:kern w:val="1"/>
          <w:lang w:eastAsia="ar-SA"/>
        </w:rPr>
        <w:t xml:space="preserve"> experiences</w:t>
      </w:r>
      <w:r w:rsidR="00C37AF3" w:rsidRPr="00D34135">
        <w:rPr>
          <w:rFonts w:ascii="Times New Roman" w:eastAsia="Calibri" w:hAnsi="Times New Roman" w:cs="Times New Roman"/>
          <w:kern w:val="1"/>
          <w:lang w:eastAsia="ar-SA"/>
        </w:rPr>
        <w:t xml:space="preserve"> of victimisation </w:t>
      </w:r>
      <w:r w:rsidRPr="00D34135">
        <w:rPr>
          <w:rFonts w:ascii="Times New Roman" w:eastAsia="Calibri" w:hAnsi="Times New Roman" w:cs="Times New Roman"/>
          <w:kern w:val="1"/>
          <w:lang w:eastAsia="ar-SA"/>
        </w:rPr>
        <w:t>and en</w:t>
      </w:r>
      <w:r w:rsidR="00C37AF3" w:rsidRPr="00D34135">
        <w:rPr>
          <w:rFonts w:ascii="Times New Roman" w:eastAsia="Calibri" w:hAnsi="Times New Roman" w:cs="Times New Roman"/>
          <w:kern w:val="1"/>
          <w:lang w:eastAsia="ar-SA"/>
        </w:rPr>
        <w:t>gagement with support services</w:t>
      </w:r>
      <w:r w:rsidR="0038517A" w:rsidRPr="00D34135">
        <w:rPr>
          <w:rFonts w:ascii="Times New Roman" w:eastAsia="Calibri" w:hAnsi="Times New Roman" w:cs="Times New Roman"/>
          <w:kern w:val="1"/>
          <w:lang w:eastAsia="ar-SA"/>
        </w:rPr>
        <w:t xml:space="preserve"> (Fohr</w:t>
      </w:r>
      <w:r w:rsidR="00851B58" w:rsidRPr="00D34135">
        <w:rPr>
          <w:rFonts w:ascii="Times New Roman" w:eastAsia="Calibri" w:hAnsi="Times New Roman" w:cs="Times New Roman"/>
          <w:kern w:val="1"/>
          <w:lang w:eastAsia="ar-SA"/>
        </w:rPr>
        <w:t>ing</w:t>
      </w:r>
      <w:r w:rsidR="0038517A" w:rsidRPr="00D34135">
        <w:rPr>
          <w:rFonts w:ascii="Times New Roman" w:eastAsia="Calibri" w:hAnsi="Times New Roman" w:cs="Times New Roman"/>
          <w:kern w:val="1"/>
          <w:lang w:eastAsia="ar-SA"/>
        </w:rPr>
        <w:t>, 2015</w:t>
      </w:r>
      <w:r w:rsidR="00AE60F4" w:rsidRPr="00D34135">
        <w:rPr>
          <w:rFonts w:ascii="Times New Roman" w:eastAsia="Calibri" w:hAnsi="Times New Roman" w:cs="Times New Roman"/>
          <w:kern w:val="1"/>
          <w:lang w:eastAsia="ar-SA"/>
        </w:rPr>
        <w:t xml:space="preserve">; </w:t>
      </w:r>
      <w:r w:rsidR="00AE60F4" w:rsidRPr="00D34135">
        <w:rPr>
          <w:rFonts w:ascii="Times New Roman" w:eastAsia="SimSun" w:hAnsi="Times New Roman" w:cs="Times New Roman"/>
          <w:kern w:val="1"/>
          <w:lang w:eastAsia="hi-IN" w:bidi="hi-IN"/>
        </w:rPr>
        <w:t>Reid et al., 2005</w:t>
      </w:r>
      <w:r w:rsidR="0038517A" w:rsidRPr="00D34135">
        <w:rPr>
          <w:rFonts w:ascii="Times New Roman" w:eastAsia="Calibri" w:hAnsi="Times New Roman" w:cs="Times New Roman"/>
          <w:kern w:val="1"/>
          <w:lang w:eastAsia="ar-SA"/>
        </w:rPr>
        <w:t>)</w:t>
      </w:r>
      <w:r w:rsidR="00C37AF3" w:rsidRPr="00D34135">
        <w:rPr>
          <w:rFonts w:ascii="Times New Roman" w:eastAsia="Calibri" w:hAnsi="Times New Roman" w:cs="Times New Roman"/>
          <w:kern w:val="1"/>
          <w:lang w:eastAsia="ar-SA"/>
        </w:rPr>
        <w:t>.</w:t>
      </w:r>
      <w:r w:rsidR="00B929C6" w:rsidRPr="00D34135">
        <w:rPr>
          <w:rFonts w:ascii="Times New Roman" w:eastAsia="SimSun" w:hAnsi="Times New Roman" w:cs="Times New Roman"/>
          <w:kern w:val="1"/>
          <w:lang w:eastAsia="hi-IN" w:bidi="hi-IN"/>
        </w:rPr>
        <w:t xml:space="preserve"> </w:t>
      </w:r>
      <w:r w:rsidR="009C3DC3" w:rsidRPr="00D34135">
        <w:rPr>
          <w:rFonts w:ascii="Times New Roman" w:eastAsia="SimSun" w:hAnsi="Times New Roman" w:cs="Times New Roman"/>
          <w:kern w:val="1"/>
          <w:lang w:eastAsia="hi-IN" w:bidi="hi-IN"/>
        </w:rPr>
        <w:t>The use of this methodological approach is</w:t>
      </w:r>
      <w:r w:rsidR="009902D6" w:rsidRPr="00D34135">
        <w:rPr>
          <w:rFonts w:ascii="Times New Roman" w:eastAsia="SimSun" w:hAnsi="Times New Roman" w:cs="Times New Roman"/>
          <w:kern w:val="1"/>
          <w:lang w:eastAsia="hi-IN" w:bidi="hi-IN"/>
        </w:rPr>
        <w:t xml:space="preserve"> consistent with victim-centred approaches to criminal justice as it provides them with a voice in evaluating service provision and other aspects of their post-victimisation </w:t>
      </w:r>
      <w:r w:rsidR="009902D6" w:rsidRPr="00D34135">
        <w:rPr>
          <w:rFonts w:ascii="Times New Roman" w:eastAsia="SimSun" w:hAnsi="Times New Roman" w:cs="Times New Roman"/>
          <w:kern w:val="1"/>
          <w:lang w:eastAsia="hi-IN" w:bidi="hi-IN"/>
        </w:rPr>
        <w:lastRenderedPageBreak/>
        <w:t>experiences.</w:t>
      </w:r>
    </w:p>
    <w:p w:rsidR="00C2155F" w:rsidRPr="00D34135" w:rsidRDefault="00B311E4" w:rsidP="00287952">
      <w:pPr>
        <w:widowControl w:val="0"/>
        <w:suppressAutoHyphens/>
        <w:spacing w:after="240" w:line="480" w:lineRule="auto"/>
        <w:ind w:left="567" w:right="567"/>
        <w:jc w:val="both"/>
        <w:rPr>
          <w:rFonts w:ascii="Times New Roman" w:eastAsia="SimSun" w:hAnsi="Times New Roman" w:cs="Times New Roman"/>
          <w:kern w:val="1"/>
          <w:lang w:eastAsia="hi-IN" w:bidi="hi-IN"/>
        </w:rPr>
      </w:pPr>
      <w:r w:rsidRPr="00D34135">
        <w:rPr>
          <w:rFonts w:ascii="Times New Roman" w:eastAsia="Calibri" w:hAnsi="Times New Roman" w:cs="Times New Roman"/>
          <w:kern w:val="1"/>
          <w:lang w:eastAsia="ar-SA"/>
        </w:rPr>
        <w:t>As a result,</w:t>
      </w:r>
      <w:r w:rsidR="00DC330B" w:rsidRPr="00D34135">
        <w:rPr>
          <w:rFonts w:ascii="Times New Roman" w:eastAsia="Calibri" w:hAnsi="Times New Roman" w:cs="Times New Roman"/>
          <w:kern w:val="1"/>
          <w:lang w:eastAsia="ar-SA"/>
        </w:rPr>
        <w:t xml:space="preserve"> the knowledge generated by this study</w:t>
      </w:r>
      <w:r w:rsidRPr="00D34135">
        <w:rPr>
          <w:rFonts w:ascii="Times New Roman" w:eastAsia="Calibri" w:hAnsi="Times New Roman" w:cs="Times New Roman"/>
          <w:kern w:val="1"/>
          <w:lang w:eastAsia="ar-SA"/>
        </w:rPr>
        <w:t xml:space="preserve"> </w:t>
      </w:r>
      <w:r w:rsidR="00772C01" w:rsidRPr="00D34135">
        <w:rPr>
          <w:rFonts w:ascii="Times New Roman" w:eastAsia="Calibri" w:hAnsi="Times New Roman" w:cs="Times New Roman"/>
          <w:kern w:val="1"/>
          <w:lang w:eastAsia="ar-SA"/>
        </w:rPr>
        <w:t>can directly inform evidence-based approaches to policing, serv</w:t>
      </w:r>
      <w:r w:rsidR="00DC330B" w:rsidRPr="00D34135">
        <w:rPr>
          <w:rFonts w:ascii="Times New Roman" w:eastAsia="Calibri" w:hAnsi="Times New Roman" w:cs="Times New Roman"/>
          <w:kern w:val="1"/>
          <w:lang w:eastAsia="ar-SA"/>
        </w:rPr>
        <w:t>ice provision and policy making. It can also</w:t>
      </w:r>
      <w:r w:rsidR="00772C01" w:rsidRPr="00D34135">
        <w:rPr>
          <w:rFonts w:ascii="Times New Roman" w:eastAsia="Calibri" w:hAnsi="Times New Roman" w:cs="Times New Roman"/>
          <w:kern w:val="1"/>
          <w:lang w:eastAsia="ar-SA"/>
        </w:rPr>
        <w:t xml:space="preserve"> ensure that the systems implemented are supportive and responsive to the identified needs of the victims of violent crime.</w:t>
      </w:r>
      <w:r w:rsidR="00F836A7" w:rsidRPr="00D34135">
        <w:rPr>
          <w:rFonts w:ascii="Times New Roman" w:eastAsia="Calibri" w:hAnsi="Times New Roman" w:cs="Times New Roman"/>
          <w:kern w:val="1"/>
          <w:lang w:val="en" w:eastAsia="hi-IN" w:bidi="hi-IN"/>
        </w:rPr>
        <w:t xml:space="preserve"> </w:t>
      </w:r>
      <w:r w:rsidR="00DC330B" w:rsidRPr="00D34135">
        <w:rPr>
          <w:rFonts w:ascii="Times New Roman" w:eastAsia="Calibri" w:hAnsi="Times New Roman" w:cs="Times New Roman"/>
          <w:kern w:val="1"/>
          <w:lang w:val="en" w:eastAsia="hi-IN" w:bidi="hi-IN"/>
        </w:rPr>
        <w:t>This includes</w:t>
      </w:r>
      <w:r w:rsidR="001E188C" w:rsidRPr="00D34135">
        <w:rPr>
          <w:rFonts w:ascii="Times New Roman" w:eastAsia="Calibri" w:hAnsi="Times New Roman" w:cs="Times New Roman"/>
          <w:kern w:val="1"/>
          <w:lang w:eastAsia="ar-SA"/>
        </w:rPr>
        <w:t xml:space="preserve"> the extent to which </w:t>
      </w:r>
      <w:r w:rsidR="00305B9C" w:rsidRPr="00D34135">
        <w:rPr>
          <w:rFonts w:ascii="Times New Roman" w:eastAsia="Calibri" w:hAnsi="Times New Roman" w:cs="Times New Roman"/>
          <w:kern w:val="1"/>
          <w:lang w:eastAsia="ar-SA"/>
        </w:rPr>
        <w:t>collaborati</w:t>
      </w:r>
      <w:r w:rsidR="001E188C" w:rsidRPr="00D34135">
        <w:rPr>
          <w:rFonts w:ascii="Times New Roman" w:eastAsia="Calibri" w:hAnsi="Times New Roman" w:cs="Times New Roman"/>
          <w:kern w:val="1"/>
          <w:lang w:eastAsia="ar-SA"/>
        </w:rPr>
        <w:t>ve arrangements</w:t>
      </w:r>
      <w:r w:rsidR="00772C01" w:rsidRPr="00D34135">
        <w:rPr>
          <w:rFonts w:ascii="Times New Roman" w:eastAsia="Calibri" w:hAnsi="Times New Roman" w:cs="Times New Roman"/>
          <w:kern w:val="1"/>
          <w:lang w:eastAsia="ar-SA"/>
        </w:rPr>
        <w:t xml:space="preserve"> between police, </w:t>
      </w:r>
      <w:r w:rsidR="00305B9C" w:rsidRPr="00D34135">
        <w:rPr>
          <w:rFonts w:ascii="Times New Roman" w:eastAsia="Calibri" w:hAnsi="Times New Roman" w:cs="Times New Roman"/>
          <w:kern w:val="1"/>
          <w:lang w:eastAsia="ar-SA"/>
        </w:rPr>
        <w:t>V</w:t>
      </w:r>
      <w:r w:rsidR="00772C01" w:rsidRPr="00D34135">
        <w:rPr>
          <w:rFonts w:ascii="Times New Roman" w:eastAsia="Calibri" w:hAnsi="Times New Roman" w:cs="Times New Roman"/>
          <w:kern w:val="1"/>
          <w:lang w:eastAsia="ar-SA"/>
        </w:rPr>
        <w:t xml:space="preserve">ictim </w:t>
      </w:r>
      <w:r w:rsidR="00305B9C" w:rsidRPr="00D34135">
        <w:rPr>
          <w:rFonts w:ascii="Times New Roman" w:eastAsia="Calibri" w:hAnsi="Times New Roman" w:cs="Times New Roman"/>
          <w:kern w:val="1"/>
          <w:lang w:eastAsia="ar-SA"/>
        </w:rPr>
        <w:t>S</w:t>
      </w:r>
      <w:r w:rsidR="00772C01" w:rsidRPr="00D34135">
        <w:rPr>
          <w:rFonts w:ascii="Times New Roman" w:eastAsia="Calibri" w:hAnsi="Times New Roman" w:cs="Times New Roman"/>
          <w:kern w:val="1"/>
          <w:lang w:eastAsia="ar-SA"/>
        </w:rPr>
        <w:t>upport and other services are operating in accordance with the specific</w:t>
      </w:r>
      <w:r w:rsidR="00F836A7" w:rsidRPr="00D34135">
        <w:rPr>
          <w:rFonts w:ascii="Times New Roman" w:eastAsia="Calibri" w:hAnsi="Times New Roman" w:cs="Times New Roman"/>
          <w:kern w:val="1"/>
          <w:lang w:eastAsia="ar-SA"/>
        </w:rPr>
        <w:t xml:space="preserve"> statutory </w:t>
      </w:r>
      <w:r w:rsidR="00DC330B" w:rsidRPr="00D34135">
        <w:rPr>
          <w:rFonts w:ascii="Times New Roman" w:eastAsia="Calibri" w:hAnsi="Times New Roman" w:cs="Times New Roman"/>
          <w:kern w:val="1"/>
          <w:lang w:eastAsia="ar-SA"/>
        </w:rPr>
        <w:t xml:space="preserve">requirements </w:t>
      </w:r>
      <w:r w:rsidR="001E188C" w:rsidRPr="00D34135">
        <w:rPr>
          <w:rFonts w:ascii="Times New Roman" w:eastAsia="SimSun" w:hAnsi="Times New Roman" w:cs="Times New Roman"/>
          <w:bCs/>
          <w:kern w:val="1"/>
          <w:lang w:eastAsia="hi-IN" w:bidi="hi-IN"/>
        </w:rPr>
        <w:t xml:space="preserve">at the local, national and European level (e.g., </w:t>
      </w:r>
      <w:r w:rsidR="00F836A7" w:rsidRPr="00D34135">
        <w:rPr>
          <w:rFonts w:ascii="Times New Roman" w:eastAsia="Calibri" w:hAnsi="Times New Roman" w:cs="Times New Roman"/>
          <w:kern w:val="1"/>
          <w:lang w:eastAsia="ar-SA"/>
        </w:rPr>
        <w:t xml:space="preserve">UK </w:t>
      </w:r>
      <w:r w:rsidR="0052123F" w:rsidRPr="00D34135">
        <w:rPr>
          <w:rFonts w:ascii="Times New Roman" w:eastAsia="SimSun" w:hAnsi="Times New Roman" w:cs="Mangal"/>
          <w:kern w:val="1"/>
          <w:szCs w:val="20"/>
          <w:lang w:eastAsia="hi-IN" w:bidi="hi-IN"/>
        </w:rPr>
        <w:t>Code of Practice for Victims of Crime</w:t>
      </w:r>
      <w:r w:rsidR="00215CF9" w:rsidRPr="00D34135">
        <w:rPr>
          <w:rFonts w:ascii="Times New Roman" w:eastAsia="Calibri" w:hAnsi="Times New Roman" w:cs="Times New Roman"/>
          <w:kern w:val="1"/>
          <w:lang w:eastAsia="ar-SA"/>
        </w:rPr>
        <w:t>, 2013;</w:t>
      </w:r>
      <w:r w:rsidR="001E188C" w:rsidRPr="00D34135">
        <w:rPr>
          <w:rFonts w:ascii="Times New Roman" w:eastAsia="Calibri" w:hAnsi="Times New Roman" w:cs="Times New Roman"/>
          <w:kern w:val="1"/>
          <w:lang w:eastAsia="ar-SA"/>
        </w:rPr>
        <w:t xml:space="preserve"> </w:t>
      </w:r>
      <w:r w:rsidR="00F836A7" w:rsidRPr="00D34135">
        <w:rPr>
          <w:rFonts w:ascii="Times New Roman" w:eastAsia="Calibri" w:hAnsi="Times New Roman" w:cs="Times New Roman"/>
          <w:kern w:val="1"/>
          <w:lang w:eastAsia="ar-SA"/>
        </w:rPr>
        <w:t xml:space="preserve">EU </w:t>
      </w:r>
      <w:r w:rsidR="001E188C" w:rsidRPr="00D34135">
        <w:rPr>
          <w:rFonts w:ascii="Times New Roman" w:eastAsia="SimSun" w:hAnsi="Times New Roman" w:cs="Times New Roman"/>
          <w:bCs/>
          <w:kern w:val="1"/>
          <w:lang w:eastAsia="hi-IN" w:bidi="hi-IN"/>
        </w:rPr>
        <w:t xml:space="preserve">Directive </w:t>
      </w:r>
      <w:r w:rsidR="00215CF9" w:rsidRPr="00D34135">
        <w:rPr>
          <w:rFonts w:ascii="Times New Roman" w:hAnsi="Times New Roman" w:cs="Times New Roman"/>
        </w:rPr>
        <w:t>2012/29/EU</w:t>
      </w:r>
      <w:r w:rsidR="00215CF9" w:rsidRPr="00D34135">
        <w:rPr>
          <w:rFonts w:ascii="Times New Roman" w:eastAsia="SimSun" w:hAnsi="Times New Roman" w:cs="Times New Roman"/>
          <w:bCs/>
          <w:kern w:val="1"/>
          <w:lang w:eastAsia="hi-IN" w:bidi="hi-IN"/>
        </w:rPr>
        <w:t xml:space="preserve"> </w:t>
      </w:r>
      <w:r w:rsidR="001E188C" w:rsidRPr="00D34135">
        <w:rPr>
          <w:rFonts w:ascii="Times New Roman" w:eastAsia="SimSun" w:hAnsi="Times New Roman" w:cs="Times New Roman"/>
          <w:bCs/>
          <w:kern w:val="1"/>
          <w:lang w:eastAsia="hi-IN" w:bidi="hi-IN"/>
        </w:rPr>
        <w:t xml:space="preserve">on the Rights, Support and </w:t>
      </w:r>
      <w:r w:rsidR="00F836A7" w:rsidRPr="00D34135">
        <w:rPr>
          <w:rFonts w:ascii="Times New Roman" w:eastAsia="SimSun" w:hAnsi="Times New Roman" w:cs="Times New Roman"/>
          <w:bCs/>
          <w:kern w:val="1"/>
          <w:lang w:eastAsia="hi-IN" w:bidi="hi-IN"/>
        </w:rPr>
        <w:t>Protection of Victims of Crime</w:t>
      </w:r>
      <w:r w:rsidR="00215CF9" w:rsidRPr="00D34135">
        <w:rPr>
          <w:rFonts w:ascii="Times New Roman" w:eastAsia="SimSun" w:hAnsi="Times New Roman" w:cs="Times New Roman"/>
          <w:bCs/>
          <w:kern w:val="1"/>
          <w:lang w:eastAsia="hi-IN" w:bidi="hi-IN"/>
        </w:rPr>
        <w:t xml:space="preserve">, </w:t>
      </w:r>
      <w:r w:rsidR="00215CF9" w:rsidRPr="00D34135">
        <w:rPr>
          <w:rFonts w:ascii="Times New Roman" w:eastAsia="SimSun" w:hAnsi="Times New Roman" w:cs="Times New Roman"/>
          <w:bCs/>
          <w:kern w:val="1"/>
          <w:lang w:eastAsia="hi-IN" w:bidi="hi-IN"/>
        </w:rPr>
        <w:lastRenderedPageBreak/>
        <w:t>2012</w:t>
      </w:r>
      <w:r w:rsidR="00F836A7" w:rsidRPr="00D34135">
        <w:rPr>
          <w:rFonts w:ascii="Times New Roman" w:eastAsia="SimSun" w:hAnsi="Times New Roman" w:cs="Times New Roman"/>
          <w:bCs/>
          <w:kern w:val="1"/>
          <w:lang w:eastAsia="hi-IN" w:bidi="hi-IN"/>
        </w:rPr>
        <w:t>)</w:t>
      </w:r>
      <w:r w:rsidR="00772C01" w:rsidRPr="00D34135">
        <w:rPr>
          <w:rFonts w:ascii="Times New Roman" w:eastAsia="SimSun" w:hAnsi="Times New Roman" w:cs="Times New Roman"/>
          <w:bCs/>
          <w:kern w:val="1"/>
          <w:lang w:eastAsia="hi-IN" w:bidi="hi-IN"/>
        </w:rPr>
        <w:t xml:space="preserve">. </w:t>
      </w:r>
      <w:r w:rsidR="0043593C" w:rsidRPr="00D34135">
        <w:rPr>
          <w:rFonts w:ascii="Times New Roman" w:eastAsia="SimSun" w:hAnsi="Times New Roman" w:cs="Times New Roman"/>
          <w:bCs/>
          <w:kern w:val="1"/>
          <w:lang w:eastAsia="hi-IN" w:bidi="hi-IN"/>
        </w:rPr>
        <w:t xml:space="preserve">It also </w:t>
      </w:r>
      <w:r w:rsidRPr="00D34135">
        <w:rPr>
          <w:rFonts w:ascii="Times New Roman" w:eastAsia="SimSun" w:hAnsi="Times New Roman" w:cs="Times New Roman"/>
          <w:bCs/>
          <w:kern w:val="1"/>
          <w:lang w:eastAsia="hi-IN" w:bidi="hi-IN"/>
        </w:rPr>
        <w:t xml:space="preserve">demonstrates the importance of </w:t>
      </w:r>
      <w:r w:rsidRPr="00D34135">
        <w:rPr>
          <w:rFonts w:ascii="Times New Roman" w:eastAsia="SimSun" w:hAnsi="Times New Roman" w:cs="Times New Roman"/>
          <w:kern w:val="1"/>
          <w:lang w:eastAsia="hi-IN" w:bidi="hi-IN"/>
        </w:rPr>
        <w:t>victim-focused</w:t>
      </w:r>
      <w:r w:rsidR="00DC330B" w:rsidRPr="00D34135">
        <w:rPr>
          <w:rFonts w:ascii="Times New Roman" w:eastAsia="SimSun" w:hAnsi="Times New Roman" w:cs="Times New Roman"/>
          <w:kern w:val="1"/>
          <w:lang w:eastAsia="hi-IN" w:bidi="hi-IN"/>
        </w:rPr>
        <w:t xml:space="preserve"> research</w:t>
      </w:r>
      <w:r w:rsidRPr="00D34135">
        <w:rPr>
          <w:rFonts w:ascii="Times New Roman" w:eastAsia="SimSun" w:hAnsi="Times New Roman" w:cs="Times New Roman"/>
          <w:kern w:val="1"/>
          <w:lang w:eastAsia="hi-IN" w:bidi="hi-IN"/>
        </w:rPr>
        <w:t xml:space="preserve"> in</w:t>
      </w:r>
      <w:r w:rsidR="00772C01" w:rsidRPr="00D34135">
        <w:rPr>
          <w:rFonts w:ascii="Times New Roman" w:eastAsia="SimSun" w:hAnsi="Times New Roman" w:cs="Times New Roman"/>
          <w:kern w:val="1"/>
          <w:lang w:eastAsia="hi-IN" w:bidi="hi-IN"/>
        </w:rPr>
        <w:t xml:space="preserve"> </w:t>
      </w:r>
      <w:r w:rsidRPr="00D34135">
        <w:rPr>
          <w:rFonts w:ascii="Times New Roman" w:eastAsia="SimSun" w:hAnsi="Times New Roman" w:cs="Times New Roman"/>
          <w:kern w:val="1"/>
          <w:lang w:eastAsia="hi-IN" w:bidi="hi-IN"/>
        </w:rPr>
        <w:t>contributing</w:t>
      </w:r>
      <w:r w:rsidR="00772C01" w:rsidRPr="00D34135">
        <w:rPr>
          <w:rFonts w:ascii="Times New Roman" w:eastAsia="SimSun" w:hAnsi="Times New Roman" w:cs="Times New Roman"/>
          <w:kern w:val="1"/>
          <w:lang w:eastAsia="hi-IN" w:bidi="hi-IN"/>
        </w:rPr>
        <w:t xml:space="preserve"> towards improvement</w:t>
      </w:r>
      <w:r w:rsidRPr="00D34135">
        <w:rPr>
          <w:rFonts w:ascii="Times New Roman" w:eastAsia="SimSun" w:hAnsi="Times New Roman" w:cs="Times New Roman"/>
          <w:kern w:val="1"/>
          <w:lang w:eastAsia="hi-IN" w:bidi="hi-IN"/>
        </w:rPr>
        <w:t>s</w:t>
      </w:r>
      <w:r w:rsidR="00772C01" w:rsidRPr="00D34135">
        <w:rPr>
          <w:rFonts w:ascii="Times New Roman" w:eastAsia="SimSun" w:hAnsi="Times New Roman" w:cs="Times New Roman"/>
          <w:kern w:val="1"/>
          <w:lang w:eastAsia="hi-IN" w:bidi="hi-IN"/>
        </w:rPr>
        <w:t xml:space="preserve"> in victim and general public confidence in both statutory </w:t>
      </w:r>
      <w:r w:rsidR="00DC330B" w:rsidRPr="00D34135">
        <w:rPr>
          <w:rFonts w:ascii="Times New Roman" w:eastAsia="SimSun" w:hAnsi="Times New Roman" w:cs="Times New Roman"/>
          <w:kern w:val="1"/>
          <w:lang w:eastAsia="hi-IN" w:bidi="hi-IN"/>
        </w:rPr>
        <w:t>and</w:t>
      </w:r>
      <w:r w:rsidR="00772C01" w:rsidRPr="00D34135">
        <w:rPr>
          <w:rFonts w:ascii="Times New Roman" w:eastAsia="SimSun" w:hAnsi="Times New Roman" w:cs="Times New Roman"/>
          <w:kern w:val="1"/>
          <w:lang w:eastAsia="hi-IN" w:bidi="hi-IN"/>
        </w:rPr>
        <w:t xml:space="preserve"> voluntary service providers, and the ultimate aim of reducing the negative impacts of victimisation and future revictimisation for individuals, families and communities.</w:t>
      </w:r>
    </w:p>
    <w:p w:rsidR="00731CCB" w:rsidRPr="00D34135" w:rsidRDefault="00731CCB" w:rsidP="00287952">
      <w:pPr>
        <w:widowControl w:val="0"/>
        <w:suppressAutoHyphens/>
        <w:spacing w:after="240" w:line="480" w:lineRule="auto"/>
        <w:ind w:left="567" w:right="567"/>
        <w:jc w:val="both"/>
        <w:rPr>
          <w:rFonts w:ascii="Times New Roman" w:eastAsia="Calibri" w:hAnsi="Times New Roman" w:cs="Times New Roman"/>
          <w:kern w:val="1"/>
          <w:lang w:val="en" w:eastAsia="hi-IN" w:bidi="hi-IN"/>
        </w:rPr>
      </w:pPr>
    </w:p>
    <w:p w:rsidR="00C2155F" w:rsidRPr="00D34135" w:rsidRDefault="00C2155F" w:rsidP="00C2155F">
      <w:pPr>
        <w:pStyle w:val="BodyText"/>
        <w:autoSpaceDE w:val="0"/>
        <w:spacing w:after="0" w:line="480" w:lineRule="auto"/>
        <w:ind w:left="567" w:right="567"/>
        <w:jc w:val="both"/>
        <w:rPr>
          <w:rFonts w:cs="Times New Roman"/>
          <w:b/>
          <w:sz w:val="22"/>
          <w:szCs w:val="22"/>
        </w:rPr>
      </w:pPr>
      <w:r w:rsidRPr="00D34135">
        <w:rPr>
          <w:rFonts w:cs="Times New Roman"/>
          <w:b/>
          <w:sz w:val="22"/>
          <w:szCs w:val="22"/>
        </w:rPr>
        <w:t xml:space="preserve">Acknowledgements: </w:t>
      </w:r>
      <w:r w:rsidRPr="00D34135">
        <w:rPr>
          <w:rFonts w:cs="Times New Roman"/>
          <w:sz w:val="22"/>
          <w:szCs w:val="22"/>
        </w:rPr>
        <w:t xml:space="preserve">This work was supported by the European Commission [JUST/2011/JPEN/AG/2925]. The authors would like to thank </w:t>
      </w:r>
      <w:r w:rsidR="00955AE2" w:rsidRPr="00D34135">
        <w:rPr>
          <w:rFonts w:cs="Times New Roman"/>
          <w:sz w:val="22"/>
          <w:szCs w:val="22"/>
        </w:rPr>
        <w:t>the</w:t>
      </w:r>
      <w:r w:rsidRPr="00D34135">
        <w:rPr>
          <w:rFonts w:cs="Times New Roman"/>
          <w:sz w:val="22"/>
          <w:szCs w:val="22"/>
        </w:rPr>
        <w:t xml:space="preserve"> Constabulary</w:t>
      </w:r>
      <w:r w:rsidR="00955AE2" w:rsidRPr="00D34135">
        <w:rPr>
          <w:rFonts w:cs="Times New Roman"/>
          <w:sz w:val="22"/>
          <w:szCs w:val="22"/>
        </w:rPr>
        <w:t xml:space="preserve"> involved</w:t>
      </w:r>
      <w:r w:rsidRPr="00D34135">
        <w:rPr>
          <w:rFonts w:cs="Times New Roman"/>
          <w:sz w:val="22"/>
          <w:szCs w:val="22"/>
        </w:rPr>
        <w:t xml:space="preserve"> and </w:t>
      </w:r>
      <w:r w:rsidR="00955AE2" w:rsidRPr="00D34135">
        <w:rPr>
          <w:rFonts w:cs="Times New Roman"/>
          <w:sz w:val="22"/>
          <w:szCs w:val="22"/>
        </w:rPr>
        <w:t xml:space="preserve">the </w:t>
      </w:r>
      <w:r w:rsidR="00955AE2" w:rsidRPr="00D34135">
        <w:rPr>
          <w:rFonts w:cs="Times New Roman"/>
          <w:sz w:val="22"/>
          <w:szCs w:val="22"/>
        </w:rPr>
        <w:lastRenderedPageBreak/>
        <w:t>local Victim Support service</w:t>
      </w:r>
      <w:r w:rsidRPr="00D34135">
        <w:rPr>
          <w:rFonts w:cs="Times New Roman"/>
          <w:sz w:val="22"/>
          <w:szCs w:val="22"/>
        </w:rPr>
        <w:t xml:space="preserve"> for their continued support of this work.</w:t>
      </w:r>
    </w:p>
    <w:p w:rsidR="00731CCB" w:rsidRPr="00D34135" w:rsidRDefault="00731CCB">
      <w:pPr>
        <w:rPr>
          <w:rFonts w:ascii="Times New Roman" w:eastAsia="SimSun" w:hAnsi="Times New Roman" w:cs="Mangal"/>
          <w:b/>
          <w:kern w:val="1"/>
          <w:sz w:val="24"/>
          <w:szCs w:val="20"/>
          <w:lang w:eastAsia="hi-IN" w:bidi="hi-IN"/>
        </w:rPr>
      </w:pPr>
      <w:r w:rsidRPr="00D34135">
        <w:rPr>
          <w:rFonts w:ascii="Times New Roman" w:eastAsia="SimSun" w:hAnsi="Times New Roman" w:cs="Mangal"/>
          <w:b/>
          <w:kern w:val="1"/>
          <w:sz w:val="24"/>
          <w:szCs w:val="20"/>
          <w:lang w:eastAsia="hi-IN" w:bidi="hi-IN"/>
        </w:rPr>
        <w:br w:type="page"/>
      </w:r>
    </w:p>
    <w:p w:rsidR="00637A68" w:rsidRPr="00D34135" w:rsidRDefault="00637A68" w:rsidP="00D34135">
      <w:pPr>
        <w:widowControl w:val="0"/>
        <w:suppressAutoHyphens/>
        <w:autoSpaceDE w:val="0"/>
        <w:spacing w:after="240" w:line="480" w:lineRule="auto"/>
        <w:ind w:left="567" w:right="567"/>
        <w:jc w:val="both"/>
        <w:rPr>
          <w:rFonts w:ascii="Times New Roman" w:eastAsia="SimSun" w:hAnsi="Times New Roman" w:cs="Mangal"/>
          <w:b/>
          <w:kern w:val="1"/>
          <w:sz w:val="24"/>
          <w:szCs w:val="20"/>
          <w:lang w:eastAsia="hi-IN" w:bidi="hi-IN"/>
        </w:rPr>
      </w:pPr>
      <w:r w:rsidRPr="00D34135">
        <w:rPr>
          <w:rFonts w:ascii="Times New Roman" w:eastAsia="SimSun" w:hAnsi="Times New Roman" w:cs="Mangal"/>
          <w:b/>
          <w:kern w:val="1"/>
          <w:sz w:val="24"/>
          <w:szCs w:val="20"/>
          <w:lang w:eastAsia="hi-IN" w:bidi="hi-IN"/>
        </w:rPr>
        <w:lastRenderedPageBreak/>
        <w:t xml:space="preserve">References </w:t>
      </w:r>
    </w:p>
    <w:p w:rsidR="00C82D8D" w:rsidRPr="00D34135" w:rsidRDefault="00C82D8D" w:rsidP="00D34135">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Alvidrez J, Shumway M, Kelly V, Smart</w:t>
      </w:r>
      <w:r w:rsidR="00637A68" w:rsidRPr="00D34135">
        <w:rPr>
          <w:rFonts w:ascii="Times New Roman" w:eastAsia="SimSun" w:hAnsi="Times New Roman" w:cs="Mangal"/>
          <w:kern w:val="1"/>
          <w:szCs w:val="20"/>
          <w:lang w:eastAsia="hi-IN" w:bidi="hi-IN"/>
        </w:rPr>
        <w:t xml:space="preserve"> S, Gelb M, Okin RL, Merrill G</w:t>
      </w:r>
      <w:r w:rsidRPr="00D34135">
        <w:rPr>
          <w:rFonts w:ascii="Times New Roman" w:eastAsia="SimSun" w:hAnsi="Times New Roman" w:cs="Mangal"/>
          <w:kern w:val="1"/>
          <w:szCs w:val="20"/>
          <w:lang w:eastAsia="hi-IN" w:bidi="hi-IN"/>
        </w:rPr>
        <w:t xml:space="preserve"> and Boccellari A (2008) Which low-income urban crime victims use trauma-focused case management and psychotherapy services? </w:t>
      </w:r>
      <w:r w:rsidRPr="00D34135">
        <w:rPr>
          <w:rFonts w:ascii="Times New Roman" w:eastAsia="SimSun" w:hAnsi="Times New Roman" w:cs="Mangal"/>
          <w:i/>
          <w:kern w:val="1"/>
          <w:szCs w:val="20"/>
          <w:lang w:eastAsia="hi-IN" w:bidi="hi-IN"/>
        </w:rPr>
        <w:t>Journal of Loss and Trauma</w:t>
      </w:r>
      <w:r w:rsidRPr="00D34135">
        <w:rPr>
          <w:rFonts w:ascii="Times New Roman" w:eastAsia="SimSun" w:hAnsi="Times New Roman" w:cs="Mangal"/>
          <w:kern w:val="1"/>
          <w:szCs w:val="20"/>
          <w:lang w:eastAsia="hi-IN" w:bidi="hi-IN"/>
        </w:rPr>
        <w:t xml:space="preserve"> 13: 288-202.</w:t>
      </w:r>
    </w:p>
    <w:p w:rsidR="00C82D8D" w:rsidRPr="00D34135" w:rsidRDefault="00C82D8D"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eastAsia="hi-IN" w:bidi="hi-IN"/>
        </w:rPr>
      </w:pPr>
      <w:r w:rsidRPr="00D34135">
        <w:rPr>
          <w:rFonts w:ascii="Times New Roman" w:eastAsia="SimSun" w:hAnsi="Times New Roman" w:cs="Mangal"/>
          <w:bCs/>
          <w:kern w:val="1"/>
          <w:szCs w:val="20"/>
          <w:lang w:eastAsia="ar-SA"/>
        </w:rPr>
        <w:t>Bradford B (2011) Voice, neutrality and respect: Use of Victim Support services, procedural fairness and</w:t>
      </w:r>
      <w:r w:rsidR="00790060" w:rsidRPr="00D34135">
        <w:rPr>
          <w:rFonts w:ascii="Times New Roman" w:eastAsia="SimSun" w:hAnsi="Times New Roman" w:cs="Times New Roman"/>
          <w:kern w:val="1"/>
          <w:szCs w:val="20"/>
          <w:lang w:eastAsia="hi-IN" w:bidi="hi-IN"/>
        </w:rPr>
        <w:t xml:space="preserve"> </w:t>
      </w:r>
      <w:r w:rsidRPr="00D34135">
        <w:rPr>
          <w:rFonts w:ascii="Times New Roman" w:eastAsia="SimSun" w:hAnsi="Times New Roman" w:cs="Mangal"/>
          <w:bCs/>
          <w:kern w:val="1"/>
          <w:szCs w:val="20"/>
          <w:lang w:eastAsia="ar-SA"/>
        </w:rPr>
        <w:t xml:space="preserve">confidence in the criminal justice system. </w:t>
      </w:r>
      <w:r w:rsidRPr="00D34135">
        <w:rPr>
          <w:rFonts w:ascii="Times New Roman" w:eastAsia="SimSun" w:hAnsi="Times New Roman" w:cs="Mangal"/>
          <w:i/>
          <w:kern w:val="1"/>
          <w:szCs w:val="20"/>
          <w:shd w:val="clear" w:color="auto" w:fill="FFFFFF"/>
          <w:lang w:eastAsia="ar-SA"/>
        </w:rPr>
        <w:t>Criminology and Criminal Justice</w:t>
      </w:r>
      <w:r w:rsidRPr="00D34135">
        <w:rPr>
          <w:rFonts w:ascii="Times New Roman" w:eastAsia="SimSun" w:hAnsi="Times New Roman" w:cs="Mangal"/>
          <w:bCs/>
          <w:kern w:val="1"/>
          <w:szCs w:val="20"/>
          <w:lang w:eastAsia="ar-SA"/>
        </w:rPr>
        <w:t xml:space="preserve"> 11(4): 345-336.</w:t>
      </w:r>
    </w:p>
    <w:p w:rsidR="00C82D8D" w:rsidRPr="00D34135" w:rsidRDefault="00C82D8D"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eastAsia="hi-IN" w:bidi="hi-IN"/>
        </w:rPr>
      </w:pPr>
      <w:r w:rsidRPr="00D34135">
        <w:rPr>
          <w:rFonts w:ascii="Times New Roman" w:eastAsia="SimSun" w:hAnsi="Times New Roman" w:cs="Times New Roman"/>
          <w:kern w:val="1"/>
          <w:szCs w:val="20"/>
          <w:lang w:eastAsia="hi-IN" w:bidi="hi-IN"/>
        </w:rPr>
        <w:t xml:space="preserve">Braun V and Clarke V (2006) Using thematic analysis in psychology. </w:t>
      </w:r>
      <w:r w:rsidRPr="00D34135">
        <w:rPr>
          <w:rFonts w:ascii="Times New Roman" w:eastAsia="SimSun" w:hAnsi="Times New Roman" w:cs="Times New Roman"/>
          <w:i/>
          <w:kern w:val="1"/>
          <w:szCs w:val="20"/>
          <w:lang w:eastAsia="hi-IN" w:bidi="hi-IN"/>
        </w:rPr>
        <w:t xml:space="preserve">Qualitative Research in Psychology </w:t>
      </w:r>
      <w:r w:rsidRPr="00D34135">
        <w:rPr>
          <w:rFonts w:ascii="Times New Roman" w:eastAsia="SimSun" w:hAnsi="Times New Roman" w:cs="Times New Roman"/>
          <w:kern w:val="1"/>
          <w:szCs w:val="20"/>
          <w:lang w:eastAsia="hi-IN" w:bidi="hi-IN"/>
        </w:rPr>
        <w:t>3(2): 77-101.</w:t>
      </w:r>
    </w:p>
    <w:p w:rsidR="00C82D8D" w:rsidRPr="00D34135" w:rsidRDefault="00C82D8D" w:rsidP="00D34135">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lastRenderedPageBreak/>
        <w:t xml:space="preserve">Bricknell S, Boxall H and Andrevski H (2014) Male victims of non-sexual and non-domestic violence: Service needs and experiences in court. </w:t>
      </w:r>
      <w:r w:rsidRPr="00D34135">
        <w:rPr>
          <w:rFonts w:ascii="Times New Roman" w:eastAsia="SimSun" w:hAnsi="Times New Roman" w:cs="Mangal"/>
          <w:i/>
          <w:kern w:val="1"/>
          <w:szCs w:val="20"/>
          <w:lang w:eastAsia="hi-IN" w:bidi="hi-IN"/>
        </w:rPr>
        <w:t>Research &amp; Public Policy Series</w:t>
      </w:r>
      <w:r w:rsidRPr="00D34135">
        <w:rPr>
          <w:rFonts w:ascii="Times New Roman" w:eastAsia="SimSun" w:hAnsi="Times New Roman" w:cs="Mangal"/>
          <w:kern w:val="1"/>
          <w:szCs w:val="20"/>
          <w:lang w:eastAsia="hi-IN" w:bidi="hi-IN"/>
        </w:rPr>
        <w:t xml:space="preserve"> 126: 1-50.</w:t>
      </w:r>
    </w:p>
    <w:p w:rsidR="00C82D8D" w:rsidRPr="00D34135" w:rsidRDefault="00C82D8D" w:rsidP="00D34135">
      <w:pPr>
        <w:widowControl w:val="0"/>
        <w:suppressAutoHyphens/>
        <w:autoSpaceDE w:val="0"/>
        <w:spacing w:after="240" w:line="480" w:lineRule="auto"/>
        <w:ind w:left="567" w:right="567"/>
        <w:jc w:val="both"/>
        <w:rPr>
          <w:rFonts w:ascii="Times New Roman" w:eastAsia="Calibri" w:hAnsi="Times New Roman" w:cs="Times New Roman"/>
          <w:kern w:val="1"/>
          <w:szCs w:val="20"/>
          <w:lang w:val="en" w:eastAsia="hi-IN" w:bidi="hi-IN"/>
        </w:rPr>
      </w:pPr>
      <w:r w:rsidRPr="00D34135">
        <w:rPr>
          <w:rFonts w:ascii="Times New Roman" w:eastAsia="Calibri" w:hAnsi="Times New Roman" w:cs="Times New Roman"/>
          <w:kern w:val="1"/>
          <w:szCs w:val="20"/>
          <w:lang w:val="en" w:eastAsia="hi-IN" w:bidi="hi-IN"/>
        </w:rPr>
        <w:t xml:space="preserve">Bryce J and Fraser J (2014) Risk perceptions, disclosure of personal information and trust in young peoples’ online interactions. </w:t>
      </w:r>
      <w:r w:rsidRPr="00D34135">
        <w:rPr>
          <w:rFonts w:ascii="Times New Roman" w:eastAsia="Calibri" w:hAnsi="Times New Roman" w:cs="Times New Roman"/>
          <w:i/>
          <w:kern w:val="1"/>
          <w:szCs w:val="20"/>
          <w:lang w:val="en" w:eastAsia="hi-IN" w:bidi="hi-IN"/>
        </w:rPr>
        <w:t>Computers in Human Behaviour</w:t>
      </w:r>
      <w:r w:rsidRPr="00D34135">
        <w:rPr>
          <w:rFonts w:ascii="Times New Roman" w:eastAsia="Calibri" w:hAnsi="Times New Roman" w:cs="Times New Roman"/>
          <w:kern w:val="1"/>
          <w:szCs w:val="20"/>
          <w:lang w:val="en" w:eastAsia="hi-IN" w:bidi="hi-IN"/>
        </w:rPr>
        <w:t xml:space="preserve"> 30: 299-306. </w:t>
      </w:r>
    </w:p>
    <w:p w:rsidR="00C82D8D" w:rsidRPr="00D34135" w:rsidRDefault="00C82D8D"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eastAsia="hi-IN" w:bidi="hi-IN"/>
        </w:rPr>
      </w:pPr>
      <w:r w:rsidRPr="00D34135">
        <w:rPr>
          <w:rFonts w:ascii="Times New Roman" w:eastAsia="Calibri" w:hAnsi="Times New Roman" w:cs="Times New Roman"/>
          <w:kern w:val="1"/>
          <w:szCs w:val="20"/>
          <w:lang w:val="en" w:eastAsia="hi-IN" w:bidi="hi-IN"/>
        </w:rPr>
        <w:t xml:space="preserve">Burrows J (2014) Victim awareness: </w:t>
      </w:r>
      <w:r w:rsidRPr="00D34135">
        <w:rPr>
          <w:rFonts w:ascii="Times New Roman" w:eastAsia="SimSun" w:hAnsi="Times New Roman" w:cs="Times New Roman"/>
          <w:kern w:val="1"/>
          <w:szCs w:val="20"/>
          <w:lang w:eastAsia="hi-IN" w:bidi="hi-IN"/>
        </w:rPr>
        <w:t>Re-examining a probation fundamental.</w:t>
      </w:r>
      <w:r w:rsidRPr="00D34135">
        <w:rPr>
          <w:rFonts w:ascii="Times New Roman" w:eastAsia="SimSun" w:hAnsi="Times New Roman" w:cs="Times New Roman"/>
          <w:i/>
          <w:iCs/>
          <w:kern w:val="1"/>
          <w:szCs w:val="20"/>
          <w:lang w:eastAsia="hi-IN" w:bidi="hi-IN"/>
        </w:rPr>
        <w:t xml:space="preserve"> The Probation Journal </w:t>
      </w:r>
      <w:r w:rsidRPr="00D34135">
        <w:rPr>
          <w:rFonts w:ascii="Times New Roman" w:eastAsia="SimSun" w:hAnsi="Times New Roman" w:cs="Times New Roman"/>
          <w:iCs/>
          <w:kern w:val="1"/>
          <w:szCs w:val="20"/>
          <w:lang w:eastAsia="hi-IN" w:bidi="hi-IN"/>
        </w:rPr>
        <w:t>61:</w:t>
      </w:r>
      <w:r w:rsidRPr="00D34135">
        <w:rPr>
          <w:rFonts w:ascii="Times New Roman" w:eastAsia="SimSun" w:hAnsi="Times New Roman" w:cs="Times New Roman"/>
          <w:kern w:val="1"/>
          <w:szCs w:val="20"/>
          <w:lang w:eastAsia="hi-IN" w:bidi="hi-IN"/>
        </w:rPr>
        <w:t xml:space="preserve"> 113-116.</w:t>
      </w:r>
    </w:p>
    <w:p w:rsidR="00F308C4" w:rsidRPr="00D34135" w:rsidRDefault="00F308C4"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eastAsia="hi-IN" w:bidi="hi-IN"/>
        </w:rPr>
      </w:pPr>
      <w:r w:rsidRPr="00D34135">
        <w:rPr>
          <w:rFonts w:ascii="Times New Roman" w:eastAsia="SimSun" w:hAnsi="Times New Roman" w:cs="Times New Roman"/>
          <w:kern w:val="1"/>
          <w:szCs w:val="20"/>
          <w:lang w:eastAsia="hi-IN" w:bidi="hi-IN"/>
        </w:rPr>
        <w:t xml:space="preserve">Cabinet Office (2015) </w:t>
      </w:r>
      <w:r w:rsidRPr="00D34135">
        <w:rPr>
          <w:rFonts w:ascii="Times New Roman" w:eastAsia="SimSun" w:hAnsi="Times New Roman" w:cs="Times New Roman"/>
          <w:i/>
          <w:kern w:val="1"/>
          <w:szCs w:val="20"/>
          <w:lang w:eastAsia="hi-IN" w:bidi="hi-IN"/>
        </w:rPr>
        <w:t>Police Crime Commissioners and Civil Society</w:t>
      </w:r>
      <w:r w:rsidRPr="00D34135">
        <w:rPr>
          <w:rFonts w:ascii="Times New Roman" w:eastAsia="SimSun" w:hAnsi="Times New Roman" w:cs="Times New Roman"/>
          <w:kern w:val="1"/>
          <w:szCs w:val="20"/>
          <w:lang w:eastAsia="hi-IN" w:bidi="hi-IN"/>
        </w:rPr>
        <w:t xml:space="preserve">. London: Cabinet Office. </w:t>
      </w:r>
    </w:p>
    <w:p w:rsidR="00790060" w:rsidRPr="00D34135" w:rsidRDefault="00C82D8D"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val="en-US" w:eastAsia="hi-IN" w:bidi="hi-IN"/>
        </w:rPr>
      </w:pPr>
      <w:r w:rsidRPr="00D34135">
        <w:rPr>
          <w:rFonts w:ascii="Times New Roman" w:eastAsia="SimSun" w:hAnsi="Times New Roman" w:cs="Times New Roman"/>
          <w:kern w:val="1"/>
          <w:szCs w:val="20"/>
          <w:lang w:val="en-US" w:eastAsia="hi-IN" w:bidi="hi-IN"/>
        </w:rPr>
        <w:lastRenderedPageBreak/>
        <w:t xml:space="preserve">Clarke L (2011) </w:t>
      </w:r>
      <w:r w:rsidRPr="00D34135">
        <w:rPr>
          <w:rFonts w:ascii="Times New Roman" w:eastAsia="SimSun" w:hAnsi="Times New Roman" w:cs="Times New Roman"/>
          <w:i/>
          <w:kern w:val="1"/>
          <w:szCs w:val="20"/>
          <w:lang w:val="en-US" w:eastAsia="hi-IN" w:bidi="hi-IN"/>
        </w:rPr>
        <w:t>Crime and Justice: Social Trends 41</w:t>
      </w:r>
      <w:r w:rsidRPr="00D34135">
        <w:rPr>
          <w:rFonts w:ascii="Times New Roman" w:eastAsia="SimSun" w:hAnsi="Times New Roman" w:cs="Times New Roman"/>
          <w:kern w:val="1"/>
          <w:szCs w:val="20"/>
          <w:lang w:val="en-US" w:eastAsia="hi-IN" w:bidi="hi-IN"/>
        </w:rPr>
        <w:t>. London: Office for National Statistics.</w:t>
      </w:r>
      <w:r w:rsidRPr="00D34135">
        <w:rPr>
          <w:rFonts w:ascii="Times New Roman" w:eastAsia="SimSun" w:hAnsi="Times New Roman" w:cs="Times New Roman"/>
          <w:kern w:val="1"/>
          <w:szCs w:val="20"/>
          <w:lang w:val="en-US" w:eastAsia="hi-IN" w:bidi="hi-IN"/>
        </w:rPr>
        <w:tab/>
      </w:r>
    </w:p>
    <w:p w:rsidR="00C82D8D" w:rsidRPr="00D34135" w:rsidRDefault="00C82D8D"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val="en-US" w:eastAsia="hi-IN" w:bidi="hi-IN"/>
        </w:rPr>
      </w:pPr>
      <w:r w:rsidRPr="00D34135">
        <w:rPr>
          <w:rFonts w:ascii="Times New Roman" w:eastAsia="SimSun" w:hAnsi="Times New Roman" w:cs="Times New Roman"/>
          <w:kern w:val="1"/>
          <w:szCs w:val="20"/>
          <w:lang w:eastAsia="hi-IN" w:bidi="hi-IN"/>
        </w:rPr>
        <w:t xml:space="preserve">Davidson G, Devaney J and Spratt T (2010) The impact of adversity in childhood on outcomes in adulthood. </w:t>
      </w:r>
      <w:r w:rsidRPr="00D34135">
        <w:rPr>
          <w:rFonts w:ascii="Times New Roman" w:eastAsia="SimSun" w:hAnsi="Times New Roman" w:cs="Times New Roman"/>
          <w:i/>
          <w:kern w:val="1"/>
          <w:szCs w:val="20"/>
          <w:lang w:eastAsia="hi-IN" w:bidi="hi-IN"/>
        </w:rPr>
        <w:t xml:space="preserve">Journal of Social Work </w:t>
      </w:r>
      <w:r w:rsidRPr="00D34135">
        <w:rPr>
          <w:rFonts w:ascii="Times New Roman" w:eastAsia="SimSun" w:hAnsi="Times New Roman" w:cs="Times New Roman"/>
          <w:kern w:val="1"/>
          <w:szCs w:val="20"/>
          <w:lang w:eastAsia="hi-IN" w:bidi="hi-IN"/>
        </w:rPr>
        <w:t>10(4): 369-390.</w:t>
      </w:r>
    </w:p>
    <w:p w:rsidR="00790060" w:rsidRPr="00D34135" w:rsidRDefault="00C82D8D" w:rsidP="00D34135">
      <w:pPr>
        <w:widowControl w:val="0"/>
        <w:suppressAutoHyphens/>
        <w:autoSpaceDE w:val="0"/>
        <w:spacing w:after="240" w:line="480" w:lineRule="auto"/>
        <w:ind w:left="567" w:right="567"/>
        <w:jc w:val="both"/>
        <w:rPr>
          <w:rFonts w:ascii="Times New Roman" w:eastAsia="Times New Roman" w:hAnsi="Times New Roman" w:cs="Times New Roman"/>
          <w:kern w:val="1"/>
          <w:szCs w:val="20"/>
          <w:lang w:val="en-US" w:eastAsia="hi-IN" w:bidi="hi-IN"/>
        </w:rPr>
      </w:pPr>
      <w:r w:rsidRPr="00D34135">
        <w:rPr>
          <w:rFonts w:ascii="Times New Roman" w:eastAsia="Times New Roman" w:hAnsi="Times New Roman" w:cs="Times New Roman"/>
          <w:kern w:val="1"/>
          <w:szCs w:val="20"/>
          <w:lang w:val="en-US" w:eastAsia="hi-IN" w:bidi="hi-IN"/>
        </w:rPr>
        <w:t xml:space="preserve">Davies M and Hudson J (2011) Judgements toward male and transgendered victims in a depicted stranger rape.  </w:t>
      </w:r>
      <w:r w:rsidRPr="00D34135">
        <w:rPr>
          <w:rFonts w:ascii="Times New Roman" w:eastAsia="Times New Roman" w:hAnsi="Times New Roman" w:cs="Times New Roman"/>
          <w:i/>
          <w:kern w:val="1"/>
          <w:szCs w:val="20"/>
          <w:lang w:val="en-US" w:eastAsia="hi-IN" w:bidi="hi-IN"/>
        </w:rPr>
        <w:t xml:space="preserve"> Journal of Homosexuality </w:t>
      </w:r>
      <w:r w:rsidRPr="00D34135">
        <w:rPr>
          <w:rFonts w:ascii="Times New Roman" w:eastAsia="Garamond-Light" w:hAnsi="Times New Roman" w:cs="Times New Roman"/>
          <w:kern w:val="1"/>
          <w:szCs w:val="20"/>
          <w:lang w:val="en-US" w:eastAsia="hi-IN" w:bidi="hi-IN"/>
        </w:rPr>
        <w:t>58: 237</w:t>
      </w:r>
      <w:r w:rsidRPr="00D34135">
        <w:rPr>
          <w:rFonts w:ascii="Times New Roman" w:eastAsia="Times New Roman" w:hAnsi="Times New Roman" w:cs="Times New Roman"/>
          <w:kern w:val="1"/>
          <w:szCs w:val="20"/>
          <w:lang w:val="en-US" w:eastAsia="hi-IN" w:bidi="hi-IN"/>
        </w:rPr>
        <w:t>–247.</w:t>
      </w:r>
    </w:p>
    <w:p w:rsidR="00F308C4" w:rsidRPr="00D34135" w:rsidRDefault="00F308C4" w:rsidP="00D34135">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Davies M and Rogers P (2006) Perceptions of male victims in depicted sexual assaults: A review of the literature. </w:t>
      </w:r>
      <w:r w:rsidRPr="00D34135">
        <w:rPr>
          <w:rFonts w:ascii="Times New Roman" w:eastAsia="SimSun" w:hAnsi="Times New Roman" w:cs="Mangal"/>
          <w:i/>
          <w:kern w:val="1"/>
          <w:szCs w:val="20"/>
          <w:lang w:eastAsia="hi-IN" w:bidi="hi-IN"/>
        </w:rPr>
        <w:t>Aggression and Violent Behavior</w:t>
      </w:r>
      <w:r w:rsidRPr="00D34135">
        <w:rPr>
          <w:rFonts w:ascii="Times New Roman" w:eastAsia="SimSun" w:hAnsi="Times New Roman" w:cs="Mangal"/>
          <w:kern w:val="1"/>
          <w:szCs w:val="20"/>
          <w:lang w:eastAsia="hi-IN" w:bidi="hi-IN"/>
        </w:rPr>
        <w:t xml:space="preserve"> 11: 367–37.</w:t>
      </w:r>
    </w:p>
    <w:p w:rsidR="00F308C4" w:rsidRPr="00D34135" w:rsidRDefault="00F308C4" w:rsidP="00D34135">
      <w:pPr>
        <w:autoSpaceDE w:val="0"/>
        <w:autoSpaceDN w:val="0"/>
        <w:adjustRightInd w:val="0"/>
        <w:spacing w:after="240" w:line="480" w:lineRule="auto"/>
        <w:ind w:left="567"/>
        <w:jc w:val="both"/>
        <w:rPr>
          <w:rFonts w:ascii="Times New Roman" w:hAnsi="Times New Roman" w:cs="Times New Roman"/>
        </w:rPr>
      </w:pPr>
      <w:r w:rsidRPr="00D34135">
        <w:rPr>
          <w:rFonts w:ascii="Times New Roman" w:hAnsi="Times New Roman" w:cs="Times New Roman"/>
        </w:rPr>
        <w:lastRenderedPageBreak/>
        <w:t>EU Directive (2012) Directive 2012/29/EU of the European Parliament and of the Council of 25 October 2012 establishing minimum standards on the rights, support and protection of victims of crime, and replacing Council Framework Decision 2001/220/JHA.</w:t>
      </w:r>
    </w:p>
    <w:p w:rsidR="00790060" w:rsidRPr="00D34135" w:rsidRDefault="00C82D8D" w:rsidP="00D34135">
      <w:pPr>
        <w:widowControl w:val="0"/>
        <w:suppressAutoHyphens/>
        <w:autoSpaceDE w:val="0"/>
        <w:spacing w:after="240" w:line="480" w:lineRule="auto"/>
        <w:ind w:left="567" w:right="567"/>
        <w:jc w:val="both"/>
        <w:rPr>
          <w:rFonts w:ascii="Times New Roman" w:eastAsia="Times New Roman" w:hAnsi="Times New Roman" w:cs="Times New Roman"/>
          <w:kern w:val="1"/>
          <w:szCs w:val="20"/>
          <w:lang w:val="en-US" w:eastAsia="hi-IN" w:bidi="hi-IN"/>
        </w:rPr>
      </w:pPr>
      <w:r w:rsidRPr="00D34135">
        <w:rPr>
          <w:rFonts w:ascii="Times New Roman" w:eastAsia="SimSun" w:hAnsi="Times New Roman" w:cs="Times New Roman"/>
          <w:kern w:val="1"/>
          <w:szCs w:val="20"/>
          <w:lang w:eastAsia="hi-IN" w:bidi="hi-IN"/>
        </w:rPr>
        <w:t>Evans SE, Steel AL, Watkins L and DiLillo D (2014) Childhood exposure to family violence and adult trauma symptoms: The importance of social support from a spouse. </w:t>
      </w:r>
      <w:r w:rsidRPr="00D34135">
        <w:rPr>
          <w:rFonts w:ascii="Times New Roman" w:eastAsia="SimSun" w:hAnsi="Times New Roman" w:cs="Times New Roman"/>
          <w:i/>
          <w:iCs/>
          <w:kern w:val="1"/>
          <w:szCs w:val="20"/>
          <w:lang w:eastAsia="hi-IN" w:bidi="hi-IN"/>
        </w:rPr>
        <w:t>Psychological Trauma: Theory, Research,</w:t>
      </w:r>
      <w:r w:rsidR="00790060" w:rsidRPr="00D34135">
        <w:rPr>
          <w:rFonts w:ascii="Times New Roman" w:eastAsia="Times New Roman" w:hAnsi="Times New Roman" w:cs="Times New Roman"/>
          <w:kern w:val="1"/>
          <w:szCs w:val="20"/>
          <w:lang w:val="en-US" w:eastAsia="hi-IN" w:bidi="hi-IN"/>
        </w:rPr>
        <w:t xml:space="preserve"> </w:t>
      </w:r>
      <w:r w:rsidRPr="00D34135">
        <w:rPr>
          <w:rFonts w:ascii="Times New Roman" w:eastAsia="SimSun" w:hAnsi="Times New Roman" w:cs="Times New Roman"/>
          <w:i/>
          <w:iCs/>
          <w:kern w:val="1"/>
          <w:szCs w:val="20"/>
          <w:lang w:eastAsia="hi-IN" w:bidi="hi-IN"/>
        </w:rPr>
        <w:t>Practice and Policy</w:t>
      </w:r>
      <w:r w:rsidRPr="00D34135">
        <w:rPr>
          <w:rFonts w:ascii="Times New Roman" w:eastAsia="SimSun" w:hAnsi="Times New Roman" w:cs="Times New Roman"/>
          <w:kern w:val="1"/>
          <w:szCs w:val="20"/>
          <w:lang w:eastAsia="hi-IN" w:bidi="hi-IN"/>
        </w:rPr>
        <w:t> </w:t>
      </w:r>
      <w:r w:rsidRPr="00D34135">
        <w:rPr>
          <w:rFonts w:ascii="Times New Roman" w:eastAsia="SimSun" w:hAnsi="Times New Roman" w:cs="Times New Roman"/>
          <w:iCs/>
          <w:kern w:val="1"/>
          <w:szCs w:val="20"/>
          <w:lang w:eastAsia="hi-IN" w:bidi="hi-IN"/>
        </w:rPr>
        <w:t>6(5):</w:t>
      </w:r>
      <w:r w:rsidRPr="00D34135">
        <w:rPr>
          <w:rFonts w:ascii="Times New Roman" w:eastAsia="SimSun" w:hAnsi="Times New Roman" w:cs="Times New Roman"/>
          <w:i/>
          <w:iCs/>
          <w:kern w:val="1"/>
          <w:szCs w:val="20"/>
          <w:lang w:eastAsia="hi-IN" w:bidi="hi-IN"/>
        </w:rPr>
        <w:t> </w:t>
      </w:r>
      <w:r w:rsidRPr="00D34135">
        <w:rPr>
          <w:rFonts w:ascii="Times New Roman" w:eastAsia="SimSun" w:hAnsi="Times New Roman" w:cs="Times New Roman"/>
          <w:kern w:val="1"/>
          <w:szCs w:val="20"/>
          <w:lang w:eastAsia="hi-IN" w:bidi="hi-IN"/>
        </w:rPr>
        <w:t>527-536.</w:t>
      </w:r>
    </w:p>
    <w:p w:rsidR="00C82D8D" w:rsidRPr="00D34135" w:rsidRDefault="00C82D8D" w:rsidP="00D34135">
      <w:pPr>
        <w:widowControl w:val="0"/>
        <w:suppressAutoHyphens/>
        <w:autoSpaceDE w:val="0"/>
        <w:spacing w:after="240" w:line="480" w:lineRule="auto"/>
        <w:ind w:left="567" w:right="567"/>
        <w:jc w:val="both"/>
        <w:rPr>
          <w:rFonts w:ascii="Times New Roman" w:eastAsia="Times New Roman" w:hAnsi="Times New Roman" w:cs="Times New Roman"/>
          <w:kern w:val="1"/>
          <w:szCs w:val="20"/>
          <w:lang w:val="en-US" w:eastAsia="hi-IN" w:bidi="hi-IN"/>
        </w:rPr>
      </w:pPr>
      <w:r w:rsidRPr="00D34135">
        <w:rPr>
          <w:rFonts w:ascii="Times New Roman" w:eastAsia="SimSun" w:hAnsi="Times New Roman" w:cs="Times New Roman"/>
          <w:kern w:val="1"/>
          <w:szCs w:val="20"/>
          <w:lang w:val="en-US" w:eastAsia="hi-IN" w:bidi="hi-IN"/>
        </w:rPr>
        <w:t xml:space="preserve">Farrell G, Phillips C and Pease K (1995) Like taking candy: Why does repeat victimisation occur? </w:t>
      </w:r>
      <w:r w:rsidRPr="00D34135">
        <w:rPr>
          <w:rFonts w:ascii="Times New Roman" w:eastAsia="SimSun" w:hAnsi="Times New Roman" w:cs="Times New Roman"/>
          <w:i/>
          <w:kern w:val="1"/>
          <w:szCs w:val="20"/>
          <w:lang w:val="en-US" w:eastAsia="hi-IN" w:bidi="hi-IN"/>
        </w:rPr>
        <w:t>British Journal of Criminology</w:t>
      </w:r>
      <w:r w:rsidRPr="00D34135">
        <w:rPr>
          <w:rFonts w:ascii="Times New Roman" w:eastAsia="SimSun" w:hAnsi="Times New Roman" w:cs="Times New Roman"/>
          <w:kern w:val="1"/>
          <w:szCs w:val="20"/>
          <w:lang w:val="en-US" w:eastAsia="hi-IN" w:bidi="hi-IN"/>
        </w:rPr>
        <w:t xml:space="preserve"> 35: 384-399.</w:t>
      </w:r>
    </w:p>
    <w:p w:rsidR="00790060" w:rsidRPr="00D34135" w:rsidRDefault="00C82D8D"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val="en-US" w:eastAsia="hi-IN" w:bidi="hi-IN"/>
        </w:rPr>
      </w:pPr>
      <w:r w:rsidRPr="00D34135">
        <w:rPr>
          <w:rFonts w:ascii="Times New Roman" w:eastAsia="SimSun" w:hAnsi="Times New Roman" w:cs="Mangal"/>
          <w:kern w:val="1"/>
          <w:szCs w:val="20"/>
          <w:lang w:eastAsia="hi-IN" w:bidi="hi-IN"/>
        </w:rPr>
        <w:lastRenderedPageBreak/>
        <w:t xml:space="preserve">Fohring S (2015) An integrated model of victimisation as an explanation of non-involvement with the criminal justice system. </w:t>
      </w:r>
      <w:r w:rsidRPr="00D34135">
        <w:rPr>
          <w:rFonts w:ascii="Times New Roman" w:eastAsia="SimSun" w:hAnsi="Times New Roman" w:cs="Mangal"/>
          <w:i/>
          <w:kern w:val="1"/>
          <w:szCs w:val="20"/>
          <w:lang w:eastAsia="hi-IN" w:bidi="hi-IN"/>
        </w:rPr>
        <w:t>International Review of Victimology</w:t>
      </w:r>
      <w:r w:rsidRPr="00D34135">
        <w:rPr>
          <w:rFonts w:ascii="Times New Roman" w:eastAsia="SimSun" w:hAnsi="Times New Roman" w:cs="Mangal"/>
          <w:kern w:val="1"/>
          <w:szCs w:val="20"/>
          <w:lang w:eastAsia="hi-IN" w:bidi="hi-IN"/>
        </w:rPr>
        <w:t xml:space="preserve"> 21(1): 45-70.</w:t>
      </w:r>
      <w:r w:rsidRPr="00D34135">
        <w:rPr>
          <w:rFonts w:ascii="Times New Roman" w:eastAsia="SimSun" w:hAnsi="Times New Roman" w:cs="Times New Roman"/>
          <w:kern w:val="1"/>
          <w:szCs w:val="20"/>
          <w:lang w:val="en-US" w:eastAsia="hi-IN" w:bidi="hi-IN"/>
        </w:rPr>
        <w:tab/>
      </w:r>
    </w:p>
    <w:p w:rsidR="00F308C4" w:rsidRPr="00D34135" w:rsidRDefault="00F308C4" w:rsidP="00D34135">
      <w:pPr>
        <w:autoSpaceDE w:val="0"/>
        <w:autoSpaceDN w:val="0"/>
        <w:adjustRightInd w:val="0"/>
        <w:spacing w:after="100" w:afterAutospacing="1" w:line="480" w:lineRule="auto"/>
        <w:ind w:left="567"/>
        <w:jc w:val="both"/>
        <w:rPr>
          <w:rFonts w:ascii="Times New Roman" w:hAnsi="Times New Roman" w:cs="Times New Roman"/>
        </w:rPr>
      </w:pPr>
      <w:r w:rsidRPr="00D34135">
        <w:rPr>
          <w:rFonts w:ascii="Times New Roman" w:eastAsia="SimSun" w:hAnsi="Times New Roman" w:cs="Times New Roman"/>
          <w:kern w:val="1"/>
          <w:szCs w:val="20"/>
          <w:lang w:eastAsia="hi-IN" w:bidi="hi-IN"/>
        </w:rPr>
        <w:t>Freeman L (2013)</w:t>
      </w:r>
      <w:r w:rsidRPr="00D34135">
        <w:rPr>
          <w:rFonts w:ascii="Times New Roman" w:hAnsi="Times New Roman" w:cs="Times New Roman"/>
        </w:rPr>
        <w:t xml:space="preserve"> </w:t>
      </w:r>
      <w:r w:rsidRPr="00D34135">
        <w:rPr>
          <w:rFonts w:ascii="Times New Roman" w:hAnsi="Times New Roman" w:cs="Times New Roman"/>
          <w:i/>
        </w:rPr>
        <w:t>Support for Victims: Findings from the Crime Survey for England and Wales.</w:t>
      </w:r>
      <w:r w:rsidRPr="00D34135">
        <w:rPr>
          <w:rFonts w:ascii="Times New Roman" w:hAnsi="Times New Roman" w:cs="Times New Roman"/>
        </w:rPr>
        <w:t xml:space="preserve"> Ministry of Justice Analytical Series. London: Ministry of Justice. </w:t>
      </w:r>
    </w:p>
    <w:p w:rsidR="00F308C4" w:rsidRPr="00D34135" w:rsidRDefault="00F308C4"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val="en-US" w:eastAsia="hi-IN" w:bidi="hi-IN"/>
        </w:rPr>
      </w:pPr>
      <w:r w:rsidRPr="00D34135">
        <w:rPr>
          <w:rFonts w:ascii="Times New Roman" w:eastAsia="SimSun" w:hAnsi="Times New Roman" w:cs="Times New Roman"/>
          <w:kern w:val="1"/>
          <w:szCs w:val="20"/>
          <w:lang w:val="en-US" w:eastAsia="hi-IN" w:bidi="hi-IN"/>
        </w:rPr>
        <w:t>Gavrilovic JJ, Schutzwohl M, Fazel M and Priebe S (2005)</w:t>
      </w:r>
      <w:r w:rsidR="00672DC3" w:rsidRPr="00D34135">
        <w:rPr>
          <w:rFonts w:ascii="Times New Roman" w:eastAsia="SimSun" w:hAnsi="Times New Roman" w:cs="Times New Roman"/>
          <w:kern w:val="1"/>
          <w:szCs w:val="20"/>
          <w:lang w:val="en-US" w:eastAsia="hi-IN" w:bidi="hi-IN"/>
        </w:rPr>
        <w:t xml:space="preserve"> </w:t>
      </w:r>
      <w:r w:rsidRPr="00D34135">
        <w:rPr>
          <w:rFonts w:ascii="Times New Roman" w:eastAsia="SimSun" w:hAnsi="Times New Roman" w:cs="Times New Roman"/>
          <w:kern w:val="1"/>
          <w:szCs w:val="20"/>
          <w:lang w:val="en-US" w:eastAsia="hi-IN" w:bidi="hi-IN"/>
        </w:rPr>
        <w:t>Who seeks treatment after a traumatic event and who does not? A review of findings on mental health service utilization.</w:t>
      </w:r>
      <w:r w:rsidRPr="00D34135">
        <w:rPr>
          <w:rFonts w:ascii="Times New Roman" w:eastAsia="SimSun" w:hAnsi="Times New Roman" w:cs="Times New Roman"/>
          <w:i/>
          <w:kern w:val="1"/>
          <w:szCs w:val="20"/>
          <w:lang w:val="en-US" w:eastAsia="hi-IN" w:bidi="hi-IN"/>
        </w:rPr>
        <w:t xml:space="preserve"> Journal of Traumatic Stress</w:t>
      </w:r>
      <w:r w:rsidRPr="00D34135">
        <w:rPr>
          <w:rFonts w:ascii="Times New Roman" w:eastAsia="SimSun" w:hAnsi="Times New Roman" w:cs="Times New Roman"/>
          <w:kern w:val="1"/>
          <w:szCs w:val="20"/>
          <w:lang w:val="en-US" w:eastAsia="hi-IN" w:bidi="hi-IN"/>
        </w:rPr>
        <w:t xml:space="preserve"> 18:595–605. </w:t>
      </w:r>
    </w:p>
    <w:p w:rsidR="00F308C4" w:rsidRPr="00D34135" w:rsidRDefault="00F308C4"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eastAsia="hi-IN" w:bidi="hi-IN"/>
        </w:rPr>
      </w:pPr>
      <w:r w:rsidRPr="00D34135">
        <w:rPr>
          <w:rFonts w:ascii="Times New Roman" w:eastAsia="SimSun" w:hAnsi="Times New Roman" w:cs="Times New Roman"/>
          <w:kern w:val="1"/>
          <w:szCs w:val="20"/>
          <w:lang w:eastAsia="hi-IN" w:bidi="hi-IN"/>
        </w:rPr>
        <w:t xml:space="preserve">Guasp A, Gammon A and Ellison G (2013) </w:t>
      </w:r>
      <w:r w:rsidRPr="00D34135">
        <w:rPr>
          <w:rFonts w:ascii="Times New Roman" w:hAnsi="Times New Roman" w:cs="Times New Roman"/>
          <w:i/>
        </w:rPr>
        <w:lastRenderedPageBreak/>
        <w:t>Homophobic Hate Crime: The Gay British Crime Survey 2013</w:t>
      </w:r>
      <w:r w:rsidRPr="00D34135">
        <w:rPr>
          <w:rFonts w:ascii="Times New Roman" w:hAnsi="Times New Roman" w:cs="Times New Roman"/>
        </w:rPr>
        <w:t xml:space="preserve">. London: Stonewall. </w:t>
      </w:r>
    </w:p>
    <w:p w:rsidR="00C82D8D" w:rsidRPr="00D34135" w:rsidRDefault="00C82D8D"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eastAsia="hi-IN" w:bidi="hi-IN"/>
        </w:rPr>
      </w:pPr>
      <w:r w:rsidRPr="00D34135">
        <w:rPr>
          <w:rFonts w:ascii="Times New Roman" w:eastAsia="SimSun" w:hAnsi="Times New Roman" w:cs="Times New Roman"/>
          <w:kern w:val="1"/>
          <w:szCs w:val="20"/>
          <w:lang w:eastAsia="hi-IN" w:bidi="hi-IN"/>
        </w:rPr>
        <w:t xml:space="preserve">Halligan SL, Michael T, Clark DM and Ehlers A (2003) Post-traumatic stress disorder following assault: The role of cognitive processing, trauma memory and appraisals. </w:t>
      </w:r>
      <w:r w:rsidRPr="00D34135">
        <w:rPr>
          <w:rFonts w:ascii="Times New Roman" w:eastAsia="SimSun" w:hAnsi="Times New Roman" w:cs="Times New Roman"/>
          <w:i/>
          <w:kern w:val="1"/>
          <w:szCs w:val="20"/>
          <w:lang w:eastAsia="hi-IN" w:bidi="hi-IN"/>
        </w:rPr>
        <w:t xml:space="preserve">Journal of Consulting and Clinical Psychology </w:t>
      </w:r>
      <w:r w:rsidRPr="00D34135">
        <w:rPr>
          <w:rFonts w:ascii="Times New Roman" w:eastAsia="SimSun" w:hAnsi="Times New Roman" w:cs="Times New Roman"/>
          <w:kern w:val="1"/>
          <w:szCs w:val="20"/>
          <w:lang w:eastAsia="hi-IN" w:bidi="hi-IN"/>
        </w:rPr>
        <w:t>71(3): 419-431.</w:t>
      </w:r>
    </w:p>
    <w:p w:rsidR="00F308C4" w:rsidRPr="00D34135" w:rsidRDefault="00F308C4" w:rsidP="00D34135">
      <w:pPr>
        <w:spacing w:before="100" w:beforeAutospacing="1" w:after="100" w:afterAutospacing="1" w:line="480" w:lineRule="auto"/>
        <w:ind w:left="567"/>
        <w:jc w:val="both"/>
        <w:rPr>
          <w:rFonts w:ascii="Times New Roman" w:eastAsia="Times New Roman" w:hAnsi="Times New Roman" w:cs="Times New Roman"/>
          <w:lang w:eastAsia="en-GB"/>
        </w:rPr>
      </w:pPr>
      <w:r w:rsidRPr="00D34135">
        <w:rPr>
          <w:rFonts w:ascii="Times New Roman" w:eastAsia="Times New Roman" w:hAnsi="Times New Roman" w:cs="Times New Roman"/>
          <w:lang w:eastAsia="en-GB"/>
        </w:rPr>
        <w:t xml:space="preserve">Iverson KM., Litwack SD, Pineles SL, Suvak MK, Vaughn RA and Resick PA (2013) Predictors of intimate partner violence revictimization: The relative impact of distinct PTSD symptoms, dissociation, and coping strategies. </w:t>
      </w:r>
      <w:r w:rsidRPr="00D34135">
        <w:rPr>
          <w:rFonts w:ascii="Times New Roman" w:eastAsia="Times New Roman" w:hAnsi="Times New Roman" w:cs="Times New Roman"/>
          <w:i/>
          <w:iCs/>
          <w:lang w:eastAsia="en-GB"/>
        </w:rPr>
        <w:t>Journal of Traumatic Stress</w:t>
      </w:r>
      <w:r w:rsidRPr="00D34135">
        <w:rPr>
          <w:rFonts w:ascii="Times New Roman" w:eastAsia="Times New Roman" w:hAnsi="Times New Roman" w:cs="Times New Roman"/>
          <w:lang w:eastAsia="en-GB"/>
        </w:rPr>
        <w:t xml:space="preserve"> </w:t>
      </w:r>
      <w:r w:rsidRPr="00D34135">
        <w:rPr>
          <w:rFonts w:ascii="Times New Roman" w:eastAsia="Times New Roman" w:hAnsi="Times New Roman" w:cs="Times New Roman"/>
          <w:iCs/>
          <w:lang w:eastAsia="en-GB"/>
        </w:rPr>
        <w:t>26</w:t>
      </w:r>
      <w:r w:rsidRPr="00D34135">
        <w:rPr>
          <w:rFonts w:ascii="Times New Roman" w:eastAsia="Times New Roman" w:hAnsi="Times New Roman" w:cs="Times New Roman"/>
          <w:lang w:eastAsia="en-GB"/>
        </w:rPr>
        <w:t xml:space="preserve">(1): 102-110. </w:t>
      </w:r>
    </w:p>
    <w:p w:rsidR="00133676" w:rsidRPr="00D34135" w:rsidRDefault="00C82D8D"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eastAsia="hi-IN" w:bidi="hi-IN"/>
        </w:rPr>
      </w:pPr>
      <w:r w:rsidRPr="00D34135">
        <w:rPr>
          <w:rFonts w:ascii="Times New Roman" w:eastAsia="SimSun" w:hAnsi="Times New Roman" w:cs="Times New Roman"/>
          <w:kern w:val="1"/>
          <w:szCs w:val="20"/>
          <w:lang w:eastAsia="hi-IN" w:bidi="hi-IN"/>
        </w:rPr>
        <w:t xml:space="preserve">Jaycox LH, Marshall GN and Schell T (2004) Use of </w:t>
      </w:r>
      <w:r w:rsidRPr="00D34135">
        <w:rPr>
          <w:rFonts w:ascii="Times New Roman" w:eastAsia="SimSun" w:hAnsi="Times New Roman" w:cs="Times New Roman"/>
          <w:kern w:val="1"/>
          <w:szCs w:val="20"/>
          <w:lang w:eastAsia="hi-IN" w:bidi="hi-IN"/>
        </w:rPr>
        <w:lastRenderedPageBreak/>
        <w:t>mental health services by men injured through community violence.</w:t>
      </w:r>
      <w:r w:rsidRPr="00D34135">
        <w:rPr>
          <w:rFonts w:ascii="Times New Roman" w:eastAsia="SimSun" w:hAnsi="Times New Roman" w:cs="Times New Roman"/>
          <w:i/>
          <w:iCs/>
          <w:kern w:val="1"/>
          <w:szCs w:val="20"/>
          <w:lang w:eastAsia="hi-IN" w:bidi="hi-IN"/>
        </w:rPr>
        <w:t xml:space="preserve"> Psychiatric Services </w:t>
      </w:r>
      <w:r w:rsidRPr="00D34135">
        <w:rPr>
          <w:rFonts w:ascii="Times New Roman" w:eastAsia="SimSun" w:hAnsi="Times New Roman" w:cs="Times New Roman"/>
          <w:iCs/>
          <w:kern w:val="1"/>
          <w:szCs w:val="20"/>
          <w:lang w:eastAsia="hi-IN" w:bidi="hi-IN"/>
        </w:rPr>
        <w:t>55:</w:t>
      </w:r>
      <w:r w:rsidRPr="00D34135">
        <w:rPr>
          <w:rFonts w:ascii="Times New Roman" w:eastAsia="SimSun" w:hAnsi="Times New Roman" w:cs="Times New Roman"/>
          <w:i/>
          <w:iCs/>
          <w:kern w:val="1"/>
          <w:szCs w:val="20"/>
          <w:lang w:eastAsia="hi-IN" w:bidi="hi-IN"/>
        </w:rPr>
        <w:t xml:space="preserve"> </w:t>
      </w:r>
      <w:r w:rsidRPr="00D34135">
        <w:rPr>
          <w:rFonts w:ascii="Times New Roman" w:eastAsia="SimSun" w:hAnsi="Times New Roman" w:cs="Times New Roman"/>
          <w:kern w:val="1"/>
          <w:szCs w:val="20"/>
          <w:lang w:eastAsia="hi-IN" w:bidi="hi-IN"/>
        </w:rPr>
        <w:t>415-420.</w:t>
      </w:r>
    </w:p>
    <w:p w:rsidR="00133676" w:rsidRPr="00D34135" w:rsidRDefault="00133676"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val="en-US" w:eastAsia="hi-IN" w:bidi="hi-IN"/>
        </w:rPr>
      </w:pPr>
      <w:r w:rsidRPr="00D34135">
        <w:rPr>
          <w:rFonts w:ascii="Times New Roman" w:eastAsia="SimSun" w:hAnsi="Times New Roman" w:cs="Times New Roman"/>
          <w:kern w:val="1"/>
          <w:szCs w:val="20"/>
          <w:lang w:val="en-US" w:eastAsia="hi-IN" w:bidi="hi-IN"/>
        </w:rPr>
        <w:t xml:space="preserve">Laxminarayan M (2015) Enhancing trust in the legal system through victims’ rights mechanisms. </w:t>
      </w:r>
      <w:r w:rsidRPr="00D34135">
        <w:rPr>
          <w:rFonts w:ascii="Times New Roman" w:eastAsia="SimSun" w:hAnsi="Times New Roman" w:cs="Times New Roman"/>
          <w:i/>
          <w:kern w:val="1"/>
          <w:szCs w:val="20"/>
          <w:lang w:val="en-US" w:eastAsia="hi-IN" w:bidi="hi-IN"/>
        </w:rPr>
        <w:t>International Review of Victimology</w:t>
      </w:r>
      <w:r w:rsidRPr="00D34135">
        <w:rPr>
          <w:rFonts w:ascii="Times New Roman" w:eastAsia="SimSun" w:hAnsi="Times New Roman" w:cs="Times New Roman"/>
          <w:kern w:val="1"/>
          <w:szCs w:val="20"/>
          <w:lang w:val="en-US" w:eastAsia="hi-IN" w:bidi="hi-IN"/>
        </w:rPr>
        <w:t xml:space="preserve"> 21(3): 273–286.</w:t>
      </w:r>
    </w:p>
    <w:p w:rsidR="00823EA1" w:rsidRPr="00D34135" w:rsidRDefault="00823EA1"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eastAsia="hi-IN" w:bidi="hi-IN"/>
        </w:rPr>
      </w:pPr>
      <w:r w:rsidRPr="00D34135">
        <w:rPr>
          <w:rFonts w:ascii="Times New Roman" w:eastAsia="SimSun" w:hAnsi="Times New Roman" w:cs="Times New Roman"/>
          <w:kern w:val="1"/>
          <w:szCs w:val="20"/>
          <w:lang w:eastAsia="hi-IN" w:bidi="hi-IN"/>
        </w:rPr>
        <w:t xml:space="preserve">Litz BT (2008) Early intervention for trauma: Where are we and where do we need to go? A commentary. </w:t>
      </w:r>
      <w:r w:rsidRPr="00D34135">
        <w:rPr>
          <w:rFonts w:ascii="Times New Roman" w:eastAsia="SimSun" w:hAnsi="Times New Roman" w:cs="Times New Roman"/>
          <w:i/>
          <w:iCs/>
          <w:kern w:val="1"/>
          <w:szCs w:val="20"/>
          <w:lang w:eastAsia="hi-IN" w:bidi="hi-IN"/>
        </w:rPr>
        <w:t>Journal of Traumatic Stress</w:t>
      </w:r>
      <w:r w:rsidRPr="00D34135">
        <w:rPr>
          <w:rFonts w:ascii="Times New Roman" w:eastAsia="SimSun" w:hAnsi="Times New Roman" w:cs="Times New Roman"/>
          <w:kern w:val="1"/>
          <w:szCs w:val="20"/>
          <w:lang w:eastAsia="hi-IN" w:bidi="hi-IN"/>
        </w:rPr>
        <w:t xml:space="preserve"> 21: 503–506.</w:t>
      </w:r>
    </w:p>
    <w:p w:rsidR="00C82D8D" w:rsidRPr="00D34135" w:rsidRDefault="00C82D8D" w:rsidP="00D34135">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Lowe M, Willan VJ, Irving M, Graham-Kevan N, Robinson P, Brooks M, Khan R, Stokes R, Karwacka </w:t>
      </w:r>
      <w:r w:rsidRPr="00D34135">
        <w:rPr>
          <w:rFonts w:ascii="Times New Roman" w:eastAsia="SimSun" w:hAnsi="Times New Roman" w:cs="Mangal"/>
          <w:kern w:val="1"/>
          <w:szCs w:val="20"/>
          <w:lang w:eastAsia="hi-IN" w:bidi="hi-IN"/>
        </w:rPr>
        <w:lastRenderedPageBreak/>
        <w:t>M and Bryce J (</w:t>
      </w:r>
      <w:r w:rsidR="00133676" w:rsidRPr="00D34135">
        <w:rPr>
          <w:rFonts w:ascii="Times New Roman" w:eastAsia="SimSun" w:hAnsi="Times New Roman" w:cs="Mangal"/>
          <w:kern w:val="1"/>
          <w:szCs w:val="20"/>
          <w:lang w:eastAsia="hi-IN" w:bidi="hi-IN"/>
        </w:rPr>
        <w:t>IP, 2015</w:t>
      </w:r>
      <w:r w:rsidRPr="00D34135">
        <w:rPr>
          <w:rFonts w:ascii="Times New Roman" w:eastAsia="SimSun" w:hAnsi="Times New Roman" w:cs="Mangal"/>
          <w:kern w:val="1"/>
          <w:szCs w:val="20"/>
          <w:lang w:eastAsia="hi-IN" w:bidi="hi-IN"/>
        </w:rPr>
        <w:t xml:space="preserve">) A UK investigation into engagement with Victim Support after violent crime. </w:t>
      </w:r>
      <w:r w:rsidRPr="00D34135">
        <w:rPr>
          <w:rFonts w:ascii="Times New Roman" w:eastAsia="SimSun" w:hAnsi="Times New Roman" w:cs="Mangal"/>
          <w:i/>
          <w:kern w:val="1"/>
          <w:szCs w:val="20"/>
          <w:lang w:eastAsia="hi-IN" w:bidi="hi-IN"/>
        </w:rPr>
        <w:t>The Police Journal</w:t>
      </w:r>
      <w:r w:rsidRPr="00D34135">
        <w:rPr>
          <w:rFonts w:ascii="Times New Roman" w:eastAsia="SimSun" w:hAnsi="Times New Roman" w:cs="Mangal"/>
          <w:kern w:val="1"/>
          <w:szCs w:val="20"/>
          <w:lang w:eastAsia="hi-IN" w:bidi="hi-IN"/>
        </w:rPr>
        <w:t>.</w:t>
      </w:r>
    </w:p>
    <w:p w:rsidR="00C82D8D" w:rsidRPr="00D34135" w:rsidRDefault="00C82D8D" w:rsidP="00D34135">
      <w:pPr>
        <w:shd w:val="clear" w:color="auto" w:fill="FFFFFF"/>
        <w:spacing w:after="240" w:line="480" w:lineRule="auto"/>
        <w:ind w:left="567" w:right="567"/>
        <w:jc w:val="both"/>
        <w:textAlignment w:val="baseline"/>
        <w:rPr>
          <w:rFonts w:ascii="Times New Roman" w:eastAsia="SimSun" w:hAnsi="Times New Roman" w:cs="Times New Roman"/>
          <w:kern w:val="1"/>
          <w:szCs w:val="20"/>
          <w:lang w:eastAsia="hi-IN" w:bidi="hi-IN"/>
        </w:rPr>
      </w:pPr>
      <w:r w:rsidRPr="00D34135">
        <w:rPr>
          <w:rFonts w:ascii="Times New Roman" w:eastAsia="SimSun" w:hAnsi="Times New Roman" w:cs="Times New Roman"/>
          <w:kern w:val="1"/>
          <w:szCs w:val="20"/>
          <w:lang w:eastAsia="hi-IN" w:bidi="hi-IN"/>
        </w:rPr>
        <w:t xml:space="preserve">Mayhew P and Reilly J (2008) </w:t>
      </w:r>
      <w:r w:rsidRPr="00D34135">
        <w:rPr>
          <w:rFonts w:ascii="Times New Roman" w:eastAsia="SimSun" w:hAnsi="Times New Roman" w:cs="Times New Roman"/>
          <w:i/>
          <w:kern w:val="1"/>
          <w:szCs w:val="20"/>
          <w:lang w:eastAsia="hi-IN" w:bidi="hi-IN"/>
        </w:rPr>
        <w:t xml:space="preserve">Victims’ experiences and needs: Findings from the New Zealand Crime &amp; Safety Survey 2006. </w:t>
      </w:r>
      <w:r w:rsidRPr="00D34135">
        <w:rPr>
          <w:rFonts w:ascii="Times New Roman" w:eastAsia="SimSun" w:hAnsi="Times New Roman" w:cs="Times New Roman"/>
          <w:kern w:val="1"/>
          <w:szCs w:val="20"/>
          <w:lang w:eastAsia="hi-IN" w:bidi="hi-IN"/>
        </w:rPr>
        <w:t>Wellington: Ministry of Justice.</w:t>
      </w:r>
    </w:p>
    <w:p w:rsidR="00D843C7" w:rsidRPr="00D34135" w:rsidRDefault="00D843C7" w:rsidP="00D34135">
      <w:pPr>
        <w:autoSpaceDE w:val="0"/>
        <w:autoSpaceDN w:val="0"/>
        <w:adjustRightInd w:val="0"/>
        <w:spacing w:after="240" w:line="480" w:lineRule="auto"/>
        <w:ind w:left="567"/>
        <w:jc w:val="both"/>
        <w:rPr>
          <w:rFonts w:ascii="Times New Roman" w:hAnsi="Times New Roman" w:cs="Times New Roman"/>
        </w:rPr>
      </w:pPr>
      <w:r w:rsidRPr="00D34135">
        <w:rPr>
          <w:rFonts w:ascii="Times New Roman" w:hAnsi="Times New Roman" w:cs="Times New Roman"/>
        </w:rPr>
        <w:t xml:space="preserve">Maguire M and Kynch J (2000) </w:t>
      </w:r>
      <w:r w:rsidRPr="00D34135">
        <w:rPr>
          <w:rFonts w:ascii="Times New Roman" w:hAnsi="Times New Roman" w:cs="Times New Roman"/>
          <w:i/>
        </w:rPr>
        <w:t>Public Perceptions and Victims’ Experiences of Victim Support: Findings from the 1998 British Crime Survey</w:t>
      </w:r>
      <w:r w:rsidRPr="00D34135">
        <w:rPr>
          <w:rFonts w:ascii="Times New Roman" w:hAnsi="Times New Roman" w:cs="Times New Roman"/>
        </w:rPr>
        <w:t>. Home Office Occasional Paper. London: Home Office Research, Development and Statistics Directorate.</w:t>
      </w:r>
    </w:p>
    <w:p w:rsidR="00C82D8D" w:rsidRPr="00D34135" w:rsidRDefault="00C82D8D" w:rsidP="00D34135">
      <w:pPr>
        <w:shd w:val="clear" w:color="auto" w:fill="FFFFFF"/>
        <w:spacing w:after="240" w:line="480" w:lineRule="auto"/>
        <w:ind w:left="567" w:right="567"/>
        <w:jc w:val="both"/>
        <w:textAlignment w:val="baseline"/>
        <w:rPr>
          <w:rFonts w:ascii="Times New Roman" w:eastAsia="SimSun" w:hAnsi="Times New Roman" w:cs="Times New Roman"/>
          <w:kern w:val="1"/>
          <w:szCs w:val="20"/>
          <w:shd w:val="clear" w:color="auto" w:fill="FFFFFF"/>
          <w:lang w:eastAsia="hi-IN" w:bidi="hi-IN"/>
        </w:rPr>
      </w:pPr>
      <w:r w:rsidRPr="00D34135">
        <w:rPr>
          <w:rFonts w:ascii="Times New Roman" w:eastAsia="SimSun" w:hAnsi="Times New Roman" w:cs="Times New Roman"/>
          <w:kern w:val="1"/>
          <w:szCs w:val="20"/>
          <w:shd w:val="clear" w:color="auto" w:fill="FFFFFF"/>
          <w:lang w:eastAsia="hi-IN" w:bidi="hi-IN"/>
        </w:rPr>
        <w:t xml:space="preserve">McCart M, Smith D and Sawyer G (2010) Help seeking among victims of crime: A review of the </w:t>
      </w:r>
      <w:r w:rsidRPr="00D34135">
        <w:rPr>
          <w:rFonts w:ascii="Times New Roman" w:eastAsia="SimSun" w:hAnsi="Times New Roman" w:cs="Times New Roman"/>
          <w:kern w:val="1"/>
          <w:szCs w:val="20"/>
          <w:shd w:val="clear" w:color="auto" w:fill="FFFFFF"/>
          <w:lang w:eastAsia="hi-IN" w:bidi="hi-IN"/>
        </w:rPr>
        <w:lastRenderedPageBreak/>
        <w:t xml:space="preserve">empirical literature. </w:t>
      </w:r>
      <w:r w:rsidRPr="00D34135">
        <w:rPr>
          <w:rFonts w:ascii="Times New Roman" w:eastAsia="SimSun" w:hAnsi="Times New Roman" w:cs="Times New Roman"/>
          <w:i/>
          <w:iCs/>
          <w:kern w:val="1"/>
          <w:szCs w:val="20"/>
          <w:shd w:val="clear" w:color="auto" w:fill="FFFFFF"/>
          <w:lang w:eastAsia="hi-IN" w:bidi="hi-IN"/>
        </w:rPr>
        <w:t xml:space="preserve">Journal of Traumatic Stress </w:t>
      </w:r>
      <w:r w:rsidRPr="00D34135">
        <w:rPr>
          <w:rFonts w:ascii="Times New Roman" w:eastAsia="SimSun" w:hAnsi="Times New Roman" w:cs="Times New Roman"/>
          <w:iCs/>
          <w:kern w:val="1"/>
          <w:szCs w:val="20"/>
          <w:shd w:val="clear" w:color="auto" w:fill="FFFFFF"/>
          <w:lang w:eastAsia="hi-IN" w:bidi="hi-IN"/>
        </w:rPr>
        <w:t>23:</w:t>
      </w:r>
      <w:r w:rsidRPr="00D34135">
        <w:rPr>
          <w:rFonts w:ascii="Times New Roman" w:eastAsia="SimSun" w:hAnsi="Times New Roman" w:cs="Times New Roman"/>
          <w:i/>
          <w:iCs/>
          <w:kern w:val="1"/>
          <w:szCs w:val="20"/>
          <w:shd w:val="clear" w:color="auto" w:fill="FFFFFF"/>
          <w:lang w:eastAsia="hi-IN" w:bidi="hi-IN"/>
        </w:rPr>
        <w:t xml:space="preserve"> </w:t>
      </w:r>
      <w:r w:rsidRPr="00D34135">
        <w:rPr>
          <w:rFonts w:ascii="Times New Roman" w:eastAsia="SimSun" w:hAnsi="Times New Roman" w:cs="Times New Roman"/>
          <w:kern w:val="1"/>
          <w:szCs w:val="20"/>
          <w:shd w:val="clear" w:color="auto" w:fill="FFFFFF"/>
          <w:lang w:eastAsia="hi-IN" w:bidi="hi-IN"/>
        </w:rPr>
        <w:t>198-206.</w:t>
      </w:r>
    </w:p>
    <w:p w:rsidR="00AB05C8" w:rsidRPr="00D34135" w:rsidRDefault="00AB05C8" w:rsidP="00D34135">
      <w:pPr>
        <w:shd w:val="clear" w:color="auto" w:fill="FFFFFF"/>
        <w:spacing w:after="240" w:line="480" w:lineRule="auto"/>
        <w:ind w:left="567" w:right="567"/>
        <w:jc w:val="both"/>
        <w:textAlignment w:val="baseline"/>
        <w:rPr>
          <w:rFonts w:ascii="Times New Roman" w:eastAsia="SimSun" w:hAnsi="Times New Roman" w:cs="Times New Roman"/>
          <w:kern w:val="1"/>
          <w:szCs w:val="20"/>
          <w:lang w:eastAsia="hi-IN" w:bidi="hi-IN"/>
        </w:rPr>
      </w:pPr>
      <w:r w:rsidRPr="00D34135">
        <w:rPr>
          <w:rFonts w:ascii="Times New Roman" w:eastAsia="SimSun" w:hAnsi="Times New Roman" w:cs="Times New Roman"/>
          <w:kern w:val="1"/>
          <w:szCs w:val="20"/>
          <w:lang w:eastAsia="hi-IN" w:bidi="hi-IN"/>
        </w:rPr>
        <w:t xml:space="preserve">Ministry of Justice (2013) </w:t>
      </w:r>
      <w:r w:rsidRPr="00D34135">
        <w:rPr>
          <w:rFonts w:ascii="Times New Roman" w:eastAsia="SimSun" w:hAnsi="Times New Roman" w:cs="Times New Roman"/>
          <w:i/>
          <w:kern w:val="1"/>
          <w:szCs w:val="20"/>
          <w:lang w:eastAsia="hi-IN" w:bidi="hi-IN"/>
        </w:rPr>
        <w:t>Victims’ Service Commissioning Framework</w:t>
      </w:r>
      <w:r w:rsidRPr="00D34135">
        <w:rPr>
          <w:rFonts w:ascii="Times New Roman" w:eastAsia="SimSun" w:hAnsi="Times New Roman" w:cs="Times New Roman"/>
          <w:kern w:val="1"/>
          <w:szCs w:val="20"/>
          <w:lang w:eastAsia="hi-IN" w:bidi="hi-IN"/>
        </w:rPr>
        <w:t xml:space="preserve">. London: Stationery Office. </w:t>
      </w:r>
    </w:p>
    <w:p w:rsidR="005108DD" w:rsidRPr="00D34135" w:rsidRDefault="005108DD" w:rsidP="00D34135">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Ministry of Justice (201</w:t>
      </w:r>
      <w:r w:rsidR="00D93ABE" w:rsidRPr="00D34135">
        <w:rPr>
          <w:rFonts w:ascii="Times New Roman" w:eastAsia="SimSun" w:hAnsi="Times New Roman" w:cs="Mangal"/>
          <w:kern w:val="1"/>
          <w:szCs w:val="20"/>
          <w:lang w:eastAsia="hi-IN" w:bidi="hi-IN"/>
        </w:rPr>
        <w:t>5</w:t>
      </w:r>
      <w:r w:rsidRPr="00D34135">
        <w:rPr>
          <w:rFonts w:ascii="Times New Roman" w:eastAsia="Calibri" w:hAnsi="Times New Roman" w:cs="Mangal"/>
          <w:kern w:val="1"/>
          <w:szCs w:val="20"/>
          <w:lang w:val="en" w:eastAsia="hi-IN" w:bidi="hi-IN"/>
        </w:rPr>
        <w:t>)</w:t>
      </w:r>
      <w:r w:rsidRPr="00D34135">
        <w:rPr>
          <w:rFonts w:ascii="Times New Roman" w:eastAsia="SimSun" w:hAnsi="Times New Roman" w:cs="Mangal"/>
          <w:kern w:val="1"/>
          <w:szCs w:val="20"/>
          <w:lang w:eastAsia="hi-IN" w:bidi="hi-IN"/>
        </w:rPr>
        <w:t xml:space="preserve"> </w:t>
      </w:r>
      <w:r w:rsidRPr="00D34135">
        <w:rPr>
          <w:rFonts w:ascii="Times New Roman" w:eastAsia="SimSun" w:hAnsi="Times New Roman" w:cs="Mangal"/>
          <w:i/>
          <w:kern w:val="1"/>
          <w:szCs w:val="20"/>
          <w:lang w:eastAsia="hi-IN" w:bidi="hi-IN"/>
        </w:rPr>
        <w:t>Code of Practice for Victims of Crime</w:t>
      </w:r>
      <w:r w:rsidRPr="00D34135">
        <w:rPr>
          <w:rFonts w:ascii="Times New Roman" w:eastAsia="SimSun" w:hAnsi="Times New Roman" w:cs="Mangal"/>
          <w:kern w:val="1"/>
          <w:szCs w:val="20"/>
          <w:lang w:eastAsia="hi-IN" w:bidi="hi-IN"/>
        </w:rPr>
        <w:t xml:space="preserve">. London: Ministry of Justice. </w:t>
      </w:r>
    </w:p>
    <w:p w:rsidR="005108DD" w:rsidRPr="00D34135" w:rsidRDefault="005108DD" w:rsidP="00D34135">
      <w:pPr>
        <w:spacing w:after="240" w:line="480" w:lineRule="auto"/>
        <w:ind w:left="567"/>
        <w:jc w:val="both"/>
        <w:rPr>
          <w:rFonts w:ascii="Times New Roman" w:eastAsia="Times New Roman" w:hAnsi="Times New Roman" w:cs="Times New Roman"/>
        </w:rPr>
      </w:pPr>
      <w:r w:rsidRPr="00D34135">
        <w:rPr>
          <w:rFonts w:ascii="Times New Roman" w:eastAsia="Times New Roman" w:hAnsi="Times New Roman" w:cs="Times New Roman"/>
        </w:rPr>
        <w:t>Office for National Statistics (201</w:t>
      </w:r>
      <w:r w:rsidR="007233F2" w:rsidRPr="00D34135">
        <w:rPr>
          <w:rFonts w:ascii="Times New Roman" w:eastAsia="Times New Roman" w:hAnsi="Times New Roman" w:cs="Times New Roman"/>
        </w:rPr>
        <w:t>4</w:t>
      </w:r>
      <w:r w:rsidRPr="00D34135">
        <w:rPr>
          <w:rFonts w:ascii="Times New Roman" w:eastAsia="Times New Roman" w:hAnsi="Times New Roman" w:cs="Times New Roman"/>
        </w:rPr>
        <w:t xml:space="preserve">) </w:t>
      </w:r>
      <w:r w:rsidRPr="00D34135">
        <w:rPr>
          <w:rFonts w:ascii="Times New Roman" w:eastAsia="Times New Roman" w:hAnsi="Times New Roman" w:cs="Times New Roman"/>
          <w:i/>
        </w:rPr>
        <w:t>Crime Survey for England and Wales, 201</w:t>
      </w:r>
      <w:r w:rsidR="007233F2" w:rsidRPr="00D34135">
        <w:rPr>
          <w:rFonts w:ascii="Times New Roman" w:eastAsia="Times New Roman" w:hAnsi="Times New Roman" w:cs="Times New Roman"/>
          <w:i/>
        </w:rPr>
        <w:t>2</w:t>
      </w:r>
      <w:r w:rsidRPr="00D34135">
        <w:rPr>
          <w:rFonts w:ascii="Times New Roman" w:eastAsia="Times New Roman" w:hAnsi="Times New Roman" w:cs="Times New Roman"/>
          <w:i/>
        </w:rPr>
        <w:t>-201</w:t>
      </w:r>
      <w:r w:rsidR="007233F2" w:rsidRPr="00D34135">
        <w:rPr>
          <w:rFonts w:ascii="Times New Roman" w:eastAsia="Times New Roman" w:hAnsi="Times New Roman" w:cs="Times New Roman"/>
          <w:i/>
        </w:rPr>
        <w:t>3</w:t>
      </w:r>
      <w:r w:rsidR="00082714" w:rsidRPr="00D34135">
        <w:rPr>
          <w:rFonts w:ascii="Times New Roman" w:eastAsia="Times New Roman" w:hAnsi="Times New Roman" w:cs="Times New Roman"/>
        </w:rPr>
        <w:t xml:space="preserve"> </w:t>
      </w:r>
      <w:r w:rsidRPr="00D34135">
        <w:rPr>
          <w:rFonts w:ascii="Times New Roman" w:eastAsia="Times New Roman" w:hAnsi="Times New Roman" w:cs="Times New Roman"/>
        </w:rPr>
        <w:t xml:space="preserve">[data collection]. </w:t>
      </w:r>
      <w:r w:rsidR="00082714" w:rsidRPr="00D34135">
        <w:rPr>
          <w:rFonts w:ascii="Times New Roman" w:eastAsia="Times New Roman" w:hAnsi="Times New Roman" w:cs="Times New Roman"/>
        </w:rPr>
        <w:t xml:space="preserve">London: </w:t>
      </w:r>
      <w:r w:rsidRPr="00D34135">
        <w:rPr>
          <w:rFonts w:ascii="Times New Roman" w:eastAsia="Times New Roman" w:hAnsi="Times New Roman" w:cs="Times New Roman"/>
        </w:rPr>
        <w:t xml:space="preserve">UK Data Service. </w:t>
      </w:r>
    </w:p>
    <w:p w:rsidR="00C82D8D" w:rsidRPr="00D34135" w:rsidRDefault="00C82D8D" w:rsidP="00D34135">
      <w:pPr>
        <w:shd w:val="clear" w:color="auto" w:fill="FFFFFF"/>
        <w:spacing w:after="240" w:line="480" w:lineRule="auto"/>
        <w:ind w:left="567" w:right="567"/>
        <w:jc w:val="both"/>
        <w:textAlignment w:val="baseline"/>
        <w:rPr>
          <w:rFonts w:ascii="Times New Roman" w:eastAsia="SimSun" w:hAnsi="Times New Roman" w:cs="Times New Roman"/>
          <w:kern w:val="1"/>
          <w:szCs w:val="20"/>
          <w:lang w:val="en-US" w:eastAsia="hi-IN" w:bidi="hi-IN"/>
        </w:rPr>
      </w:pPr>
      <w:r w:rsidRPr="00D34135">
        <w:rPr>
          <w:rFonts w:ascii="Times New Roman" w:eastAsia="SimSun" w:hAnsi="Times New Roman" w:cs="Times New Roman"/>
          <w:kern w:val="1"/>
          <w:szCs w:val="20"/>
          <w:lang w:val="en-US" w:eastAsia="hi-IN" w:bidi="hi-IN"/>
        </w:rPr>
        <w:t xml:space="preserve">Outlaw M, Ruback B and Britt C (2002) Repeat and multiple victimisations: The role of individual and contextual factors. </w:t>
      </w:r>
      <w:r w:rsidRPr="00D34135">
        <w:rPr>
          <w:rFonts w:ascii="Times New Roman" w:eastAsia="SimSun" w:hAnsi="Times New Roman" w:cs="Times New Roman"/>
          <w:i/>
          <w:iCs/>
          <w:kern w:val="1"/>
          <w:szCs w:val="20"/>
          <w:lang w:val="en-US" w:eastAsia="hi-IN" w:bidi="hi-IN"/>
        </w:rPr>
        <w:t xml:space="preserve">Violence and Victims </w:t>
      </w:r>
      <w:r w:rsidRPr="00D34135">
        <w:rPr>
          <w:rFonts w:ascii="Times New Roman" w:eastAsia="SimSun" w:hAnsi="Times New Roman" w:cs="Times New Roman"/>
          <w:iCs/>
          <w:kern w:val="1"/>
          <w:szCs w:val="20"/>
          <w:lang w:val="en-US" w:eastAsia="hi-IN" w:bidi="hi-IN"/>
        </w:rPr>
        <w:t>17:</w:t>
      </w:r>
      <w:r w:rsidRPr="00D34135">
        <w:rPr>
          <w:rFonts w:ascii="Times New Roman" w:eastAsia="SimSun" w:hAnsi="Times New Roman" w:cs="Times New Roman"/>
          <w:kern w:val="1"/>
          <w:szCs w:val="20"/>
          <w:lang w:val="en-US" w:eastAsia="hi-IN" w:bidi="hi-IN"/>
        </w:rPr>
        <w:t xml:space="preserve"> 187-204.</w:t>
      </w:r>
    </w:p>
    <w:p w:rsidR="005108DD" w:rsidRPr="00D34135" w:rsidRDefault="005108DD" w:rsidP="00D34135">
      <w:pPr>
        <w:pStyle w:val="NormalWeb"/>
        <w:spacing w:line="480" w:lineRule="auto"/>
        <w:ind w:left="567"/>
        <w:jc w:val="both"/>
        <w:rPr>
          <w:sz w:val="22"/>
          <w:szCs w:val="22"/>
        </w:rPr>
      </w:pPr>
      <w:r w:rsidRPr="00D34135">
        <w:rPr>
          <w:sz w:val="22"/>
          <w:szCs w:val="22"/>
        </w:rPr>
        <w:lastRenderedPageBreak/>
        <w:t xml:space="preserve">Posick C (2014) Victimization and reporting to the police: The role of negative emotionality. </w:t>
      </w:r>
      <w:r w:rsidRPr="00D34135">
        <w:rPr>
          <w:i/>
          <w:iCs/>
          <w:sz w:val="22"/>
          <w:szCs w:val="22"/>
        </w:rPr>
        <w:t>Psychology of Violence</w:t>
      </w:r>
      <w:r w:rsidRPr="00D34135">
        <w:rPr>
          <w:sz w:val="22"/>
          <w:szCs w:val="22"/>
        </w:rPr>
        <w:t xml:space="preserve"> </w:t>
      </w:r>
      <w:r w:rsidRPr="00D34135">
        <w:rPr>
          <w:iCs/>
          <w:sz w:val="22"/>
          <w:szCs w:val="22"/>
        </w:rPr>
        <w:t>4</w:t>
      </w:r>
      <w:r w:rsidRPr="00D34135">
        <w:rPr>
          <w:sz w:val="22"/>
          <w:szCs w:val="22"/>
        </w:rPr>
        <w:t xml:space="preserve">(2): 210-223. </w:t>
      </w:r>
    </w:p>
    <w:p w:rsidR="00924978" w:rsidRPr="00D34135" w:rsidRDefault="00924978" w:rsidP="00D34135">
      <w:pPr>
        <w:shd w:val="clear" w:color="auto" w:fill="FFFFFF"/>
        <w:spacing w:after="240" w:line="480" w:lineRule="auto"/>
        <w:ind w:left="567" w:right="567"/>
        <w:jc w:val="both"/>
        <w:textAlignment w:val="baseline"/>
        <w:rPr>
          <w:rFonts w:ascii="Times New Roman" w:eastAsia="Calibri" w:hAnsi="Times New Roman" w:cs="Times New Roman"/>
          <w:kern w:val="1"/>
          <w:szCs w:val="20"/>
          <w:lang w:val="en-US" w:eastAsia="hi-IN" w:bidi="hi-IN"/>
        </w:rPr>
      </w:pPr>
      <w:r w:rsidRPr="00D34135">
        <w:rPr>
          <w:rFonts w:ascii="Times New Roman" w:eastAsia="Calibri" w:hAnsi="Times New Roman" w:cs="Times New Roman"/>
          <w:kern w:val="1"/>
          <w:szCs w:val="20"/>
          <w:lang w:val="en-US" w:eastAsia="hi-IN" w:bidi="hi-IN"/>
        </w:rPr>
        <w:t xml:space="preserve">Reid K, Flowers P and Larkin M (2005) Interpretative phenomenological analysis: An overview and methodological review. </w:t>
      </w:r>
      <w:r w:rsidRPr="00D34135">
        <w:rPr>
          <w:rFonts w:ascii="Times New Roman" w:eastAsia="Calibri" w:hAnsi="Times New Roman" w:cs="Times New Roman"/>
          <w:i/>
          <w:kern w:val="1"/>
          <w:szCs w:val="20"/>
          <w:lang w:val="en-US" w:eastAsia="hi-IN" w:bidi="hi-IN"/>
        </w:rPr>
        <w:t>The Psychologist</w:t>
      </w:r>
      <w:r w:rsidRPr="00D34135">
        <w:rPr>
          <w:rFonts w:ascii="Times New Roman" w:eastAsia="Calibri" w:hAnsi="Times New Roman" w:cs="Times New Roman"/>
          <w:kern w:val="1"/>
          <w:szCs w:val="20"/>
          <w:lang w:val="en-US" w:eastAsia="hi-IN" w:bidi="hi-IN"/>
        </w:rPr>
        <w:t xml:space="preserve"> 18: 20–23.</w:t>
      </w:r>
    </w:p>
    <w:p w:rsidR="00C82D8D" w:rsidRPr="00D34135" w:rsidRDefault="00C82D8D" w:rsidP="00D34135">
      <w:pPr>
        <w:shd w:val="clear" w:color="auto" w:fill="FFFFFF"/>
        <w:spacing w:after="240" w:line="480" w:lineRule="auto"/>
        <w:ind w:left="567" w:right="567"/>
        <w:jc w:val="both"/>
        <w:textAlignment w:val="baseline"/>
        <w:rPr>
          <w:rFonts w:ascii="Times New Roman" w:eastAsia="Calibri" w:hAnsi="Times New Roman" w:cs="Times New Roman"/>
          <w:kern w:val="1"/>
          <w:szCs w:val="20"/>
          <w:lang w:val="en" w:eastAsia="hi-IN" w:bidi="hi-IN"/>
        </w:rPr>
      </w:pPr>
      <w:r w:rsidRPr="00D34135">
        <w:rPr>
          <w:rFonts w:ascii="Times New Roman" w:eastAsia="Calibri" w:hAnsi="Times New Roman" w:cs="Times New Roman"/>
          <w:kern w:val="1"/>
          <w:szCs w:val="20"/>
          <w:lang w:val="en" w:eastAsia="hi-IN" w:bidi="hi-IN"/>
        </w:rPr>
        <w:t xml:space="preserve">Ringham L and Salisbury H (2004) </w:t>
      </w:r>
      <w:r w:rsidRPr="00D34135">
        <w:rPr>
          <w:rFonts w:ascii="Times New Roman" w:eastAsia="Calibri" w:hAnsi="Times New Roman" w:cs="Times New Roman"/>
          <w:i/>
          <w:kern w:val="1"/>
          <w:szCs w:val="20"/>
          <w:lang w:val="en" w:eastAsia="hi-IN" w:bidi="hi-IN"/>
        </w:rPr>
        <w:t xml:space="preserve">Support for </w:t>
      </w:r>
      <w:r w:rsidR="00A773FF" w:rsidRPr="00D34135">
        <w:rPr>
          <w:rFonts w:ascii="Times New Roman" w:eastAsia="Calibri" w:hAnsi="Times New Roman" w:cs="Times New Roman"/>
          <w:i/>
          <w:kern w:val="1"/>
          <w:szCs w:val="20"/>
          <w:lang w:val="en" w:eastAsia="hi-IN" w:bidi="hi-IN"/>
        </w:rPr>
        <w:t>V</w:t>
      </w:r>
      <w:r w:rsidRPr="00D34135">
        <w:rPr>
          <w:rFonts w:ascii="Times New Roman" w:eastAsia="Calibri" w:hAnsi="Times New Roman" w:cs="Times New Roman"/>
          <w:i/>
          <w:kern w:val="1"/>
          <w:szCs w:val="20"/>
          <w:lang w:val="en" w:eastAsia="hi-IN" w:bidi="hi-IN"/>
        </w:rPr>
        <w:t xml:space="preserve">ictims of </w:t>
      </w:r>
      <w:r w:rsidR="0001197F" w:rsidRPr="00D34135">
        <w:rPr>
          <w:rFonts w:ascii="Times New Roman" w:eastAsia="Calibri" w:hAnsi="Times New Roman" w:cs="Times New Roman"/>
          <w:i/>
          <w:kern w:val="1"/>
          <w:szCs w:val="20"/>
          <w:lang w:val="en" w:eastAsia="hi-IN" w:bidi="hi-IN"/>
        </w:rPr>
        <w:t>Crime</w:t>
      </w:r>
      <w:r w:rsidRPr="00D34135">
        <w:rPr>
          <w:rFonts w:ascii="Times New Roman" w:eastAsia="Calibri" w:hAnsi="Times New Roman" w:cs="Times New Roman"/>
          <w:i/>
          <w:kern w:val="1"/>
          <w:szCs w:val="20"/>
          <w:lang w:val="en" w:eastAsia="hi-IN" w:bidi="hi-IN"/>
        </w:rPr>
        <w:t>: Findings from the 2002/2003 British Crime Survey</w:t>
      </w:r>
      <w:r w:rsidRPr="00D34135">
        <w:rPr>
          <w:rFonts w:ascii="Times New Roman" w:eastAsia="Calibri" w:hAnsi="Times New Roman" w:cs="Times New Roman"/>
          <w:kern w:val="1"/>
          <w:szCs w:val="20"/>
          <w:lang w:val="en" w:eastAsia="hi-IN" w:bidi="hi-IN"/>
        </w:rPr>
        <w:t>. London: Home Office.</w:t>
      </w:r>
    </w:p>
    <w:p w:rsidR="00377BBC" w:rsidRPr="00D34135" w:rsidRDefault="00377BBC" w:rsidP="00D34135">
      <w:pPr>
        <w:shd w:val="clear" w:color="auto" w:fill="FFFFFF"/>
        <w:spacing w:after="240" w:line="480" w:lineRule="auto"/>
        <w:ind w:left="567" w:right="567"/>
        <w:jc w:val="both"/>
        <w:textAlignment w:val="baseline"/>
        <w:rPr>
          <w:rFonts w:ascii="Times New Roman" w:eastAsia="Calibri" w:hAnsi="Times New Roman" w:cs="Times New Roman"/>
          <w:kern w:val="1"/>
          <w:szCs w:val="20"/>
          <w:lang w:val="en" w:eastAsia="hi-IN" w:bidi="hi-IN"/>
        </w:rPr>
      </w:pPr>
      <w:r w:rsidRPr="00D34135">
        <w:rPr>
          <w:rFonts w:ascii="Times New Roman" w:eastAsia="Calibri" w:hAnsi="Times New Roman" w:cs="Times New Roman"/>
          <w:kern w:val="1"/>
          <w:szCs w:val="20"/>
          <w:lang w:val="en" w:eastAsia="hi-IN" w:bidi="hi-IN"/>
        </w:rPr>
        <w:t xml:space="preserve">Sherman LW and Strang H (2004) </w:t>
      </w:r>
      <w:r w:rsidRPr="00D34135">
        <w:rPr>
          <w:rFonts w:ascii="Times New Roman" w:eastAsia="Calibri" w:hAnsi="Times New Roman" w:cs="Times New Roman"/>
          <w:i/>
          <w:kern w:val="1"/>
          <w:szCs w:val="20"/>
          <w:lang w:val="en" w:eastAsia="hi-IN" w:bidi="hi-IN"/>
        </w:rPr>
        <w:t xml:space="preserve">Restorative </w:t>
      </w:r>
      <w:r w:rsidR="00A773FF" w:rsidRPr="00D34135">
        <w:rPr>
          <w:rFonts w:ascii="Times New Roman" w:eastAsia="Calibri" w:hAnsi="Times New Roman" w:cs="Times New Roman"/>
          <w:i/>
          <w:kern w:val="1"/>
          <w:szCs w:val="20"/>
          <w:lang w:val="en" w:eastAsia="hi-IN" w:bidi="hi-IN"/>
        </w:rPr>
        <w:t>J</w:t>
      </w:r>
      <w:r w:rsidRPr="00D34135">
        <w:rPr>
          <w:rFonts w:ascii="Times New Roman" w:eastAsia="Calibri" w:hAnsi="Times New Roman" w:cs="Times New Roman"/>
          <w:i/>
          <w:kern w:val="1"/>
          <w:szCs w:val="20"/>
          <w:lang w:val="en" w:eastAsia="hi-IN" w:bidi="hi-IN"/>
        </w:rPr>
        <w:t xml:space="preserve">ustice: What </w:t>
      </w:r>
      <w:r w:rsidR="00A773FF" w:rsidRPr="00D34135">
        <w:rPr>
          <w:rFonts w:ascii="Times New Roman" w:eastAsia="Calibri" w:hAnsi="Times New Roman" w:cs="Times New Roman"/>
          <w:i/>
          <w:kern w:val="1"/>
          <w:szCs w:val="20"/>
          <w:lang w:val="en" w:eastAsia="hi-IN" w:bidi="hi-IN"/>
        </w:rPr>
        <w:t>W</w:t>
      </w:r>
      <w:r w:rsidRPr="00D34135">
        <w:rPr>
          <w:rFonts w:ascii="Times New Roman" w:eastAsia="Calibri" w:hAnsi="Times New Roman" w:cs="Times New Roman"/>
          <w:i/>
          <w:kern w:val="1"/>
          <w:szCs w:val="20"/>
          <w:lang w:val="en" w:eastAsia="hi-IN" w:bidi="hi-IN"/>
        </w:rPr>
        <w:t xml:space="preserve">e </w:t>
      </w:r>
      <w:r w:rsidR="00A773FF" w:rsidRPr="00D34135">
        <w:rPr>
          <w:rFonts w:ascii="Times New Roman" w:eastAsia="Calibri" w:hAnsi="Times New Roman" w:cs="Times New Roman"/>
          <w:i/>
          <w:kern w:val="1"/>
          <w:szCs w:val="20"/>
          <w:lang w:val="en" w:eastAsia="hi-IN" w:bidi="hi-IN"/>
        </w:rPr>
        <w:t>K</w:t>
      </w:r>
      <w:r w:rsidRPr="00D34135">
        <w:rPr>
          <w:rFonts w:ascii="Times New Roman" w:eastAsia="Calibri" w:hAnsi="Times New Roman" w:cs="Times New Roman"/>
          <w:i/>
          <w:kern w:val="1"/>
          <w:szCs w:val="20"/>
          <w:lang w:val="en" w:eastAsia="hi-IN" w:bidi="hi-IN"/>
        </w:rPr>
        <w:t xml:space="preserve">now and </w:t>
      </w:r>
      <w:r w:rsidR="00A773FF" w:rsidRPr="00D34135">
        <w:rPr>
          <w:rFonts w:ascii="Times New Roman" w:eastAsia="Calibri" w:hAnsi="Times New Roman" w:cs="Times New Roman"/>
          <w:i/>
          <w:kern w:val="1"/>
          <w:szCs w:val="20"/>
          <w:lang w:val="en" w:eastAsia="hi-IN" w:bidi="hi-IN"/>
        </w:rPr>
        <w:t>H</w:t>
      </w:r>
      <w:r w:rsidRPr="00D34135">
        <w:rPr>
          <w:rFonts w:ascii="Times New Roman" w:eastAsia="Calibri" w:hAnsi="Times New Roman" w:cs="Times New Roman"/>
          <w:i/>
          <w:kern w:val="1"/>
          <w:szCs w:val="20"/>
          <w:lang w:val="en" w:eastAsia="hi-IN" w:bidi="hi-IN"/>
        </w:rPr>
        <w:t xml:space="preserve">ow </w:t>
      </w:r>
      <w:r w:rsidR="00A773FF" w:rsidRPr="00D34135">
        <w:rPr>
          <w:rFonts w:ascii="Times New Roman" w:eastAsia="Calibri" w:hAnsi="Times New Roman" w:cs="Times New Roman"/>
          <w:i/>
          <w:kern w:val="1"/>
          <w:szCs w:val="20"/>
          <w:lang w:val="en" w:eastAsia="hi-IN" w:bidi="hi-IN"/>
        </w:rPr>
        <w:t>W</w:t>
      </w:r>
      <w:r w:rsidRPr="00D34135">
        <w:rPr>
          <w:rFonts w:ascii="Times New Roman" w:eastAsia="Calibri" w:hAnsi="Times New Roman" w:cs="Times New Roman"/>
          <w:i/>
          <w:kern w:val="1"/>
          <w:szCs w:val="20"/>
          <w:lang w:val="en" w:eastAsia="hi-IN" w:bidi="hi-IN"/>
        </w:rPr>
        <w:t xml:space="preserve">e </w:t>
      </w:r>
      <w:r w:rsidR="00A773FF" w:rsidRPr="00D34135">
        <w:rPr>
          <w:rFonts w:ascii="Times New Roman" w:eastAsia="Calibri" w:hAnsi="Times New Roman" w:cs="Times New Roman"/>
          <w:i/>
          <w:kern w:val="1"/>
          <w:szCs w:val="20"/>
          <w:lang w:val="en" w:eastAsia="hi-IN" w:bidi="hi-IN"/>
        </w:rPr>
        <w:t>Know I</w:t>
      </w:r>
      <w:r w:rsidRPr="00D34135">
        <w:rPr>
          <w:rFonts w:ascii="Times New Roman" w:eastAsia="Calibri" w:hAnsi="Times New Roman" w:cs="Times New Roman"/>
          <w:i/>
          <w:kern w:val="1"/>
          <w:szCs w:val="20"/>
          <w:lang w:val="en" w:eastAsia="hi-IN" w:bidi="hi-IN"/>
        </w:rPr>
        <w:t>t</w:t>
      </w:r>
      <w:r w:rsidRPr="00D34135">
        <w:rPr>
          <w:rFonts w:ascii="Times New Roman" w:eastAsia="Calibri" w:hAnsi="Times New Roman" w:cs="Times New Roman"/>
          <w:kern w:val="1"/>
          <w:szCs w:val="20"/>
          <w:lang w:val="en" w:eastAsia="hi-IN" w:bidi="hi-IN"/>
        </w:rPr>
        <w:t>. Philadelphia, PA: Jerry Lee Centre of Criminology.</w:t>
      </w:r>
    </w:p>
    <w:p w:rsidR="00572017" w:rsidRPr="00D34135" w:rsidRDefault="00572017" w:rsidP="00D34135">
      <w:pPr>
        <w:autoSpaceDE w:val="0"/>
        <w:autoSpaceDN w:val="0"/>
        <w:adjustRightInd w:val="0"/>
        <w:spacing w:after="240" w:line="480" w:lineRule="auto"/>
        <w:ind w:left="567"/>
        <w:jc w:val="both"/>
        <w:rPr>
          <w:rFonts w:ascii="Times New Roman" w:hAnsi="Times New Roman" w:cs="Times New Roman"/>
        </w:rPr>
      </w:pPr>
      <w:r w:rsidRPr="00D34135">
        <w:rPr>
          <w:rFonts w:ascii="Times New Roman" w:hAnsi="Times New Roman" w:cs="Times New Roman"/>
        </w:rPr>
        <w:lastRenderedPageBreak/>
        <w:t xml:space="preserve">Simmonds L (2013) Lost in transition? The changing face of Victim Support. </w:t>
      </w:r>
      <w:r w:rsidRPr="00D34135">
        <w:rPr>
          <w:rFonts w:ascii="Times New Roman" w:hAnsi="Times New Roman" w:cs="Times New Roman"/>
          <w:i/>
        </w:rPr>
        <w:t>International Review of Victimology</w:t>
      </w:r>
      <w:r w:rsidRPr="00D34135">
        <w:rPr>
          <w:rFonts w:ascii="Times New Roman" w:hAnsi="Times New Roman" w:cs="Times New Roman"/>
        </w:rPr>
        <w:t xml:space="preserve"> 19(2): 201–217.</w:t>
      </w:r>
    </w:p>
    <w:p w:rsidR="00C82D8D" w:rsidRPr="00D34135" w:rsidRDefault="00C82D8D" w:rsidP="00D34135">
      <w:pPr>
        <w:shd w:val="clear" w:color="auto" w:fill="FFFFFF"/>
        <w:spacing w:after="240" w:line="480" w:lineRule="auto"/>
        <w:ind w:left="567" w:right="567"/>
        <w:jc w:val="both"/>
        <w:textAlignment w:val="baseline"/>
        <w:rPr>
          <w:rFonts w:ascii="Times New Roman" w:eastAsia="Calibri" w:hAnsi="Times New Roman" w:cs="Times New Roman"/>
          <w:kern w:val="1"/>
          <w:szCs w:val="20"/>
          <w:lang w:val="en" w:eastAsia="hi-IN" w:bidi="hi-IN"/>
        </w:rPr>
      </w:pPr>
      <w:r w:rsidRPr="00D34135">
        <w:rPr>
          <w:rFonts w:ascii="Times New Roman" w:eastAsia="Calibri" w:hAnsi="Times New Roman" w:cs="Times New Roman"/>
          <w:kern w:val="1"/>
          <w:szCs w:val="20"/>
          <w:lang w:val="en" w:eastAsia="hi-IN" w:bidi="hi-IN"/>
        </w:rPr>
        <w:t xml:space="preserve">Sims B, Yost B and Abbott C (2005) Use and nonuse of victim services programs: implications from a statewide survey of crime victims. </w:t>
      </w:r>
      <w:r w:rsidRPr="00D34135">
        <w:rPr>
          <w:rFonts w:ascii="Times New Roman" w:eastAsia="Calibri" w:hAnsi="Times New Roman" w:cs="Times New Roman"/>
          <w:i/>
          <w:kern w:val="1"/>
          <w:szCs w:val="20"/>
          <w:lang w:val="en" w:eastAsia="hi-IN" w:bidi="hi-IN"/>
        </w:rPr>
        <w:t xml:space="preserve">Criminology &amp; Public Policy </w:t>
      </w:r>
      <w:r w:rsidRPr="00D34135">
        <w:rPr>
          <w:rFonts w:ascii="Times New Roman" w:eastAsia="Calibri" w:hAnsi="Times New Roman" w:cs="Times New Roman"/>
          <w:kern w:val="1"/>
          <w:szCs w:val="20"/>
          <w:lang w:val="en" w:eastAsia="hi-IN" w:bidi="hi-IN"/>
        </w:rPr>
        <w:t>4: 361-384.</w:t>
      </w:r>
    </w:p>
    <w:p w:rsidR="005108DD" w:rsidRPr="00D34135" w:rsidRDefault="005108DD" w:rsidP="00D34135">
      <w:pPr>
        <w:shd w:val="clear" w:color="auto" w:fill="FFFFFF"/>
        <w:spacing w:after="240" w:line="480" w:lineRule="auto"/>
        <w:ind w:left="567" w:right="567"/>
        <w:jc w:val="both"/>
        <w:textAlignment w:val="baseline"/>
        <w:rPr>
          <w:rFonts w:ascii="Times New Roman" w:eastAsia="Calibri" w:hAnsi="Times New Roman" w:cs="Times New Roman"/>
          <w:kern w:val="1"/>
          <w:szCs w:val="20"/>
          <w:lang w:val="en" w:eastAsia="hi-IN" w:bidi="hi-IN"/>
        </w:rPr>
      </w:pPr>
      <w:r w:rsidRPr="00D34135">
        <w:rPr>
          <w:rFonts w:ascii="Times New Roman" w:eastAsia="Times New Roman" w:hAnsi="Times New Roman" w:cs="Times New Roman"/>
          <w:lang w:val="en"/>
        </w:rPr>
        <w:t>Spalek B (2005)</w:t>
      </w:r>
      <w:bookmarkStart w:id="1" w:name="productTitle"/>
      <w:bookmarkStart w:id="2" w:name="title"/>
      <w:bookmarkEnd w:id="1"/>
      <w:bookmarkEnd w:id="2"/>
      <w:r w:rsidRPr="00D34135">
        <w:rPr>
          <w:rFonts w:ascii="Times New Roman" w:eastAsia="Times New Roman" w:hAnsi="Times New Roman" w:cs="Times New Roman"/>
          <w:lang w:val="en"/>
        </w:rPr>
        <w:t xml:space="preserve"> </w:t>
      </w:r>
      <w:r w:rsidRPr="00D34135">
        <w:rPr>
          <w:rFonts w:ascii="Times New Roman" w:eastAsia="Times New Roman" w:hAnsi="Times New Roman" w:cs="Times New Roman"/>
          <w:i/>
          <w:iCs/>
          <w:lang w:val="en"/>
        </w:rPr>
        <w:t>Crime Victims: Theory, Policy and Practice.</w:t>
      </w:r>
      <w:r w:rsidRPr="00D34135">
        <w:rPr>
          <w:rFonts w:ascii="Times New Roman" w:eastAsia="Times New Roman" w:hAnsi="Times New Roman" w:cs="Times New Roman"/>
          <w:lang w:val="en"/>
        </w:rPr>
        <w:t xml:space="preserve"> London: Palgrave Macmillan.</w:t>
      </w:r>
    </w:p>
    <w:p w:rsidR="00C82D8D" w:rsidRPr="00D34135" w:rsidRDefault="00C82D8D" w:rsidP="00D34135">
      <w:pPr>
        <w:shd w:val="clear" w:color="auto" w:fill="FFFFFF"/>
        <w:spacing w:after="240" w:line="480" w:lineRule="auto"/>
        <w:ind w:left="567" w:right="567"/>
        <w:jc w:val="both"/>
        <w:textAlignment w:val="baseline"/>
        <w:rPr>
          <w:rFonts w:ascii="Times New Roman" w:eastAsia="Calibri" w:hAnsi="Times New Roman" w:cs="Mangal"/>
          <w:kern w:val="1"/>
          <w:szCs w:val="20"/>
          <w:lang w:val="en" w:eastAsia="hi-IN" w:bidi="hi-IN"/>
        </w:rPr>
      </w:pPr>
      <w:r w:rsidRPr="00D34135">
        <w:rPr>
          <w:rFonts w:ascii="Times New Roman" w:eastAsia="SimSun" w:hAnsi="Times New Roman" w:cs="Times New Roman"/>
          <w:iCs/>
          <w:kern w:val="1"/>
          <w:szCs w:val="20"/>
          <w:lang w:eastAsia="hi-IN" w:bidi="hi-IN"/>
        </w:rPr>
        <w:t xml:space="preserve">Stimmel M, Cruise KR, Ford JD and Weiss RA (2014) Trauma exposure, post-traumatic stress </w:t>
      </w:r>
      <w:r w:rsidR="00377BBC" w:rsidRPr="00D34135">
        <w:rPr>
          <w:rFonts w:ascii="Times New Roman" w:eastAsia="SimSun" w:hAnsi="Times New Roman" w:cs="Times New Roman"/>
          <w:iCs/>
          <w:kern w:val="1"/>
          <w:szCs w:val="20"/>
          <w:lang w:eastAsia="hi-IN" w:bidi="hi-IN"/>
        </w:rPr>
        <w:t>dis</w:t>
      </w:r>
      <w:r w:rsidR="00377BBC" w:rsidRPr="00D34135">
        <w:rPr>
          <w:rFonts w:ascii="Times New Roman" w:eastAsia="SimSun" w:hAnsi="Times New Roman" w:cs="Times New Roman"/>
          <w:iCs/>
          <w:kern w:val="1"/>
          <w:szCs w:val="20"/>
          <w:lang w:eastAsia="hi-IN" w:bidi="hi-IN"/>
        </w:rPr>
        <w:lastRenderedPageBreak/>
        <w:t xml:space="preserve">order </w:t>
      </w:r>
      <w:r w:rsidR="00377BBC" w:rsidRPr="00D34135">
        <w:rPr>
          <w:rFonts w:ascii="Times New Roman" w:eastAsia="Calibri" w:hAnsi="Times New Roman" w:cs="Mangal"/>
          <w:kern w:val="1"/>
          <w:szCs w:val="20"/>
          <w:lang w:val="en" w:eastAsia="hi-IN" w:bidi="hi-IN"/>
        </w:rPr>
        <w:t>symptomatology</w:t>
      </w:r>
      <w:r w:rsidRPr="00D34135">
        <w:rPr>
          <w:rFonts w:ascii="Times New Roman" w:eastAsia="SimSun" w:hAnsi="Times New Roman" w:cs="Times New Roman"/>
          <w:iCs/>
          <w:kern w:val="1"/>
          <w:szCs w:val="20"/>
          <w:lang w:eastAsia="hi-IN" w:bidi="hi-IN"/>
        </w:rPr>
        <w:t xml:space="preserve">, and aggression in male juvenile offenders. </w:t>
      </w:r>
      <w:r w:rsidRPr="00D34135">
        <w:rPr>
          <w:rFonts w:ascii="Times New Roman" w:eastAsia="SimSun" w:hAnsi="Times New Roman" w:cs="Times New Roman"/>
          <w:i/>
          <w:iCs/>
          <w:kern w:val="1"/>
          <w:szCs w:val="20"/>
          <w:lang w:eastAsia="hi-IN" w:bidi="hi-IN"/>
        </w:rPr>
        <w:t xml:space="preserve">Psychological Trauma: Theory, Research, Practice and Policy </w:t>
      </w:r>
      <w:r w:rsidRPr="00D34135">
        <w:rPr>
          <w:rFonts w:ascii="Times New Roman" w:eastAsia="SimSun" w:hAnsi="Times New Roman" w:cs="Times New Roman"/>
          <w:iCs/>
          <w:kern w:val="1"/>
          <w:szCs w:val="20"/>
          <w:lang w:eastAsia="hi-IN" w:bidi="hi-IN"/>
        </w:rPr>
        <w:t>6(2): 184-191.</w:t>
      </w:r>
    </w:p>
    <w:p w:rsidR="00A773FF" w:rsidRPr="00D34135" w:rsidRDefault="00C82D8D" w:rsidP="00D34135">
      <w:pPr>
        <w:shd w:val="clear" w:color="auto" w:fill="FFFFFF"/>
        <w:spacing w:after="240" w:line="480" w:lineRule="auto"/>
        <w:ind w:left="567" w:right="567"/>
        <w:jc w:val="both"/>
        <w:textAlignment w:val="baseline"/>
        <w:rPr>
          <w:rFonts w:ascii="Times New Roman" w:eastAsia="Calibri" w:hAnsi="Times New Roman" w:cs="Times New Roman"/>
          <w:kern w:val="1"/>
          <w:szCs w:val="20"/>
          <w:lang w:val="en" w:eastAsia="hi-IN" w:bidi="hi-IN"/>
        </w:rPr>
      </w:pPr>
      <w:r w:rsidRPr="00D34135">
        <w:rPr>
          <w:rFonts w:ascii="Times New Roman" w:eastAsia="Calibri" w:hAnsi="Times New Roman" w:cs="Times New Roman"/>
          <w:kern w:val="1"/>
          <w:szCs w:val="20"/>
          <w:lang w:val="en" w:eastAsia="hi-IN" w:bidi="hi-IN"/>
        </w:rPr>
        <w:t xml:space="preserve">Victim Support (2013) Victim Support Website. Available at: </w:t>
      </w:r>
      <w:hyperlink r:id="rId9" w:history="1">
        <w:r w:rsidRPr="00D34135">
          <w:rPr>
            <w:rFonts w:ascii="Times New Roman" w:eastAsia="Calibri" w:hAnsi="Times New Roman" w:cs="Times New Roman"/>
            <w:kern w:val="1"/>
            <w:szCs w:val="20"/>
            <w:u w:val="single"/>
            <w:lang w:val="en" w:eastAsia="hi-IN" w:bidi="hi-IN"/>
          </w:rPr>
          <w:t>https://www.victimsupport.org.uk/what-we-do/who-we-are</w:t>
        </w:r>
      </w:hyperlink>
      <w:r w:rsidRPr="00D34135">
        <w:rPr>
          <w:rFonts w:ascii="Times New Roman" w:eastAsia="Calibri" w:hAnsi="Times New Roman" w:cs="Times New Roman"/>
          <w:kern w:val="1"/>
          <w:szCs w:val="20"/>
          <w:lang w:val="en" w:eastAsia="hi-IN" w:bidi="hi-IN"/>
        </w:rPr>
        <w:t xml:space="preserve"> (accessed August 2014). </w:t>
      </w:r>
    </w:p>
    <w:p w:rsidR="005108DD" w:rsidRPr="00D34135" w:rsidRDefault="005108DD" w:rsidP="00D34135">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Walker J, Archer J and Davies M (2005) Effects of rape on male survivors: A descriptive analysis. </w:t>
      </w:r>
      <w:r w:rsidRPr="00D34135">
        <w:rPr>
          <w:rFonts w:ascii="Times New Roman" w:eastAsia="SimSun" w:hAnsi="Times New Roman" w:cs="Mangal"/>
          <w:i/>
          <w:kern w:val="1"/>
          <w:szCs w:val="20"/>
          <w:lang w:eastAsia="hi-IN" w:bidi="hi-IN"/>
        </w:rPr>
        <w:t>Archives of Sexual Behavior</w:t>
      </w:r>
      <w:r w:rsidRPr="00D34135">
        <w:rPr>
          <w:rFonts w:ascii="Times New Roman" w:eastAsia="SimSun" w:hAnsi="Times New Roman" w:cs="Mangal"/>
          <w:kern w:val="1"/>
          <w:szCs w:val="20"/>
          <w:lang w:eastAsia="hi-IN" w:bidi="hi-IN"/>
        </w:rPr>
        <w:t xml:space="preserve"> 34: 69−80.</w:t>
      </w:r>
    </w:p>
    <w:p w:rsidR="007B33D0" w:rsidRPr="00D34135" w:rsidRDefault="007B33D0" w:rsidP="00D34135">
      <w:pPr>
        <w:widowControl w:val="0"/>
        <w:suppressAutoHyphens/>
        <w:autoSpaceDE w:val="0"/>
        <w:spacing w:after="240" w:line="480" w:lineRule="auto"/>
        <w:ind w:left="567" w:right="567"/>
        <w:jc w:val="both"/>
        <w:rPr>
          <w:rFonts w:ascii="Times New Roman" w:eastAsia="SimSun" w:hAnsi="Times New Roman" w:cs="Mangal"/>
          <w:kern w:val="1"/>
          <w:szCs w:val="20"/>
          <w:lang w:eastAsia="hi-IN" w:bidi="hi-IN"/>
        </w:rPr>
      </w:pPr>
      <w:r w:rsidRPr="00D34135">
        <w:rPr>
          <w:rFonts w:ascii="Times New Roman" w:eastAsia="SimSun" w:hAnsi="Times New Roman" w:cs="Mangal"/>
          <w:kern w:val="1"/>
          <w:szCs w:val="20"/>
          <w:lang w:eastAsia="hi-IN" w:bidi="hi-IN"/>
        </w:rPr>
        <w:t xml:space="preserve">Walker A, Flatley J, Kershaw C and Moon D (2009) </w:t>
      </w:r>
      <w:r w:rsidRPr="00D34135">
        <w:rPr>
          <w:rFonts w:ascii="Times New Roman" w:eastAsia="SimSun" w:hAnsi="Times New Roman" w:cs="Mangal"/>
          <w:i/>
          <w:kern w:val="1"/>
          <w:szCs w:val="20"/>
          <w:lang w:eastAsia="hi-IN" w:bidi="hi-IN"/>
        </w:rPr>
        <w:t xml:space="preserve">Crime in England and Wales 2008/09: Findings from the British Crime Survey and Police Recorded </w:t>
      </w:r>
      <w:r w:rsidRPr="00D34135">
        <w:rPr>
          <w:rFonts w:ascii="Times New Roman" w:eastAsia="SimSun" w:hAnsi="Times New Roman" w:cs="Mangal"/>
          <w:i/>
          <w:kern w:val="1"/>
          <w:szCs w:val="20"/>
          <w:lang w:eastAsia="hi-IN" w:bidi="hi-IN"/>
        </w:rPr>
        <w:lastRenderedPageBreak/>
        <w:t>Crime</w:t>
      </w:r>
      <w:r w:rsidRPr="00D34135">
        <w:rPr>
          <w:rFonts w:ascii="Times New Roman" w:eastAsia="SimSun" w:hAnsi="Times New Roman" w:cs="Mangal"/>
          <w:kern w:val="1"/>
          <w:szCs w:val="20"/>
          <w:lang w:eastAsia="hi-IN" w:bidi="hi-IN"/>
        </w:rPr>
        <w:t>. London: Home Office.</w:t>
      </w:r>
    </w:p>
    <w:p w:rsidR="00C82D8D" w:rsidRPr="00D34135" w:rsidRDefault="00C82D8D" w:rsidP="00D34135">
      <w:pPr>
        <w:shd w:val="clear" w:color="auto" w:fill="FFFFFF"/>
        <w:spacing w:after="240" w:line="480" w:lineRule="auto"/>
        <w:ind w:left="567" w:right="567"/>
        <w:jc w:val="both"/>
        <w:textAlignment w:val="baseline"/>
        <w:rPr>
          <w:rFonts w:ascii="Times New Roman" w:eastAsia="Times New Roman" w:hAnsi="Times New Roman" w:cs="Times New Roman"/>
          <w:kern w:val="1"/>
          <w:szCs w:val="20"/>
          <w:lang w:eastAsia="hi-IN" w:bidi="hi-IN"/>
        </w:rPr>
      </w:pPr>
      <w:r w:rsidRPr="00D34135">
        <w:rPr>
          <w:rFonts w:ascii="Times New Roman" w:eastAsia="Times New Roman" w:hAnsi="Times New Roman" w:cs="Times New Roman"/>
          <w:kern w:val="1"/>
          <w:szCs w:val="20"/>
          <w:lang w:eastAsia="hi-IN" w:bidi="hi-IN"/>
        </w:rPr>
        <w:t xml:space="preserve">Walsh K, Danielson CK, McCauley JL, Saunders BE, </w:t>
      </w:r>
      <w:r w:rsidR="00823EA1" w:rsidRPr="00D34135">
        <w:rPr>
          <w:rFonts w:ascii="Times New Roman" w:eastAsia="Times New Roman" w:hAnsi="Times New Roman" w:cs="Times New Roman"/>
          <w:kern w:val="1"/>
          <w:szCs w:val="20"/>
          <w:lang w:eastAsia="hi-IN" w:bidi="hi-IN"/>
        </w:rPr>
        <w:t>Kilpatrick</w:t>
      </w:r>
      <w:r w:rsidRPr="00D34135">
        <w:rPr>
          <w:rFonts w:ascii="Times New Roman" w:eastAsia="Times New Roman" w:hAnsi="Times New Roman" w:cs="Times New Roman"/>
          <w:kern w:val="1"/>
          <w:szCs w:val="20"/>
          <w:lang w:eastAsia="hi-IN" w:bidi="hi-IN"/>
        </w:rPr>
        <w:t xml:space="preserve"> DG and Resnick HS (2012) National</w:t>
      </w:r>
      <w:r w:rsidRPr="00D34135">
        <w:rPr>
          <w:rFonts w:ascii="Times New Roman" w:eastAsia="Times New Roman" w:hAnsi="Times New Roman" w:cs="Times New Roman"/>
          <w:kern w:val="1"/>
          <w:szCs w:val="20"/>
          <w:lang w:val="en" w:eastAsia="hi-IN" w:bidi="hi-IN"/>
        </w:rPr>
        <w:t xml:space="preserve"> </w:t>
      </w:r>
      <w:r w:rsidRPr="00D34135">
        <w:rPr>
          <w:rFonts w:ascii="Times New Roman" w:eastAsia="Times New Roman" w:hAnsi="Times New Roman" w:cs="Times New Roman"/>
          <w:kern w:val="1"/>
          <w:szCs w:val="20"/>
          <w:lang w:eastAsia="hi-IN" w:bidi="hi-IN"/>
        </w:rPr>
        <w:t xml:space="preserve">prevalence of post-traumatic stress disorder among sexually revictimised adolescent, college and adult household-residing women. </w:t>
      </w:r>
      <w:r w:rsidRPr="00D34135">
        <w:rPr>
          <w:rFonts w:ascii="Times New Roman" w:eastAsia="Times New Roman" w:hAnsi="Times New Roman" w:cs="Times New Roman"/>
          <w:i/>
          <w:kern w:val="1"/>
          <w:szCs w:val="20"/>
          <w:lang w:eastAsia="hi-IN" w:bidi="hi-IN"/>
        </w:rPr>
        <w:t xml:space="preserve">Archives of General Psychiatry </w:t>
      </w:r>
      <w:r w:rsidRPr="00D34135">
        <w:rPr>
          <w:rFonts w:ascii="Times New Roman" w:eastAsia="Times New Roman" w:hAnsi="Times New Roman" w:cs="Times New Roman"/>
          <w:kern w:val="1"/>
          <w:szCs w:val="20"/>
          <w:lang w:eastAsia="hi-IN" w:bidi="hi-IN"/>
        </w:rPr>
        <w:t>69(9): 935-942.</w:t>
      </w:r>
    </w:p>
    <w:p w:rsidR="00823EA1" w:rsidRPr="00D34135" w:rsidRDefault="00823EA1" w:rsidP="00D34135">
      <w:pPr>
        <w:shd w:val="clear" w:color="auto" w:fill="FFFFFF"/>
        <w:spacing w:after="240" w:line="480" w:lineRule="auto"/>
        <w:ind w:left="567" w:right="567"/>
        <w:jc w:val="both"/>
        <w:textAlignment w:val="baseline"/>
        <w:rPr>
          <w:rFonts w:ascii="Times New Roman" w:eastAsia="Times New Roman" w:hAnsi="Times New Roman" w:cs="Times New Roman"/>
          <w:kern w:val="1"/>
          <w:szCs w:val="20"/>
          <w:lang w:val="en" w:eastAsia="hi-IN" w:bidi="hi-IN"/>
        </w:rPr>
      </w:pPr>
      <w:r w:rsidRPr="00D34135">
        <w:rPr>
          <w:rFonts w:ascii="Times New Roman" w:eastAsia="Times New Roman" w:hAnsi="Times New Roman" w:cs="Times New Roman"/>
          <w:kern w:val="1"/>
          <w:szCs w:val="20"/>
          <w:lang w:eastAsia="hi-IN" w:bidi="hi-IN"/>
        </w:rPr>
        <w:t xml:space="preserve">Walsh RM and Bruce SE (2014) Reporting decisions after sexual assault: The impact of mental health variables. </w:t>
      </w:r>
      <w:r w:rsidRPr="00D34135">
        <w:rPr>
          <w:rFonts w:ascii="Times New Roman" w:eastAsia="Times New Roman" w:hAnsi="Times New Roman" w:cs="Times New Roman"/>
          <w:i/>
          <w:iCs/>
          <w:kern w:val="1"/>
          <w:szCs w:val="20"/>
          <w:lang w:eastAsia="hi-IN" w:bidi="hi-IN"/>
        </w:rPr>
        <w:t>Psychological Trauma: Theory, Research, Practice, and Policy</w:t>
      </w:r>
      <w:r w:rsidRPr="00D34135">
        <w:rPr>
          <w:rFonts w:ascii="Times New Roman" w:eastAsia="Times New Roman" w:hAnsi="Times New Roman" w:cs="Times New Roman"/>
          <w:kern w:val="1"/>
          <w:szCs w:val="20"/>
          <w:lang w:eastAsia="hi-IN" w:bidi="hi-IN"/>
        </w:rPr>
        <w:t xml:space="preserve"> 6: 691-699.</w:t>
      </w:r>
    </w:p>
    <w:p w:rsidR="00C82D8D" w:rsidRPr="00D34135" w:rsidRDefault="00C82D8D" w:rsidP="00D34135">
      <w:pPr>
        <w:shd w:val="clear" w:color="auto" w:fill="FFFFFF"/>
        <w:spacing w:after="240" w:line="480" w:lineRule="auto"/>
        <w:ind w:left="567" w:right="567"/>
        <w:jc w:val="both"/>
        <w:textAlignment w:val="baseline"/>
        <w:rPr>
          <w:rFonts w:ascii="Times New Roman" w:eastAsia="SimSun" w:hAnsi="Times New Roman" w:cs="Times New Roman"/>
          <w:kern w:val="1"/>
          <w:szCs w:val="20"/>
          <w:lang w:val="en-US" w:eastAsia="hi-IN" w:bidi="hi-IN"/>
        </w:rPr>
      </w:pPr>
      <w:r w:rsidRPr="00D34135">
        <w:rPr>
          <w:rFonts w:ascii="Times New Roman" w:eastAsia="SimSun" w:hAnsi="Times New Roman" w:cs="Times New Roman"/>
          <w:kern w:val="1"/>
          <w:szCs w:val="20"/>
          <w:lang w:val="en-US" w:eastAsia="hi-IN" w:bidi="hi-IN"/>
        </w:rPr>
        <w:lastRenderedPageBreak/>
        <w:t xml:space="preserve">Winkel FW, Blaauw E, Sheridan L and Baldry AC (2003) Repeat criminal victimisation and vulnerability for coping failure: A prospective examination of a potential risk factor. </w:t>
      </w:r>
      <w:r w:rsidRPr="00D34135">
        <w:rPr>
          <w:rFonts w:ascii="Times New Roman" w:eastAsia="SimSun" w:hAnsi="Times New Roman" w:cs="Times New Roman"/>
          <w:i/>
          <w:iCs/>
          <w:kern w:val="1"/>
          <w:szCs w:val="20"/>
          <w:lang w:val="en-US" w:eastAsia="hi-IN" w:bidi="hi-IN"/>
        </w:rPr>
        <w:t xml:space="preserve">Psychology, Crime and Law </w:t>
      </w:r>
      <w:r w:rsidRPr="00D34135">
        <w:rPr>
          <w:rFonts w:ascii="Times New Roman" w:eastAsia="SimSun" w:hAnsi="Times New Roman" w:cs="Times New Roman"/>
          <w:iCs/>
          <w:kern w:val="1"/>
          <w:szCs w:val="20"/>
          <w:lang w:val="en-US" w:eastAsia="hi-IN" w:bidi="hi-IN"/>
        </w:rPr>
        <w:t>9</w:t>
      </w:r>
      <w:r w:rsidRPr="00D34135">
        <w:rPr>
          <w:rFonts w:ascii="Times New Roman" w:eastAsia="SimSun" w:hAnsi="Times New Roman" w:cs="Times New Roman"/>
          <w:kern w:val="1"/>
          <w:szCs w:val="20"/>
          <w:lang w:val="en-US" w:eastAsia="hi-IN" w:bidi="hi-IN"/>
        </w:rPr>
        <w:t xml:space="preserve">: 87-95. </w:t>
      </w:r>
    </w:p>
    <w:p w:rsidR="00C82D8D" w:rsidRPr="00D34135" w:rsidRDefault="00C82D8D" w:rsidP="00D34135">
      <w:pPr>
        <w:shd w:val="clear" w:color="auto" w:fill="FFFFFF"/>
        <w:spacing w:after="240" w:line="480" w:lineRule="auto"/>
        <w:ind w:left="567" w:right="567"/>
        <w:jc w:val="both"/>
        <w:textAlignment w:val="baseline"/>
        <w:rPr>
          <w:rFonts w:ascii="Times New Roman" w:eastAsia="SimSun" w:hAnsi="Times New Roman" w:cs="Times New Roman"/>
          <w:kern w:val="1"/>
          <w:szCs w:val="20"/>
          <w:lang w:val="en-US" w:eastAsia="hi-IN" w:bidi="hi-IN"/>
        </w:rPr>
      </w:pPr>
      <w:r w:rsidRPr="00D34135">
        <w:rPr>
          <w:rFonts w:ascii="Times New Roman" w:hAnsi="Times New Roman" w:cs="Times New Roman"/>
          <w:szCs w:val="20"/>
        </w:rPr>
        <w:t xml:space="preserve">Wohlfarth T, Winkel FW and Van den Brink W (2002) Identifying crime victims who are at high risk for posttraumatic stress disorder: Developing a practical referral instrument. </w:t>
      </w:r>
      <w:r w:rsidRPr="00D34135">
        <w:rPr>
          <w:rFonts w:ascii="Times New Roman" w:hAnsi="Times New Roman" w:cs="Times New Roman"/>
          <w:i/>
          <w:szCs w:val="20"/>
        </w:rPr>
        <w:t>Acta Psychiatrica Scandinavica</w:t>
      </w:r>
      <w:r w:rsidRPr="00D34135">
        <w:rPr>
          <w:rFonts w:ascii="Times New Roman" w:hAnsi="Times New Roman" w:cs="Times New Roman"/>
          <w:szCs w:val="20"/>
        </w:rPr>
        <w:t xml:space="preserve"> 105: 451-460.</w:t>
      </w:r>
    </w:p>
    <w:p w:rsidR="005108DD" w:rsidRPr="00D34135" w:rsidRDefault="005108DD"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eastAsia="hi-IN" w:bidi="hi-IN"/>
        </w:rPr>
      </w:pPr>
      <w:r w:rsidRPr="00D34135">
        <w:rPr>
          <w:rFonts w:ascii="Times New Roman" w:eastAsia="Times New Roman" w:hAnsi="Times New Roman" w:cs="Times New Roman"/>
          <w:lang w:eastAsia="en-GB"/>
        </w:rPr>
        <w:t xml:space="preserve">Zaykowski H (2014) Mobilizing victim services: The role of reporting to the police. </w:t>
      </w:r>
      <w:r w:rsidRPr="00D34135">
        <w:rPr>
          <w:rFonts w:ascii="Times New Roman" w:eastAsia="Times New Roman" w:hAnsi="Times New Roman" w:cs="Times New Roman"/>
          <w:i/>
          <w:iCs/>
          <w:lang w:eastAsia="en-GB"/>
        </w:rPr>
        <w:t>Journal of Traumatic Stress</w:t>
      </w:r>
      <w:r w:rsidRPr="00D34135">
        <w:rPr>
          <w:rFonts w:ascii="Times New Roman" w:eastAsia="Times New Roman" w:hAnsi="Times New Roman" w:cs="Times New Roman"/>
          <w:lang w:eastAsia="en-GB"/>
        </w:rPr>
        <w:t xml:space="preserve"> </w:t>
      </w:r>
      <w:r w:rsidRPr="00D34135">
        <w:rPr>
          <w:rFonts w:ascii="Times New Roman" w:eastAsia="Times New Roman" w:hAnsi="Times New Roman" w:cs="Times New Roman"/>
          <w:iCs/>
          <w:lang w:eastAsia="en-GB"/>
        </w:rPr>
        <w:t>27</w:t>
      </w:r>
      <w:r w:rsidRPr="00D34135">
        <w:rPr>
          <w:rFonts w:ascii="Times New Roman" w:eastAsia="Times New Roman" w:hAnsi="Times New Roman" w:cs="Times New Roman"/>
          <w:lang w:eastAsia="en-GB"/>
        </w:rPr>
        <w:t>(3): 365-369.</w:t>
      </w:r>
    </w:p>
    <w:p w:rsidR="00C82D8D" w:rsidRPr="00D34135" w:rsidRDefault="00C82D8D" w:rsidP="00D34135">
      <w:pPr>
        <w:widowControl w:val="0"/>
        <w:suppressAutoHyphens/>
        <w:autoSpaceDE w:val="0"/>
        <w:spacing w:after="240" w:line="480" w:lineRule="auto"/>
        <w:ind w:left="567" w:right="567"/>
        <w:jc w:val="both"/>
        <w:rPr>
          <w:rFonts w:ascii="Times New Roman" w:eastAsia="SimSun" w:hAnsi="Times New Roman" w:cs="Times New Roman"/>
          <w:kern w:val="1"/>
          <w:szCs w:val="20"/>
          <w:lang w:val="en-US" w:eastAsia="hi-IN" w:bidi="hi-IN"/>
        </w:rPr>
      </w:pPr>
      <w:r w:rsidRPr="00D34135">
        <w:rPr>
          <w:rFonts w:ascii="Times New Roman" w:eastAsia="SimSun" w:hAnsi="Times New Roman" w:cs="Mangal"/>
          <w:kern w:val="1"/>
          <w:szCs w:val="20"/>
          <w:lang w:eastAsia="hi-IN" w:bidi="hi-IN"/>
        </w:rPr>
        <w:lastRenderedPageBreak/>
        <w:t xml:space="preserve">Zoellner LA and Feeny NC (2013) </w:t>
      </w:r>
      <w:r w:rsidRPr="00D34135">
        <w:rPr>
          <w:rFonts w:ascii="Times New Roman" w:eastAsia="SimSun" w:hAnsi="Times New Roman" w:cs="Mangal"/>
          <w:i/>
          <w:kern w:val="1"/>
          <w:szCs w:val="20"/>
          <w:lang w:eastAsia="hi-IN" w:bidi="hi-IN"/>
        </w:rPr>
        <w:t>Facilitating Resilience and Recovery Following Trauma</w:t>
      </w:r>
      <w:r w:rsidRPr="00D34135">
        <w:rPr>
          <w:rFonts w:ascii="Times New Roman" w:eastAsia="SimSun" w:hAnsi="Times New Roman" w:cs="Mangal"/>
          <w:kern w:val="1"/>
          <w:szCs w:val="20"/>
          <w:lang w:eastAsia="hi-IN" w:bidi="hi-IN"/>
        </w:rPr>
        <w:t>. New York: Guilford Publications.</w:t>
      </w:r>
    </w:p>
    <w:p w:rsidR="00DF3CED" w:rsidRPr="00D34135" w:rsidRDefault="00DF3CED">
      <w:pP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br w:type="page"/>
      </w:r>
    </w:p>
    <w:p w:rsidR="00DF3CED" w:rsidRPr="00D34135" w:rsidRDefault="00DF3CED" w:rsidP="00DF3CED">
      <w:pPr>
        <w:spacing w:after="240" w:line="360" w:lineRule="auto"/>
        <w:rPr>
          <w:rFonts w:ascii="Times New Roman" w:eastAsia="Calibri" w:hAnsi="Times New Roman" w:cs="Times New Roman"/>
          <w:b/>
          <w:kern w:val="1"/>
          <w:lang w:val="en" w:eastAsia="hi-IN" w:bidi="hi-IN"/>
        </w:rPr>
      </w:pPr>
      <w:r w:rsidRPr="00D34135">
        <w:rPr>
          <w:rFonts w:ascii="Times New Roman" w:eastAsia="Calibri" w:hAnsi="Times New Roman" w:cs="Times New Roman"/>
          <w:b/>
          <w:i/>
          <w:kern w:val="1"/>
          <w:lang w:eastAsia="ar-SA"/>
        </w:rPr>
        <w:lastRenderedPageBreak/>
        <w:t xml:space="preserve">Table </w:t>
      </w:r>
      <w:r w:rsidR="00284714" w:rsidRPr="00D34135">
        <w:rPr>
          <w:rFonts w:ascii="Times New Roman" w:eastAsia="Calibri" w:hAnsi="Times New Roman" w:cs="Times New Roman"/>
          <w:b/>
          <w:i/>
          <w:kern w:val="1"/>
          <w:lang w:eastAsia="ar-SA"/>
        </w:rPr>
        <w:t xml:space="preserve">1. Participant Characteristics and </w:t>
      </w:r>
      <w:r w:rsidRPr="00D34135">
        <w:rPr>
          <w:rFonts w:ascii="Times New Roman" w:eastAsia="Calibri" w:hAnsi="Times New Roman" w:cs="Times New Roman"/>
          <w:b/>
          <w:i/>
          <w:kern w:val="1"/>
          <w:lang w:eastAsia="ar-SA"/>
        </w:rPr>
        <w:t>Current Victimisation Experiences.</w:t>
      </w:r>
    </w:p>
    <w:tbl>
      <w:tblPr>
        <w:tblW w:w="0" w:type="auto"/>
        <w:tblInd w:w="108" w:type="dxa"/>
        <w:tblLayout w:type="fixed"/>
        <w:tblLook w:val="0000" w:firstRow="0" w:lastRow="0" w:firstColumn="0" w:lastColumn="0" w:noHBand="0" w:noVBand="0"/>
      </w:tblPr>
      <w:tblGrid>
        <w:gridCol w:w="1101"/>
        <w:gridCol w:w="3294"/>
        <w:gridCol w:w="3827"/>
      </w:tblGrid>
      <w:tr w:rsidR="00D34135" w:rsidRPr="00D34135" w:rsidTr="001E4F75">
        <w:trPr>
          <w:trHeight w:val="57"/>
        </w:trPr>
        <w:tc>
          <w:tcPr>
            <w:tcW w:w="1101" w:type="dxa"/>
            <w:tcBorders>
              <w:top w:val="single" w:sz="20" w:space="0" w:color="000000"/>
              <w:bottom w:val="single" w:sz="4" w:space="0" w:color="000000"/>
            </w:tcBorders>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Calibri" w:hAnsi="Times New Roman" w:cs="Times New Roman"/>
                <w:b/>
                <w:kern w:val="1"/>
                <w:lang w:val="en" w:eastAsia="hi-IN" w:bidi="hi-IN"/>
              </w:rPr>
            </w:pPr>
            <w:r w:rsidRPr="00D34135">
              <w:rPr>
                <w:rFonts w:ascii="Times New Roman" w:eastAsia="Calibri" w:hAnsi="Times New Roman" w:cs="Times New Roman"/>
                <w:b/>
                <w:kern w:val="1"/>
                <w:lang w:val="en" w:eastAsia="hi-IN" w:bidi="hi-IN"/>
              </w:rPr>
              <w:t>Gender</w:t>
            </w:r>
          </w:p>
        </w:tc>
        <w:tc>
          <w:tcPr>
            <w:tcW w:w="3294" w:type="dxa"/>
            <w:tcBorders>
              <w:top w:val="single" w:sz="20" w:space="0" w:color="000000"/>
              <w:bottom w:val="single" w:sz="4" w:space="0" w:color="000000"/>
            </w:tcBorders>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Calibri" w:hAnsi="Times New Roman" w:cs="Times New Roman"/>
                <w:b/>
                <w:kern w:val="1"/>
                <w:lang w:val="en" w:eastAsia="hi-IN" w:bidi="hi-IN"/>
              </w:rPr>
            </w:pPr>
            <w:r w:rsidRPr="00D34135">
              <w:rPr>
                <w:rFonts w:ascii="Times New Roman" w:eastAsia="Calibri" w:hAnsi="Times New Roman" w:cs="Times New Roman"/>
                <w:b/>
                <w:kern w:val="1"/>
                <w:lang w:val="en" w:eastAsia="hi-IN" w:bidi="hi-IN"/>
              </w:rPr>
              <w:t>Age</w:t>
            </w:r>
          </w:p>
        </w:tc>
        <w:tc>
          <w:tcPr>
            <w:tcW w:w="3827" w:type="dxa"/>
            <w:tcBorders>
              <w:top w:val="single" w:sz="20" w:space="0" w:color="000000"/>
              <w:bottom w:val="single" w:sz="4" w:space="0" w:color="000000"/>
            </w:tcBorders>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Calibri" w:hAnsi="Times New Roman" w:cs="Times New Roman"/>
                <w:b/>
                <w:kern w:val="1"/>
                <w:lang w:val="en" w:eastAsia="hi-IN" w:bidi="hi-IN"/>
              </w:rPr>
            </w:pPr>
            <w:r w:rsidRPr="00D34135">
              <w:rPr>
                <w:rFonts w:ascii="Times New Roman" w:eastAsia="Calibri" w:hAnsi="Times New Roman" w:cs="Times New Roman"/>
                <w:b/>
                <w:kern w:val="1"/>
                <w:lang w:val="en" w:eastAsia="hi-IN" w:bidi="hi-IN"/>
              </w:rPr>
              <w:t>Index Victimisation</w:t>
            </w:r>
          </w:p>
        </w:tc>
      </w:tr>
      <w:tr w:rsidR="00D34135" w:rsidRPr="00D34135" w:rsidTr="001E4F75">
        <w:trPr>
          <w:trHeight w:val="57"/>
        </w:trPr>
        <w:tc>
          <w:tcPr>
            <w:tcW w:w="1101" w:type="dxa"/>
            <w:tcBorders>
              <w:top w:val="single" w:sz="4" w:space="0" w:color="000000"/>
            </w:tcBorders>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Female</w:t>
            </w:r>
          </w:p>
        </w:tc>
        <w:tc>
          <w:tcPr>
            <w:tcW w:w="3294" w:type="dxa"/>
            <w:tcBorders>
              <w:top w:val="single" w:sz="4" w:space="0" w:color="000000"/>
            </w:tcBorders>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50</w:t>
            </w:r>
          </w:p>
        </w:tc>
        <w:tc>
          <w:tcPr>
            <w:tcW w:w="3827" w:type="dxa"/>
            <w:tcBorders>
              <w:top w:val="single" w:sz="4" w:space="0" w:color="000000"/>
            </w:tcBorders>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Assault with Injury</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27</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Assault with Injury</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34</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Public fear, alarm or distress</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47</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Public fear, alarm or distress</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Female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34</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Harassment (DV)</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43</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Wounding</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Female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35</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Assault without Injury (DV)</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Female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54</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Assault with Injury</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20</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Robbery of personal property</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55</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Assault with Injury</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Female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32</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Assault without Injury (DV)</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Female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41</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Domestic violence</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67</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Assault with Injury</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lastRenderedPageBreak/>
              <w:t>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19</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Harassment (DV)</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Female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36</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Assault without Injury</w:t>
            </w:r>
          </w:p>
        </w:tc>
      </w:tr>
      <w:tr w:rsidR="00D34135" w:rsidRPr="00D34135" w:rsidTr="001E4F75">
        <w:trPr>
          <w:trHeight w:val="57"/>
        </w:trPr>
        <w:tc>
          <w:tcPr>
            <w:tcW w:w="1101"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Male</w:t>
            </w:r>
          </w:p>
        </w:tc>
        <w:tc>
          <w:tcPr>
            <w:tcW w:w="3294"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24</w:t>
            </w:r>
          </w:p>
        </w:tc>
        <w:tc>
          <w:tcPr>
            <w:tcW w:w="3827" w:type="dxa"/>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Assault without Injury (DV)</w:t>
            </w:r>
          </w:p>
        </w:tc>
      </w:tr>
      <w:tr w:rsidR="00D34135" w:rsidRPr="00D34135" w:rsidTr="001E4F75">
        <w:trPr>
          <w:trHeight w:val="57"/>
        </w:trPr>
        <w:tc>
          <w:tcPr>
            <w:tcW w:w="1101" w:type="dxa"/>
            <w:tcBorders>
              <w:bottom w:val="single" w:sz="20" w:space="0" w:color="000000"/>
            </w:tcBorders>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Female</w:t>
            </w:r>
          </w:p>
        </w:tc>
        <w:tc>
          <w:tcPr>
            <w:tcW w:w="3294" w:type="dxa"/>
            <w:tcBorders>
              <w:bottom w:val="single" w:sz="20" w:space="0" w:color="000000"/>
            </w:tcBorders>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40</w:t>
            </w:r>
          </w:p>
        </w:tc>
        <w:tc>
          <w:tcPr>
            <w:tcW w:w="3827" w:type="dxa"/>
            <w:tcBorders>
              <w:bottom w:val="single" w:sz="20" w:space="0" w:color="000000"/>
            </w:tcBorders>
            <w:shd w:val="clear" w:color="auto" w:fill="auto"/>
            <w:vAlign w:val="center"/>
          </w:tcPr>
          <w:p w:rsidR="00284714" w:rsidRPr="00D34135" w:rsidRDefault="00284714" w:rsidP="00FD562F">
            <w:pPr>
              <w:widowControl w:val="0"/>
              <w:suppressAutoHyphens/>
              <w:autoSpaceDE w:val="0"/>
              <w:spacing w:after="240" w:line="360" w:lineRule="auto"/>
              <w:jc w:val="center"/>
              <w:rPr>
                <w:rFonts w:ascii="Times New Roman" w:eastAsia="SimSun" w:hAnsi="Times New Roman" w:cs="Times New Roman"/>
                <w:kern w:val="1"/>
                <w:lang w:eastAsia="hi-IN" w:bidi="hi-IN"/>
              </w:rPr>
            </w:pPr>
            <w:r w:rsidRPr="00D34135">
              <w:rPr>
                <w:rFonts w:ascii="Times New Roman" w:eastAsia="SimSun" w:hAnsi="Times New Roman" w:cs="Times New Roman"/>
                <w:kern w:val="1"/>
                <w:lang w:eastAsia="hi-IN" w:bidi="hi-IN"/>
              </w:rPr>
              <w:t>Assault with Injury</w:t>
            </w:r>
          </w:p>
        </w:tc>
      </w:tr>
    </w:tbl>
    <w:p w:rsidR="00C82D8D" w:rsidRPr="00D34135" w:rsidRDefault="00C82D8D" w:rsidP="00284714">
      <w:pPr>
        <w:widowControl w:val="0"/>
        <w:suppressAutoHyphens/>
        <w:spacing w:after="240" w:line="480" w:lineRule="auto"/>
        <w:ind w:right="567"/>
        <w:contextualSpacing/>
        <w:jc w:val="both"/>
        <w:rPr>
          <w:rFonts w:ascii="Times New Roman" w:eastAsia="SimSun" w:hAnsi="Times New Roman" w:cs="Times New Roman"/>
          <w:kern w:val="1"/>
          <w:lang w:eastAsia="hi-IN" w:bidi="hi-IN"/>
        </w:rPr>
      </w:pPr>
    </w:p>
    <w:sectPr w:rsidR="00C82D8D" w:rsidRPr="00D34135" w:rsidSect="00600370">
      <w:footerReference w:type="default" r:id="rId10"/>
      <w:pgSz w:w="11906" w:h="16838"/>
      <w:pgMar w:top="1440" w:right="1440" w:bottom="1440" w:left="1440" w:header="2835" w:footer="28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635" w:rsidRDefault="00090635" w:rsidP="0084326D">
      <w:pPr>
        <w:spacing w:after="0" w:line="240" w:lineRule="auto"/>
      </w:pPr>
      <w:r>
        <w:separator/>
      </w:r>
    </w:p>
  </w:endnote>
  <w:endnote w:type="continuationSeparator" w:id="0">
    <w:p w:rsidR="00090635" w:rsidRDefault="00090635" w:rsidP="0084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Garamond-Light">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198996"/>
      <w:docPartObj>
        <w:docPartGallery w:val="Page Numbers (Bottom of Page)"/>
        <w:docPartUnique/>
      </w:docPartObj>
    </w:sdtPr>
    <w:sdtEndPr>
      <w:rPr>
        <w:noProof/>
      </w:rPr>
    </w:sdtEndPr>
    <w:sdtContent>
      <w:p w:rsidR="00EC0BD0" w:rsidRDefault="00EC0BD0">
        <w:pPr>
          <w:pStyle w:val="Footer"/>
          <w:jc w:val="right"/>
        </w:pPr>
        <w:r>
          <w:fldChar w:fldCharType="begin"/>
        </w:r>
        <w:r>
          <w:instrText xml:space="preserve"> PAGE   \* MERGEFORMAT </w:instrText>
        </w:r>
        <w:r>
          <w:fldChar w:fldCharType="separate"/>
        </w:r>
        <w:r w:rsidR="00FF7954">
          <w:rPr>
            <w:noProof/>
          </w:rPr>
          <w:t>1</w:t>
        </w:r>
        <w:r>
          <w:rPr>
            <w:noProof/>
          </w:rPr>
          <w:fldChar w:fldCharType="end"/>
        </w:r>
      </w:p>
    </w:sdtContent>
  </w:sdt>
  <w:p w:rsidR="00EC0BD0" w:rsidRDefault="00EC0BD0" w:rsidP="001F36D2">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635" w:rsidRDefault="00090635" w:rsidP="0084326D">
      <w:pPr>
        <w:spacing w:after="0" w:line="240" w:lineRule="auto"/>
      </w:pPr>
      <w:r>
        <w:separator/>
      </w:r>
    </w:p>
  </w:footnote>
  <w:footnote w:type="continuationSeparator" w:id="0">
    <w:p w:rsidR="00090635" w:rsidRDefault="00090635" w:rsidP="0084326D">
      <w:pPr>
        <w:spacing w:after="0" w:line="240" w:lineRule="auto"/>
      </w:pPr>
      <w:r>
        <w:continuationSeparator/>
      </w:r>
    </w:p>
  </w:footnote>
  <w:footnote w:id="1">
    <w:p w:rsidR="00EC0BD0" w:rsidRPr="00840C94" w:rsidRDefault="00EC0BD0" w:rsidP="00840C94">
      <w:pPr>
        <w:widowControl w:val="0"/>
        <w:suppressAutoHyphens/>
        <w:autoSpaceDE w:val="0"/>
        <w:spacing w:after="240" w:line="480" w:lineRule="auto"/>
        <w:ind w:left="567" w:right="567"/>
        <w:jc w:val="both"/>
        <w:rPr>
          <w:rFonts w:ascii="Times New Roman" w:eastAsia="SimSun" w:hAnsi="Times New Roman" w:cs="Mangal"/>
          <w:color w:val="FF0000"/>
          <w:kern w:val="1"/>
          <w:sz w:val="16"/>
          <w:szCs w:val="20"/>
          <w:lang w:eastAsia="hi-IN" w:bidi="hi-IN"/>
        </w:rPr>
      </w:pPr>
      <w:r w:rsidRPr="00840C94">
        <w:rPr>
          <w:rStyle w:val="FootnoteReference"/>
          <w:sz w:val="16"/>
        </w:rPr>
        <w:footnoteRef/>
      </w:r>
      <w:r w:rsidRPr="00840C94">
        <w:rPr>
          <w:sz w:val="16"/>
        </w:rPr>
        <w:t xml:space="preserve"> </w:t>
      </w:r>
      <w:r w:rsidRPr="00840C94">
        <w:rPr>
          <w:rFonts w:ascii="Times New Roman" w:eastAsia="SimSun" w:hAnsi="Times New Roman" w:cs="Mangal"/>
          <w:color w:val="FF0000"/>
          <w:kern w:val="1"/>
          <w:sz w:val="16"/>
          <w:szCs w:val="20"/>
          <w:lang w:eastAsia="hi-IN" w:bidi="hi-IN"/>
        </w:rPr>
        <w:t xml:space="preserve">PCCs are elected by the public in order to represent the local community and ensure that their needs are effectively addressed by the local police </w:t>
      </w:r>
      <w:r w:rsidR="008F4FC8">
        <w:rPr>
          <w:rFonts w:ascii="Times New Roman" w:eastAsia="SimSun" w:hAnsi="Times New Roman" w:cs="Mangal"/>
          <w:color w:val="FF0000"/>
          <w:kern w:val="1"/>
          <w:sz w:val="16"/>
          <w:szCs w:val="20"/>
          <w:lang w:eastAsia="hi-IN" w:bidi="hi-IN"/>
        </w:rPr>
        <w:t xml:space="preserve">force </w:t>
      </w:r>
      <w:r w:rsidRPr="00840C94">
        <w:rPr>
          <w:rFonts w:ascii="Times New Roman" w:eastAsia="SimSun" w:hAnsi="Times New Roman" w:cs="Mangal"/>
          <w:color w:val="FF0000"/>
          <w:kern w:val="1"/>
          <w:sz w:val="16"/>
          <w:szCs w:val="20"/>
          <w:lang w:eastAsia="hi-IN" w:bidi="hi-IN"/>
        </w:rPr>
        <w:t>in order to reduce levels of crime (Cabinet Office, 2015). They work in partnership with the police, as well as local and national organisations to ensure that there is a consistent and coherent approach to preventing and responding to crime and victimisation.</w:t>
      </w:r>
    </w:p>
    <w:p w:rsidR="00EC0BD0" w:rsidRDefault="00EC0BD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1011"/>
    <w:multiLevelType w:val="hybridMultilevel"/>
    <w:tmpl w:val="3F44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6D"/>
    <w:rsid w:val="00003876"/>
    <w:rsid w:val="000043F6"/>
    <w:rsid w:val="0001113A"/>
    <w:rsid w:val="0001197F"/>
    <w:rsid w:val="000154E4"/>
    <w:rsid w:val="000211E6"/>
    <w:rsid w:val="00022F88"/>
    <w:rsid w:val="00027FF1"/>
    <w:rsid w:val="0004759C"/>
    <w:rsid w:val="000603F6"/>
    <w:rsid w:val="00060C00"/>
    <w:rsid w:val="00062B70"/>
    <w:rsid w:val="00074720"/>
    <w:rsid w:val="00082714"/>
    <w:rsid w:val="00086C3D"/>
    <w:rsid w:val="00090635"/>
    <w:rsid w:val="00094658"/>
    <w:rsid w:val="000951DD"/>
    <w:rsid w:val="000A613E"/>
    <w:rsid w:val="000B03A1"/>
    <w:rsid w:val="000C2646"/>
    <w:rsid w:val="000C3C7B"/>
    <w:rsid w:val="000C46B6"/>
    <w:rsid w:val="000C5A46"/>
    <w:rsid w:val="000D1A15"/>
    <w:rsid w:val="000D321C"/>
    <w:rsid w:val="000D5A5E"/>
    <w:rsid w:val="000E71F5"/>
    <w:rsid w:val="000F0988"/>
    <w:rsid w:val="000F6E84"/>
    <w:rsid w:val="001049CC"/>
    <w:rsid w:val="00107BB3"/>
    <w:rsid w:val="00114C0D"/>
    <w:rsid w:val="00117172"/>
    <w:rsid w:val="001209FB"/>
    <w:rsid w:val="001212F9"/>
    <w:rsid w:val="00124AD3"/>
    <w:rsid w:val="00125A19"/>
    <w:rsid w:val="001278FD"/>
    <w:rsid w:val="00133676"/>
    <w:rsid w:val="001357E7"/>
    <w:rsid w:val="00144758"/>
    <w:rsid w:val="001455AE"/>
    <w:rsid w:val="0015465C"/>
    <w:rsid w:val="00160CFF"/>
    <w:rsid w:val="00172F74"/>
    <w:rsid w:val="00175B84"/>
    <w:rsid w:val="0018036D"/>
    <w:rsid w:val="001907E0"/>
    <w:rsid w:val="0019298D"/>
    <w:rsid w:val="0019457E"/>
    <w:rsid w:val="00196478"/>
    <w:rsid w:val="0019792D"/>
    <w:rsid w:val="001A2607"/>
    <w:rsid w:val="001B1A8D"/>
    <w:rsid w:val="001B6391"/>
    <w:rsid w:val="001C0F6E"/>
    <w:rsid w:val="001C1560"/>
    <w:rsid w:val="001C5850"/>
    <w:rsid w:val="001E188C"/>
    <w:rsid w:val="001E4F75"/>
    <w:rsid w:val="001E7B53"/>
    <w:rsid w:val="001F36D2"/>
    <w:rsid w:val="001F5079"/>
    <w:rsid w:val="00202C21"/>
    <w:rsid w:val="002109B0"/>
    <w:rsid w:val="0021327B"/>
    <w:rsid w:val="0021387A"/>
    <w:rsid w:val="00215CF9"/>
    <w:rsid w:val="00234329"/>
    <w:rsid w:val="002458BC"/>
    <w:rsid w:val="00270EB1"/>
    <w:rsid w:val="00282ED9"/>
    <w:rsid w:val="00284714"/>
    <w:rsid w:val="00287952"/>
    <w:rsid w:val="00293116"/>
    <w:rsid w:val="00295F76"/>
    <w:rsid w:val="002A2F5F"/>
    <w:rsid w:val="002A66E1"/>
    <w:rsid w:val="002B3A1A"/>
    <w:rsid w:val="002B5AC5"/>
    <w:rsid w:val="002C0DB8"/>
    <w:rsid w:val="002C78BB"/>
    <w:rsid w:val="002D6685"/>
    <w:rsid w:val="002E630A"/>
    <w:rsid w:val="002E7F80"/>
    <w:rsid w:val="002F0C50"/>
    <w:rsid w:val="00305B9C"/>
    <w:rsid w:val="00311CE2"/>
    <w:rsid w:val="003137C2"/>
    <w:rsid w:val="003155E9"/>
    <w:rsid w:val="00320D36"/>
    <w:rsid w:val="00335815"/>
    <w:rsid w:val="003362E7"/>
    <w:rsid w:val="00336BD7"/>
    <w:rsid w:val="00342D26"/>
    <w:rsid w:val="00354DF4"/>
    <w:rsid w:val="0035719B"/>
    <w:rsid w:val="003603CD"/>
    <w:rsid w:val="0036042C"/>
    <w:rsid w:val="00364558"/>
    <w:rsid w:val="003653CB"/>
    <w:rsid w:val="003671AA"/>
    <w:rsid w:val="00367C95"/>
    <w:rsid w:val="00371ECE"/>
    <w:rsid w:val="00375488"/>
    <w:rsid w:val="00377BBC"/>
    <w:rsid w:val="0038517A"/>
    <w:rsid w:val="00393415"/>
    <w:rsid w:val="00396133"/>
    <w:rsid w:val="003A074E"/>
    <w:rsid w:val="003A43D1"/>
    <w:rsid w:val="003A62B3"/>
    <w:rsid w:val="003A6601"/>
    <w:rsid w:val="003B5FF1"/>
    <w:rsid w:val="003D1BF6"/>
    <w:rsid w:val="003E04F0"/>
    <w:rsid w:val="003E3DC0"/>
    <w:rsid w:val="003E6289"/>
    <w:rsid w:val="003E6BF1"/>
    <w:rsid w:val="003F6EAA"/>
    <w:rsid w:val="00405899"/>
    <w:rsid w:val="00407695"/>
    <w:rsid w:val="00414622"/>
    <w:rsid w:val="00420BCC"/>
    <w:rsid w:val="00424B7C"/>
    <w:rsid w:val="00424D7D"/>
    <w:rsid w:val="0043593C"/>
    <w:rsid w:val="00437837"/>
    <w:rsid w:val="00463577"/>
    <w:rsid w:val="00474B49"/>
    <w:rsid w:val="004801C1"/>
    <w:rsid w:val="00483CD3"/>
    <w:rsid w:val="004845D1"/>
    <w:rsid w:val="004872DE"/>
    <w:rsid w:val="004B1960"/>
    <w:rsid w:val="004E2399"/>
    <w:rsid w:val="004E4AE5"/>
    <w:rsid w:val="004F3095"/>
    <w:rsid w:val="005043D4"/>
    <w:rsid w:val="00505739"/>
    <w:rsid w:val="005108DD"/>
    <w:rsid w:val="00515775"/>
    <w:rsid w:val="0052123F"/>
    <w:rsid w:val="00531E37"/>
    <w:rsid w:val="00532DC3"/>
    <w:rsid w:val="005356FE"/>
    <w:rsid w:val="00540A3F"/>
    <w:rsid w:val="005506AD"/>
    <w:rsid w:val="00560731"/>
    <w:rsid w:val="00567D15"/>
    <w:rsid w:val="00572017"/>
    <w:rsid w:val="00572786"/>
    <w:rsid w:val="00572E23"/>
    <w:rsid w:val="0057697B"/>
    <w:rsid w:val="00582029"/>
    <w:rsid w:val="00585648"/>
    <w:rsid w:val="005863B9"/>
    <w:rsid w:val="005871EC"/>
    <w:rsid w:val="005916C9"/>
    <w:rsid w:val="00597DD0"/>
    <w:rsid w:val="005B110C"/>
    <w:rsid w:val="005B3822"/>
    <w:rsid w:val="005B72D6"/>
    <w:rsid w:val="005C274B"/>
    <w:rsid w:val="005C31D4"/>
    <w:rsid w:val="005C7CAC"/>
    <w:rsid w:val="005D2A44"/>
    <w:rsid w:val="005D2DCC"/>
    <w:rsid w:val="005D5019"/>
    <w:rsid w:val="005D711C"/>
    <w:rsid w:val="005D7686"/>
    <w:rsid w:val="005E207F"/>
    <w:rsid w:val="005F0193"/>
    <w:rsid w:val="005F2075"/>
    <w:rsid w:val="005F2B1A"/>
    <w:rsid w:val="005F3670"/>
    <w:rsid w:val="00600370"/>
    <w:rsid w:val="00601619"/>
    <w:rsid w:val="0060380C"/>
    <w:rsid w:val="00605998"/>
    <w:rsid w:val="006124D2"/>
    <w:rsid w:val="006132CB"/>
    <w:rsid w:val="006175BE"/>
    <w:rsid w:val="00622074"/>
    <w:rsid w:val="00626CF9"/>
    <w:rsid w:val="00630B7E"/>
    <w:rsid w:val="00632E5D"/>
    <w:rsid w:val="006375B3"/>
    <w:rsid w:val="00637A68"/>
    <w:rsid w:val="00641258"/>
    <w:rsid w:val="00642403"/>
    <w:rsid w:val="00644B62"/>
    <w:rsid w:val="00655589"/>
    <w:rsid w:val="006572B8"/>
    <w:rsid w:val="00670507"/>
    <w:rsid w:val="00671578"/>
    <w:rsid w:val="00672DC3"/>
    <w:rsid w:val="0067375B"/>
    <w:rsid w:val="00674331"/>
    <w:rsid w:val="006845C4"/>
    <w:rsid w:val="00685F55"/>
    <w:rsid w:val="00694CB4"/>
    <w:rsid w:val="00697CB2"/>
    <w:rsid w:val="006A42E8"/>
    <w:rsid w:val="006B0080"/>
    <w:rsid w:val="006B0E71"/>
    <w:rsid w:val="006B59CD"/>
    <w:rsid w:val="006B5A32"/>
    <w:rsid w:val="006D2D5B"/>
    <w:rsid w:val="006D7CDE"/>
    <w:rsid w:val="006E1FB5"/>
    <w:rsid w:val="006E2B94"/>
    <w:rsid w:val="006E3A70"/>
    <w:rsid w:val="006E4620"/>
    <w:rsid w:val="006E4A05"/>
    <w:rsid w:val="006F1CBB"/>
    <w:rsid w:val="006F223F"/>
    <w:rsid w:val="006F493F"/>
    <w:rsid w:val="007026ED"/>
    <w:rsid w:val="0070628C"/>
    <w:rsid w:val="007066F7"/>
    <w:rsid w:val="00716C29"/>
    <w:rsid w:val="007233F2"/>
    <w:rsid w:val="00723DA0"/>
    <w:rsid w:val="00727E75"/>
    <w:rsid w:val="00731CCB"/>
    <w:rsid w:val="00737831"/>
    <w:rsid w:val="0074255F"/>
    <w:rsid w:val="00756DC7"/>
    <w:rsid w:val="007607AC"/>
    <w:rsid w:val="00764D60"/>
    <w:rsid w:val="0076661A"/>
    <w:rsid w:val="00772C01"/>
    <w:rsid w:val="007749EF"/>
    <w:rsid w:val="00774CB9"/>
    <w:rsid w:val="007805ED"/>
    <w:rsid w:val="00790060"/>
    <w:rsid w:val="00794B79"/>
    <w:rsid w:val="007B33D0"/>
    <w:rsid w:val="007B556B"/>
    <w:rsid w:val="007C4589"/>
    <w:rsid w:val="007C6733"/>
    <w:rsid w:val="007E2FC2"/>
    <w:rsid w:val="007E43A9"/>
    <w:rsid w:val="007E61B2"/>
    <w:rsid w:val="007F1955"/>
    <w:rsid w:val="007F6462"/>
    <w:rsid w:val="00804CED"/>
    <w:rsid w:val="0080582A"/>
    <w:rsid w:val="00817802"/>
    <w:rsid w:val="0082128A"/>
    <w:rsid w:val="008214FD"/>
    <w:rsid w:val="008218B0"/>
    <w:rsid w:val="00823EA1"/>
    <w:rsid w:val="0082750E"/>
    <w:rsid w:val="00827B4B"/>
    <w:rsid w:val="00840C94"/>
    <w:rsid w:val="0084326D"/>
    <w:rsid w:val="00843A39"/>
    <w:rsid w:val="00851B58"/>
    <w:rsid w:val="00851FD3"/>
    <w:rsid w:val="00856FBF"/>
    <w:rsid w:val="00861587"/>
    <w:rsid w:val="00874045"/>
    <w:rsid w:val="00880097"/>
    <w:rsid w:val="00881B32"/>
    <w:rsid w:val="00892BB8"/>
    <w:rsid w:val="008B6151"/>
    <w:rsid w:val="008B6FA0"/>
    <w:rsid w:val="008D1915"/>
    <w:rsid w:val="008D1F44"/>
    <w:rsid w:val="008D2960"/>
    <w:rsid w:val="008D2CFF"/>
    <w:rsid w:val="008D7976"/>
    <w:rsid w:val="008E6028"/>
    <w:rsid w:val="008F0CF4"/>
    <w:rsid w:val="008F4FC8"/>
    <w:rsid w:val="009070B0"/>
    <w:rsid w:val="00911578"/>
    <w:rsid w:val="00924978"/>
    <w:rsid w:val="00924F1E"/>
    <w:rsid w:val="009347B3"/>
    <w:rsid w:val="009376EC"/>
    <w:rsid w:val="009417D3"/>
    <w:rsid w:val="00944E7E"/>
    <w:rsid w:val="0095584B"/>
    <w:rsid w:val="00955AE2"/>
    <w:rsid w:val="00970F5B"/>
    <w:rsid w:val="00981F76"/>
    <w:rsid w:val="00986E94"/>
    <w:rsid w:val="00987F24"/>
    <w:rsid w:val="009902D6"/>
    <w:rsid w:val="00993DF2"/>
    <w:rsid w:val="009965EC"/>
    <w:rsid w:val="009A00F0"/>
    <w:rsid w:val="009A33EC"/>
    <w:rsid w:val="009B3A5D"/>
    <w:rsid w:val="009B59BD"/>
    <w:rsid w:val="009C3DC3"/>
    <w:rsid w:val="009C5DD6"/>
    <w:rsid w:val="009C79D3"/>
    <w:rsid w:val="009D1458"/>
    <w:rsid w:val="009D18B0"/>
    <w:rsid w:val="009D288E"/>
    <w:rsid w:val="009E6BE2"/>
    <w:rsid w:val="009F1DE2"/>
    <w:rsid w:val="00A00599"/>
    <w:rsid w:val="00A06368"/>
    <w:rsid w:val="00A25B7C"/>
    <w:rsid w:val="00A31FDB"/>
    <w:rsid w:val="00A340B3"/>
    <w:rsid w:val="00A3704F"/>
    <w:rsid w:val="00A4277E"/>
    <w:rsid w:val="00A42A3B"/>
    <w:rsid w:val="00A4380B"/>
    <w:rsid w:val="00A4647D"/>
    <w:rsid w:val="00A50FEA"/>
    <w:rsid w:val="00A55B62"/>
    <w:rsid w:val="00A57B4F"/>
    <w:rsid w:val="00A618EC"/>
    <w:rsid w:val="00A61D59"/>
    <w:rsid w:val="00A6213E"/>
    <w:rsid w:val="00A6696E"/>
    <w:rsid w:val="00A7004B"/>
    <w:rsid w:val="00A773FF"/>
    <w:rsid w:val="00A87899"/>
    <w:rsid w:val="00A9004A"/>
    <w:rsid w:val="00A91F6B"/>
    <w:rsid w:val="00AB01B0"/>
    <w:rsid w:val="00AB05C8"/>
    <w:rsid w:val="00AB46F1"/>
    <w:rsid w:val="00AB4F00"/>
    <w:rsid w:val="00AC034C"/>
    <w:rsid w:val="00AC29FB"/>
    <w:rsid w:val="00AC4421"/>
    <w:rsid w:val="00AC7662"/>
    <w:rsid w:val="00AD12B6"/>
    <w:rsid w:val="00AD2A1D"/>
    <w:rsid w:val="00AD3315"/>
    <w:rsid w:val="00AE60F4"/>
    <w:rsid w:val="00AF3015"/>
    <w:rsid w:val="00B021AF"/>
    <w:rsid w:val="00B12D9D"/>
    <w:rsid w:val="00B135CC"/>
    <w:rsid w:val="00B14E3D"/>
    <w:rsid w:val="00B152D2"/>
    <w:rsid w:val="00B15EDF"/>
    <w:rsid w:val="00B20A31"/>
    <w:rsid w:val="00B25FB8"/>
    <w:rsid w:val="00B26873"/>
    <w:rsid w:val="00B305EA"/>
    <w:rsid w:val="00B311E4"/>
    <w:rsid w:val="00B37236"/>
    <w:rsid w:val="00B403A9"/>
    <w:rsid w:val="00B42524"/>
    <w:rsid w:val="00B42870"/>
    <w:rsid w:val="00B4511A"/>
    <w:rsid w:val="00B4685E"/>
    <w:rsid w:val="00B47152"/>
    <w:rsid w:val="00B615FA"/>
    <w:rsid w:val="00B65674"/>
    <w:rsid w:val="00B721FC"/>
    <w:rsid w:val="00B7360C"/>
    <w:rsid w:val="00B77B6F"/>
    <w:rsid w:val="00B84AA9"/>
    <w:rsid w:val="00B929C6"/>
    <w:rsid w:val="00B93047"/>
    <w:rsid w:val="00B95196"/>
    <w:rsid w:val="00BA01CF"/>
    <w:rsid w:val="00BA510C"/>
    <w:rsid w:val="00BC07F6"/>
    <w:rsid w:val="00BC4763"/>
    <w:rsid w:val="00BC5251"/>
    <w:rsid w:val="00BD2D5C"/>
    <w:rsid w:val="00BD37D1"/>
    <w:rsid w:val="00BD5A6B"/>
    <w:rsid w:val="00BE14D7"/>
    <w:rsid w:val="00BE5DD3"/>
    <w:rsid w:val="00BF2022"/>
    <w:rsid w:val="00BF429E"/>
    <w:rsid w:val="00C00918"/>
    <w:rsid w:val="00C05EB6"/>
    <w:rsid w:val="00C07166"/>
    <w:rsid w:val="00C11766"/>
    <w:rsid w:val="00C14917"/>
    <w:rsid w:val="00C14E5E"/>
    <w:rsid w:val="00C2155F"/>
    <w:rsid w:val="00C23B5C"/>
    <w:rsid w:val="00C246AD"/>
    <w:rsid w:val="00C24B66"/>
    <w:rsid w:val="00C26CE1"/>
    <w:rsid w:val="00C35557"/>
    <w:rsid w:val="00C364D4"/>
    <w:rsid w:val="00C3739A"/>
    <w:rsid w:val="00C3782E"/>
    <w:rsid w:val="00C37AF3"/>
    <w:rsid w:val="00C401BC"/>
    <w:rsid w:val="00C45159"/>
    <w:rsid w:val="00C45202"/>
    <w:rsid w:val="00C62530"/>
    <w:rsid w:val="00C736A1"/>
    <w:rsid w:val="00C73E2D"/>
    <w:rsid w:val="00C7544C"/>
    <w:rsid w:val="00C7665A"/>
    <w:rsid w:val="00C76FB1"/>
    <w:rsid w:val="00C80309"/>
    <w:rsid w:val="00C82D8D"/>
    <w:rsid w:val="00C86995"/>
    <w:rsid w:val="00C90B2E"/>
    <w:rsid w:val="00C94F15"/>
    <w:rsid w:val="00C96046"/>
    <w:rsid w:val="00C97E98"/>
    <w:rsid w:val="00CB30DE"/>
    <w:rsid w:val="00CB6383"/>
    <w:rsid w:val="00CB6CEA"/>
    <w:rsid w:val="00CC3744"/>
    <w:rsid w:val="00CC7107"/>
    <w:rsid w:val="00CE0399"/>
    <w:rsid w:val="00CE1DE9"/>
    <w:rsid w:val="00CE3250"/>
    <w:rsid w:val="00CF3F76"/>
    <w:rsid w:val="00D02E8B"/>
    <w:rsid w:val="00D0775A"/>
    <w:rsid w:val="00D07DAC"/>
    <w:rsid w:val="00D107D2"/>
    <w:rsid w:val="00D10F24"/>
    <w:rsid w:val="00D1385E"/>
    <w:rsid w:val="00D20162"/>
    <w:rsid w:val="00D203F2"/>
    <w:rsid w:val="00D2250B"/>
    <w:rsid w:val="00D26846"/>
    <w:rsid w:val="00D27D55"/>
    <w:rsid w:val="00D34135"/>
    <w:rsid w:val="00D40DE3"/>
    <w:rsid w:val="00D437BE"/>
    <w:rsid w:val="00D533AA"/>
    <w:rsid w:val="00D53BE6"/>
    <w:rsid w:val="00D67E31"/>
    <w:rsid w:val="00D70DEE"/>
    <w:rsid w:val="00D7123E"/>
    <w:rsid w:val="00D714D3"/>
    <w:rsid w:val="00D843C7"/>
    <w:rsid w:val="00D879BC"/>
    <w:rsid w:val="00D900D2"/>
    <w:rsid w:val="00D93ABE"/>
    <w:rsid w:val="00DA24D1"/>
    <w:rsid w:val="00DA6989"/>
    <w:rsid w:val="00DB58B9"/>
    <w:rsid w:val="00DC0245"/>
    <w:rsid w:val="00DC09E4"/>
    <w:rsid w:val="00DC330B"/>
    <w:rsid w:val="00DC54F4"/>
    <w:rsid w:val="00DC5D79"/>
    <w:rsid w:val="00DC685A"/>
    <w:rsid w:val="00DC79B6"/>
    <w:rsid w:val="00DD0D6F"/>
    <w:rsid w:val="00DE1582"/>
    <w:rsid w:val="00DE3304"/>
    <w:rsid w:val="00DE7769"/>
    <w:rsid w:val="00DF3CED"/>
    <w:rsid w:val="00DF5138"/>
    <w:rsid w:val="00DF527A"/>
    <w:rsid w:val="00DF6E72"/>
    <w:rsid w:val="00DF733B"/>
    <w:rsid w:val="00E04558"/>
    <w:rsid w:val="00E0637D"/>
    <w:rsid w:val="00E10429"/>
    <w:rsid w:val="00E13794"/>
    <w:rsid w:val="00E137B7"/>
    <w:rsid w:val="00E24467"/>
    <w:rsid w:val="00E26433"/>
    <w:rsid w:val="00E26A71"/>
    <w:rsid w:val="00E27FB2"/>
    <w:rsid w:val="00E36AF6"/>
    <w:rsid w:val="00E4159A"/>
    <w:rsid w:val="00E42B44"/>
    <w:rsid w:val="00E434CE"/>
    <w:rsid w:val="00E45A96"/>
    <w:rsid w:val="00E472E1"/>
    <w:rsid w:val="00E50799"/>
    <w:rsid w:val="00E514AC"/>
    <w:rsid w:val="00E53424"/>
    <w:rsid w:val="00E55D4D"/>
    <w:rsid w:val="00E5645A"/>
    <w:rsid w:val="00E71A1D"/>
    <w:rsid w:val="00E7689E"/>
    <w:rsid w:val="00E8339E"/>
    <w:rsid w:val="00E94294"/>
    <w:rsid w:val="00E9429C"/>
    <w:rsid w:val="00EA05FC"/>
    <w:rsid w:val="00EA28FC"/>
    <w:rsid w:val="00EA69EB"/>
    <w:rsid w:val="00EB11FB"/>
    <w:rsid w:val="00EC0BD0"/>
    <w:rsid w:val="00EC1712"/>
    <w:rsid w:val="00ED326F"/>
    <w:rsid w:val="00ED7C58"/>
    <w:rsid w:val="00EE5C83"/>
    <w:rsid w:val="00EE7962"/>
    <w:rsid w:val="00EF531A"/>
    <w:rsid w:val="00F00261"/>
    <w:rsid w:val="00F1467C"/>
    <w:rsid w:val="00F249F1"/>
    <w:rsid w:val="00F258D4"/>
    <w:rsid w:val="00F308C4"/>
    <w:rsid w:val="00F31917"/>
    <w:rsid w:val="00F31939"/>
    <w:rsid w:val="00F35661"/>
    <w:rsid w:val="00F412F2"/>
    <w:rsid w:val="00F41919"/>
    <w:rsid w:val="00F46071"/>
    <w:rsid w:val="00F64298"/>
    <w:rsid w:val="00F67A7B"/>
    <w:rsid w:val="00F7081B"/>
    <w:rsid w:val="00F71BA8"/>
    <w:rsid w:val="00F72E0F"/>
    <w:rsid w:val="00F73854"/>
    <w:rsid w:val="00F73858"/>
    <w:rsid w:val="00F74A12"/>
    <w:rsid w:val="00F836A7"/>
    <w:rsid w:val="00F923AB"/>
    <w:rsid w:val="00F96E05"/>
    <w:rsid w:val="00F96E52"/>
    <w:rsid w:val="00FA55B3"/>
    <w:rsid w:val="00FA7801"/>
    <w:rsid w:val="00FB377F"/>
    <w:rsid w:val="00FC153E"/>
    <w:rsid w:val="00FC29A6"/>
    <w:rsid w:val="00FC3E7F"/>
    <w:rsid w:val="00FC5EB1"/>
    <w:rsid w:val="00FD562F"/>
    <w:rsid w:val="00FE64A2"/>
    <w:rsid w:val="00FF1BF3"/>
    <w:rsid w:val="00FF2894"/>
    <w:rsid w:val="00FF7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0A98A-EE62-4E57-ACE2-74D1F842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4326D"/>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FootnoteTextChar">
    <w:name w:val="Footnote Text Char"/>
    <w:basedOn w:val="DefaultParagraphFont"/>
    <w:link w:val="FootnoteText"/>
    <w:rsid w:val="0084326D"/>
    <w:rPr>
      <w:rFonts w:ascii="Times New Roman" w:eastAsia="SimSun" w:hAnsi="Times New Roman" w:cs="Mangal"/>
      <w:kern w:val="1"/>
      <w:sz w:val="20"/>
      <w:szCs w:val="18"/>
      <w:lang w:eastAsia="hi-IN" w:bidi="hi-IN"/>
    </w:rPr>
  </w:style>
  <w:style w:type="character" w:styleId="FootnoteReference">
    <w:name w:val="footnote reference"/>
    <w:basedOn w:val="DefaultParagraphFont"/>
    <w:unhideWhenUsed/>
    <w:rsid w:val="0084326D"/>
    <w:rPr>
      <w:vertAlign w:val="superscript"/>
    </w:rPr>
  </w:style>
  <w:style w:type="character" w:styleId="CommentReference">
    <w:name w:val="annotation reference"/>
    <w:rsid w:val="0084326D"/>
    <w:rPr>
      <w:sz w:val="16"/>
      <w:szCs w:val="16"/>
    </w:rPr>
  </w:style>
  <w:style w:type="paragraph" w:styleId="CommentText">
    <w:name w:val="annotation text"/>
    <w:basedOn w:val="Normal"/>
    <w:link w:val="CommentTextChar"/>
    <w:rsid w:val="0084326D"/>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CommentTextChar">
    <w:name w:val="Comment Text Char"/>
    <w:basedOn w:val="DefaultParagraphFont"/>
    <w:link w:val="CommentText"/>
    <w:rsid w:val="0084326D"/>
    <w:rPr>
      <w:rFonts w:ascii="Times New Roman" w:eastAsia="SimSun" w:hAnsi="Times New Roman" w:cs="Mangal"/>
      <w:kern w:val="1"/>
      <w:sz w:val="20"/>
      <w:szCs w:val="18"/>
      <w:lang w:eastAsia="hi-IN" w:bidi="hi-IN"/>
    </w:rPr>
  </w:style>
  <w:style w:type="paragraph" w:styleId="BalloonText">
    <w:name w:val="Balloon Text"/>
    <w:basedOn w:val="Normal"/>
    <w:link w:val="BalloonTextChar"/>
    <w:uiPriority w:val="99"/>
    <w:semiHidden/>
    <w:unhideWhenUsed/>
    <w:rsid w:val="00843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26D"/>
    <w:rPr>
      <w:rFonts w:ascii="Segoe UI" w:hAnsi="Segoe UI" w:cs="Segoe UI"/>
      <w:sz w:val="18"/>
      <w:szCs w:val="18"/>
    </w:rPr>
  </w:style>
  <w:style w:type="character" w:styleId="Emphasis">
    <w:name w:val="Emphasis"/>
    <w:basedOn w:val="DefaultParagraphFont"/>
    <w:uiPriority w:val="20"/>
    <w:qFormat/>
    <w:rsid w:val="0015465C"/>
    <w:rPr>
      <w:i/>
      <w:iCs/>
    </w:rPr>
  </w:style>
  <w:style w:type="paragraph" w:styleId="Header">
    <w:name w:val="header"/>
    <w:basedOn w:val="Normal"/>
    <w:link w:val="HeaderChar"/>
    <w:uiPriority w:val="99"/>
    <w:unhideWhenUsed/>
    <w:rsid w:val="00892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BB8"/>
  </w:style>
  <w:style w:type="paragraph" w:styleId="Footer">
    <w:name w:val="footer"/>
    <w:basedOn w:val="Normal"/>
    <w:link w:val="FooterChar"/>
    <w:uiPriority w:val="99"/>
    <w:unhideWhenUsed/>
    <w:rsid w:val="00892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BB8"/>
  </w:style>
  <w:style w:type="paragraph" w:styleId="BodyText">
    <w:name w:val="Body Text"/>
    <w:basedOn w:val="Normal"/>
    <w:link w:val="BodyTextChar"/>
    <w:rsid w:val="00774CB9"/>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774CB9"/>
    <w:rPr>
      <w:rFonts w:ascii="Times New Roman" w:eastAsia="SimSun" w:hAnsi="Times New Roman" w:cs="Mangal"/>
      <w:kern w:val="1"/>
      <w:sz w:val="24"/>
      <w:szCs w:val="24"/>
      <w:lang w:eastAsia="hi-IN" w:bidi="hi-IN"/>
    </w:rPr>
  </w:style>
  <w:style w:type="character" w:styleId="Hyperlink">
    <w:name w:val="Hyperlink"/>
    <w:basedOn w:val="DefaultParagraphFont"/>
    <w:uiPriority w:val="99"/>
    <w:unhideWhenUsed/>
    <w:rsid w:val="00644B62"/>
    <w:rPr>
      <w:color w:val="0000FF" w:themeColor="hyperlink"/>
      <w:u w:val="single"/>
    </w:rPr>
  </w:style>
  <w:style w:type="paragraph" w:styleId="NormalWeb">
    <w:name w:val="Normal (Web)"/>
    <w:basedOn w:val="Normal"/>
    <w:uiPriority w:val="99"/>
    <w:unhideWhenUsed/>
    <w:rsid w:val="00510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ryce@ucla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ictimsupport.org.uk/what-we-do/who-w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CF3C-41FA-482F-A03E-DC577466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8798</Words>
  <Characters>50152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58833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Bryce</dc:creator>
  <cp:keywords/>
  <dc:description/>
  <cp:lastModifiedBy>Sabina Rafiq</cp:lastModifiedBy>
  <cp:revision>2</cp:revision>
  <cp:lastPrinted>2016-01-12T16:03:00Z</cp:lastPrinted>
  <dcterms:created xsi:type="dcterms:W3CDTF">2016-07-26T08:48:00Z</dcterms:created>
  <dcterms:modified xsi:type="dcterms:W3CDTF">2016-07-26T08:48:00Z</dcterms:modified>
</cp:coreProperties>
</file>