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93A" w:rsidRPr="007741E2" w:rsidRDefault="00F0093A" w:rsidP="00F0093A">
      <w:pPr>
        <w:spacing w:after="0" w:line="240" w:lineRule="auto"/>
        <w:rPr>
          <w:rFonts w:ascii="Calibri" w:eastAsia="Times New Roman" w:hAnsi="Calibri" w:cs="Times New Roman"/>
          <w:b/>
          <w:bCs/>
          <w:sz w:val="24"/>
          <w:szCs w:val="24"/>
          <w:u w:val="single"/>
          <w:lang w:val="en-US" w:eastAsia="en-GB"/>
        </w:rPr>
      </w:pPr>
      <w:bookmarkStart w:id="0" w:name="_GoBack"/>
      <w:bookmarkEnd w:id="0"/>
      <w:r w:rsidRPr="007741E2">
        <w:rPr>
          <w:rFonts w:ascii="Calibri" w:eastAsia="Times New Roman" w:hAnsi="Calibri" w:cs="Times New Roman"/>
          <w:b/>
          <w:bCs/>
          <w:sz w:val="24"/>
          <w:szCs w:val="24"/>
          <w:u w:val="single"/>
          <w:lang w:val="en-US" w:eastAsia="en-GB"/>
        </w:rPr>
        <w:t>Poster proposal for:</w:t>
      </w:r>
    </w:p>
    <w:p w:rsidR="00F0093A" w:rsidRDefault="00F0093A" w:rsidP="00F0093A">
      <w:pPr>
        <w:spacing w:after="0" w:line="240" w:lineRule="auto"/>
        <w:rPr>
          <w:rFonts w:ascii="Calibri" w:eastAsia="Times New Roman" w:hAnsi="Calibri" w:cs="Times New Roman"/>
          <w:b/>
          <w:bCs/>
          <w:color w:val="C00000"/>
          <w:sz w:val="24"/>
          <w:szCs w:val="24"/>
          <w:lang w:val="en-US" w:eastAsia="en-GB"/>
        </w:rPr>
      </w:pPr>
    </w:p>
    <w:p w:rsidR="00F0093A" w:rsidRPr="00F0093A" w:rsidRDefault="00F0093A" w:rsidP="00F0093A">
      <w:pPr>
        <w:spacing w:after="0" w:line="240" w:lineRule="auto"/>
        <w:rPr>
          <w:rFonts w:ascii="Calibri" w:eastAsia="Times New Roman" w:hAnsi="Calibri" w:cs="Times New Roman"/>
          <w:color w:val="000000"/>
          <w:lang w:eastAsia="en-GB"/>
        </w:rPr>
      </w:pPr>
      <w:r w:rsidRPr="00F0093A">
        <w:rPr>
          <w:rFonts w:ascii="Calibri" w:eastAsia="Times New Roman" w:hAnsi="Calibri" w:cs="Times New Roman"/>
          <w:b/>
          <w:bCs/>
          <w:color w:val="C00000"/>
          <w:sz w:val="24"/>
          <w:szCs w:val="24"/>
          <w:lang w:val="en-US" w:eastAsia="en-GB"/>
        </w:rPr>
        <w:t>A Million Pictures: History, Archiving, and Creative Re-use of Educational Magic Lantern Slides</w:t>
      </w:r>
    </w:p>
    <w:p w:rsidR="00F0093A" w:rsidRDefault="00F0093A" w:rsidP="00F0093A">
      <w:pPr>
        <w:spacing w:after="0" w:line="240" w:lineRule="auto"/>
        <w:rPr>
          <w:rFonts w:ascii="Calibri" w:eastAsia="Times New Roman" w:hAnsi="Calibri" w:cs="Times New Roman"/>
          <w:color w:val="984807"/>
          <w:sz w:val="24"/>
          <w:szCs w:val="24"/>
          <w:lang w:val="en-US" w:eastAsia="en-GB"/>
        </w:rPr>
      </w:pPr>
      <w:r w:rsidRPr="00F0093A">
        <w:rPr>
          <w:rFonts w:ascii="Calibri" w:eastAsia="Times New Roman" w:hAnsi="Calibri" w:cs="Times New Roman"/>
          <w:color w:val="984807"/>
          <w:sz w:val="24"/>
          <w:szCs w:val="24"/>
          <w:lang w:val="en-US" w:eastAsia="en-GB"/>
        </w:rPr>
        <w:t xml:space="preserve">29 August – 1 September 2017, Utrecht, </w:t>
      </w:r>
      <w:proofErr w:type="gramStart"/>
      <w:r w:rsidRPr="00F0093A">
        <w:rPr>
          <w:rFonts w:ascii="Calibri" w:eastAsia="Times New Roman" w:hAnsi="Calibri" w:cs="Times New Roman"/>
          <w:color w:val="984807"/>
          <w:sz w:val="24"/>
          <w:szCs w:val="24"/>
          <w:lang w:val="en-US" w:eastAsia="en-GB"/>
        </w:rPr>
        <w:t>The</w:t>
      </w:r>
      <w:proofErr w:type="gramEnd"/>
      <w:r w:rsidRPr="00F0093A">
        <w:rPr>
          <w:rFonts w:ascii="Calibri" w:eastAsia="Times New Roman" w:hAnsi="Calibri" w:cs="Times New Roman"/>
          <w:color w:val="984807"/>
          <w:sz w:val="24"/>
          <w:szCs w:val="24"/>
          <w:lang w:val="en-US" w:eastAsia="en-GB"/>
        </w:rPr>
        <w:t xml:space="preserve"> Netherlands</w:t>
      </w:r>
    </w:p>
    <w:p w:rsidR="00F0093A" w:rsidRDefault="00F0093A" w:rsidP="00F0093A">
      <w:pPr>
        <w:spacing w:after="0" w:line="240" w:lineRule="auto"/>
        <w:rPr>
          <w:rFonts w:ascii="Calibri" w:eastAsia="Times New Roman" w:hAnsi="Calibri" w:cs="Times New Roman"/>
          <w:color w:val="984807"/>
          <w:sz w:val="24"/>
          <w:szCs w:val="24"/>
          <w:lang w:val="en-US" w:eastAsia="en-GB"/>
        </w:rPr>
      </w:pPr>
    </w:p>
    <w:p w:rsidR="00674357" w:rsidRPr="00C44A87" w:rsidRDefault="00C44A87" w:rsidP="00F0093A">
      <w:pPr>
        <w:spacing w:after="0" w:line="240" w:lineRule="auto"/>
        <w:rPr>
          <w:rFonts w:ascii="Calibri" w:eastAsia="Times New Roman" w:hAnsi="Calibri" w:cs="Times New Roman"/>
          <w:b/>
          <w:sz w:val="24"/>
          <w:szCs w:val="24"/>
          <w:lang w:val="en-US" w:eastAsia="en-GB"/>
        </w:rPr>
      </w:pPr>
      <w:r w:rsidRPr="00C44A87">
        <w:rPr>
          <w:rFonts w:ascii="Calibri" w:eastAsia="Times New Roman" w:hAnsi="Calibri" w:cs="Times New Roman"/>
          <w:b/>
          <w:sz w:val="24"/>
          <w:szCs w:val="24"/>
          <w:u w:val="single"/>
          <w:lang w:val="en-US" w:eastAsia="en-GB"/>
        </w:rPr>
        <w:t>TEA at the Pictures</w:t>
      </w:r>
      <w:r w:rsidRPr="00C44A87">
        <w:rPr>
          <w:rFonts w:ascii="Calibri" w:eastAsia="Times New Roman" w:hAnsi="Calibri" w:cs="Times New Roman"/>
          <w:b/>
          <w:sz w:val="24"/>
          <w:szCs w:val="24"/>
          <w:lang w:val="en-US" w:eastAsia="en-GB"/>
        </w:rPr>
        <w:t xml:space="preserve"> - Helen Cooper and Annemarie McAllister</w:t>
      </w:r>
    </w:p>
    <w:p w:rsidR="00674357" w:rsidRDefault="00674357" w:rsidP="00F0093A">
      <w:pPr>
        <w:spacing w:after="0" w:line="240" w:lineRule="auto"/>
        <w:rPr>
          <w:rFonts w:ascii="Calibri" w:eastAsia="Times New Roman" w:hAnsi="Calibri" w:cs="Times New Roman"/>
          <w:sz w:val="24"/>
          <w:szCs w:val="24"/>
          <w:lang w:val="en-US" w:eastAsia="en-GB"/>
        </w:rPr>
      </w:pPr>
    </w:p>
    <w:p w:rsidR="00674357" w:rsidRDefault="007741E2" w:rsidP="00F0093A">
      <w:pPr>
        <w:spacing w:after="0" w:line="240" w:lineRule="auto"/>
        <w:rPr>
          <w:rFonts w:ascii="Calibri" w:eastAsia="Times New Roman" w:hAnsi="Calibri" w:cs="Times New Roman"/>
          <w:sz w:val="24"/>
          <w:szCs w:val="24"/>
          <w:lang w:val="en-US" w:eastAsia="en-GB"/>
        </w:rPr>
      </w:pPr>
      <w:r>
        <w:rPr>
          <w:rFonts w:ascii="Calibri" w:eastAsia="Times New Roman" w:hAnsi="Calibri" w:cs="Times New Roman"/>
          <w:sz w:val="24"/>
          <w:szCs w:val="24"/>
          <w:lang w:val="en-US" w:eastAsia="en-GB"/>
        </w:rPr>
        <w:t>We</w:t>
      </w:r>
      <w:r w:rsidR="00F0093A" w:rsidRPr="00F0093A">
        <w:rPr>
          <w:rFonts w:ascii="Calibri" w:eastAsia="Times New Roman" w:hAnsi="Calibri" w:cs="Times New Roman"/>
          <w:sz w:val="24"/>
          <w:szCs w:val="24"/>
          <w:lang w:val="en-US" w:eastAsia="en-GB"/>
        </w:rPr>
        <w:t xml:space="preserve"> would like to propose a </w:t>
      </w:r>
      <w:r>
        <w:rPr>
          <w:rFonts w:ascii="Calibri" w:eastAsia="Times New Roman" w:hAnsi="Calibri" w:cs="Times New Roman"/>
          <w:sz w:val="24"/>
          <w:szCs w:val="24"/>
          <w:lang w:val="en-US" w:eastAsia="en-GB"/>
        </w:rPr>
        <w:t xml:space="preserve">triple </w:t>
      </w:r>
      <w:r w:rsidR="00F0093A" w:rsidRPr="00F0093A">
        <w:rPr>
          <w:rFonts w:ascii="Calibri" w:eastAsia="Times New Roman" w:hAnsi="Calibri" w:cs="Times New Roman"/>
          <w:sz w:val="24"/>
          <w:szCs w:val="24"/>
          <w:lang w:val="en-US" w:eastAsia="en-GB"/>
        </w:rPr>
        <w:t xml:space="preserve">poster </w:t>
      </w:r>
      <w:r>
        <w:rPr>
          <w:rFonts w:ascii="Calibri" w:eastAsia="Times New Roman" w:hAnsi="Calibri" w:cs="Times New Roman"/>
          <w:sz w:val="24"/>
          <w:szCs w:val="24"/>
          <w:lang w:val="en-US" w:eastAsia="en-GB"/>
        </w:rPr>
        <w:t xml:space="preserve">display </w:t>
      </w:r>
      <w:r w:rsidR="00B3521D">
        <w:rPr>
          <w:rFonts w:ascii="Calibri" w:eastAsia="Times New Roman" w:hAnsi="Calibri" w:cs="Times New Roman"/>
          <w:sz w:val="24"/>
          <w:szCs w:val="24"/>
          <w:lang w:val="en-US" w:eastAsia="en-GB"/>
        </w:rPr>
        <w:t>describing an ongoing</w:t>
      </w:r>
      <w:r>
        <w:rPr>
          <w:rFonts w:ascii="Calibri" w:eastAsia="Times New Roman" w:hAnsi="Calibri" w:cs="Times New Roman"/>
          <w:sz w:val="24"/>
          <w:szCs w:val="24"/>
          <w:lang w:val="en-US" w:eastAsia="en-GB"/>
        </w:rPr>
        <w:t xml:space="preserve"> digitization project </w:t>
      </w:r>
      <w:r w:rsidR="00B3521D">
        <w:rPr>
          <w:rFonts w:ascii="Calibri" w:eastAsia="Times New Roman" w:hAnsi="Calibri" w:cs="Times New Roman"/>
          <w:sz w:val="24"/>
          <w:szCs w:val="24"/>
          <w:lang w:val="en-US" w:eastAsia="en-GB"/>
        </w:rPr>
        <w:t xml:space="preserve">taking an holistic approach </w:t>
      </w:r>
      <w:proofErr w:type="gramStart"/>
      <w:r w:rsidR="00B3521D">
        <w:rPr>
          <w:rFonts w:ascii="Calibri" w:eastAsia="Times New Roman" w:hAnsi="Calibri" w:cs="Times New Roman"/>
          <w:sz w:val="24"/>
          <w:szCs w:val="24"/>
          <w:lang w:val="en-US" w:eastAsia="en-GB"/>
        </w:rPr>
        <w:t xml:space="preserve">to </w:t>
      </w:r>
      <w:r w:rsidR="0088629F">
        <w:rPr>
          <w:rFonts w:ascii="Calibri" w:eastAsia="Times New Roman" w:hAnsi="Calibri" w:cs="Times New Roman"/>
          <w:sz w:val="24"/>
          <w:szCs w:val="24"/>
          <w:lang w:val="en-US" w:eastAsia="en-GB"/>
        </w:rPr>
        <w:t xml:space="preserve"> magic</w:t>
      </w:r>
      <w:proofErr w:type="gramEnd"/>
      <w:r w:rsidR="0088629F">
        <w:rPr>
          <w:rFonts w:ascii="Calibri" w:eastAsia="Times New Roman" w:hAnsi="Calibri" w:cs="Times New Roman"/>
          <w:sz w:val="24"/>
          <w:szCs w:val="24"/>
          <w:lang w:val="en-US" w:eastAsia="en-GB"/>
        </w:rPr>
        <w:t xml:space="preserve"> </w:t>
      </w:r>
      <w:r w:rsidR="00B3521D">
        <w:rPr>
          <w:rFonts w:ascii="Calibri" w:eastAsia="Times New Roman" w:hAnsi="Calibri" w:cs="Times New Roman"/>
          <w:sz w:val="24"/>
          <w:szCs w:val="24"/>
          <w:lang w:val="en-US" w:eastAsia="en-GB"/>
        </w:rPr>
        <w:t xml:space="preserve">lanternslides as </w:t>
      </w:r>
      <w:r w:rsidR="0027289B">
        <w:rPr>
          <w:rFonts w:ascii="Calibri" w:eastAsia="Times New Roman" w:hAnsi="Calibri" w:cs="Times New Roman"/>
          <w:sz w:val="24"/>
          <w:szCs w:val="24"/>
          <w:lang w:val="en-US" w:eastAsia="en-GB"/>
        </w:rPr>
        <w:t xml:space="preserve">a </w:t>
      </w:r>
      <w:r w:rsidR="0088629F">
        <w:rPr>
          <w:rFonts w:ascii="Calibri" w:eastAsia="Times New Roman" w:hAnsi="Calibri" w:cs="Times New Roman"/>
          <w:sz w:val="24"/>
          <w:szCs w:val="24"/>
          <w:lang w:val="en-US" w:eastAsia="en-GB"/>
        </w:rPr>
        <w:t>distinct communication</w:t>
      </w:r>
      <w:r w:rsidR="0027289B">
        <w:rPr>
          <w:rFonts w:ascii="Calibri" w:eastAsia="Times New Roman" w:hAnsi="Calibri" w:cs="Times New Roman"/>
          <w:sz w:val="24"/>
          <w:szCs w:val="24"/>
          <w:lang w:val="en-US" w:eastAsia="en-GB"/>
        </w:rPr>
        <w:t xml:space="preserve"> format.  </w:t>
      </w:r>
    </w:p>
    <w:p w:rsidR="00674357" w:rsidRDefault="00674357" w:rsidP="00F0093A">
      <w:pPr>
        <w:spacing w:after="0" w:line="240" w:lineRule="auto"/>
        <w:rPr>
          <w:rFonts w:ascii="Calibri" w:eastAsia="Times New Roman" w:hAnsi="Calibri" w:cs="Times New Roman"/>
          <w:sz w:val="24"/>
          <w:szCs w:val="24"/>
          <w:lang w:val="en-US" w:eastAsia="en-GB"/>
        </w:rPr>
      </w:pPr>
    </w:p>
    <w:p w:rsidR="007741E2" w:rsidRDefault="0027289B" w:rsidP="00F0093A">
      <w:pPr>
        <w:spacing w:after="0" w:line="240" w:lineRule="auto"/>
        <w:rPr>
          <w:rFonts w:ascii="Calibri" w:eastAsia="Times New Roman" w:hAnsi="Calibri" w:cs="Times New Roman"/>
          <w:sz w:val="24"/>
          <w:szCs w:val="24"/>
          <w:lang w:val="en-US" w:eastAsia="en-GB"/>
        </w:rPr>
      </w:pPr>
      <w:r>
        <w:rPr>
          <w:rFonts w:ascii="Calibri" w:eastAsia="Times New Roman" w:hAnsi="Calibri" w:cs="Times New Roman"/>
          <w:sz w:val="24"/>
          <w:szCs w:val="24"/>
          <w:lang w:val="en-US" w:eastAsia="en-GB"/>
        </w:rPr>
        <w:t>The Livesey Collection is the most complete assembly of temperance related materials</w:t>
      </w:r>
      <w:r w:rsidR="00674357">
        <w:rPr>
          <w:rFonts w:ascii="Calibri" w:eastAsia="Times New Roman" w:hAnsi="Calibri" w:cs="Times New Roman"/>
          <w:sz w:val="24"/>
          <w:szCs w:val="24"/>
          <w:lang w:val="en-US" w:eastAsia="en-GB"/>
        </w:rPr>
        <w:t xml:space="preserve"> in the world</w:t>
      </w:r>
      <w:r>
        <w:rPr>
          <w:rFonts w:ascii="Calibri" w:eastAsia="Times New Roman" w:hAnsi="Calibri" w:cs="Times New Roman"/>
          <w:sz w:val="24"/>
          <w:szCs w:val="24"/>
          <w:lang w:val="en-US" w:eastAsia="en-GB"/>
        </w:rPr>
        <w:t xml:space="preserve"> and the lanternslides sit alongside the textual materials as</w:t>
      </w:r>
      <w:r w:rsidR="00674357">
        <w:rPr>
          <w:rFonts w:ascii="Calibri" w:eastAsia="Times New Roman" w:hAnsi="Calibri" w:cs="Times New Roman"/>
          <w:sz w:val="24"/>
          <w:szCs w:val="24"/>
          <w:lang w:val="en-US" w:eastAsia="en-GB"/>
        </w:rPr>
        <w:t xml:space="preserve"> a major</w:t>
      </w:r>
      <w:r>
        <w:rPr>
          <w:rFonts w:ascii="Calibri" w:eastAsia="Times New Roman" w:hAnsi="Calibri" w:cs="Times New Roman"/>
          <w:sz w:val="24"/>
          <w:szCs w:val="24"/>
          <w:lang w:val="en-US" w:eastAsia="en-GB"/>
        </w:rPr>
        <w:t xml:space="preserve"> </w:t>
      </w:r>
      <w:r w:rsidR="00674357">
        <w:rPr>
          <w:rFonts w:ascii="Calibri" w:eastAsia="Times New Roman" w:hAnsi="Calibri" w:cs="Times New Roman"/>
          <w:sz w:val="24"/>
          <w:szCs w:val="24"/>
          <w:lang w:val="en-US" w:eastAsia="en-GB"/>
        </w:rPr>
        <w:t xml:space="preserve">part of the temperance movement’s story.   Chiefly a campaigning and educational association, the British National temperance league used every technology to promote its message, in working with the slides we are seeking to uncover more about the relationships between the message and the means of its delivery.  </w:t>
      </w:r>
    </w:p>
    <w:p w:rsidR="00674357" w:rsidRDefault="00674357" w:rsidP="00F0093A">
      <w:pPr>
        <w:spacing w:after="0" w:line="240" w:lineRule="auto"/>
        <w:rPr>
          <w:rFonts w:ascii="Calibri" w:eastAsia="Times New Roman" w:hAnsi="Calibri" w:cs="Times New Roman"/>
          <w:sz w:val="24"/>
          <w:szCs w:val="24"/>
          <w:lang w:val="en-US" w:eastAsia="en-GB"/>
        </w:rPr>
      </w:pPr>
    </w:p>
    <w:p w:rsidR="00674357" w:rsidRDefault="00674357" w:rsidP="00F0093A">
      <w:pPr>
        <w:spacing w:after="0" w:line="240" w:lineRule="auto"/>
        <w:rPr>
          <w:rFonts w:ascii="Calibri" w:eastAsia="Times New Roman" w:hAnsi="Calibri" w:cs="Times New Roman"/>
          <w:sz w:val="24"/>
          <w:szCs w:val="24"/>
          <w:lang w:val="en-US" w:eastAsia="en-GB"/>
        </w:rPr>
      </w:pPr>
      <w:r>
        <w:rPr>
          <w:rFonts w:ascii="Calibri" w:eastAsia="Times New Roman" w:hAnsi="Calibri" w:cs="Times New Roman"/>
          <w:sz w:val="24"/>
          <w:szCs w:val="24"/>
          <w:lang w:val="en-US" w:eastAsia="en-GB"/>
        </w:rPr>
        <w:t>The Temperance Electronic Archive (TEA) is a long-term multi-part project to digitize and disseminate the Livesey Collection.</w:t>
      </w:r>
    </w:p>
    <w:p w:rsidR="00674357" w:rsidRDefault="00674357" w:rsidP="00F0093A">
      <w:pPr>
        <w:spacing w:after="0" w:line="240" w:lineRule="auto"/>
        <w:rPr>
          <w:rFonts w:ascii="Calibri" w:eastAsia="Times New Roman" w:hAnsi="Calibri" w:cs="Times New Roman"/>
          <w:sz w:val="24"/>
          <w:szCs w:val="24"/>
          <w:lang w:val="en-US" w:eastAsia="en-GB"/>
        </w:rPr>
      </w:pPr>
    </w:p>
    <w:p w:rsidR="00674357" w:rsidRDefault="00674357" w:rsidP="00F0093A">
      <w:pPr>
        <w:spacing w:after="0" w:line="240" w:lineRule="auto"/>
        <w:rPr>
          <w:rFonts w:ascii="Calibri" w:eastAsia="Times New Roman" w:hAnsi="Calibri" w:cs="Times New Roman"/>
          <w:sz w:val="24"/>
          <w:szCs w:val="24"/>
          <w:lang w:val="en-US" w:eastAsia="en-GB"/>
        </w:rPr>
      </w:pPr>
      <w:r>
        <w:rPr>
          <w:rFonts w:ascii="Calibri" w:eastAsia="Times New Roman" w:hAnsi="Calibri" w:cs="Times New Roman"/>
          <w:sz w:val="24"/>
          <w:szCs w:val="24"/>
          <w:lang w:val="en-US" w:eastAsia="en-GB"/>
        </w:rPr>
        <w:t>The posters</w:t>
      </w:r>
    </w:p>
    <w:p w:rsidR="007741E2" w:rsidRDefault="007741E2" w:rsidP="00F0093A">
      <w:pPr>
        <w:spacing w:after="0" w:line="240" w:lineRule="auto"/>
        <w:rPr>
          <w:rFonts w:ascii="Calibri" w:eastAsia="Times New Roman" w:hAnsi="Calibri" w:cs="Times New Roman"/>
          <w:sz w:val="24"/>
          <w:szCs w:val="24"/>
          <w:lang w:val="en-US" w:eastAsia="en-GB"/>
        </w:rPr>
      </w:pPr>
    </w:p>
    <w:p w:rsidR="00F0093A" w:rsidRDefault="007741E2" w:rsidP="007741E2">
      <w:pPr>
        <w:pStyle w:val="ListParagraph"/>
        <w:numPr>
          <w:ilvl w:val="0"/>
          <w:numId w:val="1"/>
        </w:numPr>
        <w:spacing w:after="0" w:line="240" w:lineRule="auto"/>
        <w:rPr>
          <w:rFonts w:ascii="Calibri" w:eastAsia="Times New Roman" w:hAnsi="Calibri" w:cs="Times New Roman"/>
          <w:sz w:val="24"/>
          <w:szCs w:val="24"/>
          <w:lang w:val="en-US" w:eastAsia="en-GB"/>
        </w:rPr>
      </w:pPr>
      <w:r>
        <w:rPr>
          <w:rFonts w:ascii="Calibri" w:eastAsia="Times New Roman" w:hAnsi="Calibri" w:cs="Times New Roman"/>
          <w:sz w:val="24"/>
          <w:szCs w:val="24"/>
          <w:lang w:val="en-US" w:eastAsia="en-GB"/>
        </w:rPr>
        <w:t xml:space="preserve">The initial poster will give some </w:t>
      </w:r>
      <w:r w:rsidR="00F0093A" w:rsidRPr="007741E2">
        <w:rPr>
          <w:rFonts w:ascii="Calibri" w:eastAsia="Times New Roman" w:hAnsi="Calibri" w:cs="Times New Roman"/>
          <w:sz w:val="24"/>
          <w:szCs w:val="24"/>
          <w:lang w:val="en-US" w:eastAsia="en-GB"/>
        </w:rPr>
        <w:t>context for the slides p</w:t>
      </w:r>
      <w:r>
        <w:rPr>
          <w:rFonts w:ascii="Calibri" w:eastAsia="Times New Roman" w:hAnsi="Calibri" w:cs="Times New Roman"/>
          <w:sz w:val="24"/>
          <w:szCs w:val="24"/>
          <w:lang w:val="en-US" w:eastAsia="en-GB"/>
        </w:rPr>
        <w:t>romoting temperance, and raise</w:t>
      </w:r>
      <w:r w:rsidR="00F0093A" w:rsidRPr="007741E2">
        <w:rPr>
          <w:rFonts w:ascii="Calibri" w:eastAsia="Times New Roman" w:hAnsi="Calibri" w:cs="Times New Roman"/>
          <w:sz w:val="24"/>
          <w:szCs w:val="24"/>
          <w:lang w:val="en-US" w:eastAsia="en-GB"/>
        </w:rPr>
        <w:t xml:space="preserve"> some questions about the history of their use. </w:t>
      </w:r>
      <w:r>
        <w:rPr>
          <w:rFonts w:ascii="Calibri" w:eastAsia="Times New Roman" w:hAnsi="Calibri" w:cs="Times New Roman"/>
          <w:sz w:val="24"/>
          <w:szCs w:val="24"/>
          <w:lang w:val="en-US" w:eastAsia="en-GB"/>
        </w:rPr>
        <w:t xml:space="preserve"> </w:t>
      </w:r>
      <w:proofErr w:type="gramStart"/>
      <w:r>
        <w:rPr>
          <w:rFonts w:ascii="Calibri" w:eastAsia="Times New Roman" w:hAnsi="Calibri" w:cs="Times New Roman"/>
          <w:sz w:val="24"/>
          <w:szCs w:val="24"/>
          <w:lang w:val="en-US" w:eastAsia="en-GB"/>
        </w:rPr>
        <w:t>McAllister has</w:t>
      </w:r>
      <w:r w:rsidR="00F0093A" w:rsidRPr="007741E2">
        <w:rPr>
          <w:rFonts w:ascii="Calibri" w:eastAsia="Times New Roman" w:hAnsi="Calibri" w:cs="Times New Roman"/>
          <w:sz w:val="24"/>
          <w:szCs w:val="24"/>
          <w:lang w:val="en-US" w:eastAsia="en-GB"/>
        </w:rPr>
        <w:t xml:space="preserve"> previously written about the use of the Magic Lantern in the temperance movement, pointing out that the zenith of this technology coincided with the most rapid growth in numbers of abstainers, and that the educational </w:t>
      </w:r>
      <w:r w:rsidR="00D728D5" w:rsidRPr="007741E2">
        <w:rPr>
          <w:rFonts w:ascii="Calibri" w:eastAsia="Times New Roman" w:hAnsi="Calibri" w:cs="Times New Roman"/>
          <w:sz w:val="24"/>
          <w:szCs w:val="24"/>
          <w:lang w:val="en-US" w:eastAsia="en-GB"/>
        </w:rPr>
        <w:t>potential of the format was employed with particular success</w:t>
      </w:r>
      <w:r w:rsidR="00F0093A" w:rsidRPr="007741E2">
        <w:rPr>
          <w:rFonts w:ascii="Calibri" w:eastAsia="Times New Roman" w:hAnsi="Calibri" w:cs="Times New Roman"/>
          <w:sz w:val="24"/>
          <w:szCs w:val="24"/>
          <w:lang w:val="en-US" w:eastAsia="en-GB"/>
        </w:rPr>
        <w:t xml:space="preserve">  (</w:t>
      </w:r>
      <w:r w:rsidR="00F0093A" w:rsidRPr="00A40B4A">
        <w:rPr>
          <w:lang w:eastAsia="en-GB"/>
        </w:rPr>
        <w:t xml:space="preserve">‘’”To assist in the pictorial teaching of Temperance”: the use of the Magic Lantern in the Band of Hope’ in eds. L. Vogl-Bienek and R. Crangle, </w:t>
      </w:r>
      <w:r w:rsidR="00F0093A" w:rsidRPr="007741E2">
        <w:rPr>
          <w:i/>
          <w:lang w:eastAsia="en-GB"/>
        </w:rPr>
        <w:t>Screen Culture and the Social Question</w:t>
      </w:r>
      <w:r w:rsidR="00F0093A" w:rsidRPr="00A40B4A">
        <w:rPr>
          <w:lang w:eastAsia="en-GB"/>
        </w:rPr>
        <w:t xml:space="preserve"> (Bloomington: Indi</w:t>
      </w:r>
      <w:r w:rsidR="00F0093A">
        <w:rPr>
          <w:lang w:eastAsia="en-GB"/>
        </w:rPr>
        <w:t xml:space="preserve">ana UP), </w:t>
      </w:r>
      <w:r w:rsidR="00F0093A" w:rsidRPr="00A40B4A">
        <w:rPr>
          <w:lang w:eastAsia="en-GB"/>
        </w:rPr>
        <w:t>124-134.</w:t>
      </w:r>
      <w:r w:rsidR="00F0093A">
        <w:rPr>
          <w:lang w:eastAsia="en-GB"/>
        </w:rPr>
        <w:t>)</w:t>
      </w:r>
      <w:r w:rsidR="00D728D5" w:rsidRPr="007741E2">
        <w:rPr>
          <w:rFonts w:ascii="Calibri" w:eastAsia="Times New Roman" w:hAnsi="Calibri" w:cs="Times New Roman"/>
          <w:sz w:val="24"/>
          <w:szCs w:val="24"/>
          <w:lang w:val="en-US" w:eastAsia="en-GB"/>
        </w:rPr>
        <w:t>.</w:t>
      </w:r>
      <w:proofErr w:type="gramEnd"/>
      <w:r w:rsidR="00D728D5" w:rsidRPr="007741E2">
        <w:rPr>
          <w:rFonts w:ascii="Calibri" w:eastAsia="Times New Roman" w:hAnsi="Calibri" w:cs="Times New Roman"/>
          <w:sz w:val="24"/>
          <w:szCs w:val="24"/>
          <w:lang w:val="en-US" w:eastAsia="en-GB"/>
        </w:rPr>
        <w:t xml:space="preserve">  The poster will examine why the temperance movement needed the lantern and how it made use of </w:t>
      </w:r>
      <w:proofErr w:type="gramStart"/>
      <w:r w:rsidR="00D728D5" w:rsidRPr="007741E2">
        <w:rPr>
          <w:rFonts w:ascii="Calibri" w:eastAsia="Times New Roman" w:hAnsi="Calibri" w:cs="Times New Roman"/>
          <w:sz w:val="24"/>
          <w:szCs w:val="24"/>
          <w:lang w:val="en-US" w:eastAsia="en-GB"/>
        </w:rPr>
        <w:t>lantern slides</w:t>
      </w:r>
      <w:proofErr w:type="gramEnd"/>
      <w:r w:rsidR="00D728D5" w:rsidRPr="007741E2">
        <w:rPr>
          <w:rFonts w:ascii="Calibri" w:eastAsia="Times New Roman" w:hAnsi="Calibri" w:cs="Times New Roman"/>
          <w:sz w:val="24"/>
          <w:szCs w:val="24"/>
          <w:lang w:val="en-US" w:eastAsia="en-GB"/>
        </w:rPr>
        <w:t xml:space="preserve"> as a teaching tool on a massive scale.</w:t>
      </w:r>
    </w:p>
    <w:p w:rsidR="007741E2" w:rsidRPr="00DD3E7B" w:rsidRDefault="005247FE" w:rsidP="00FC320A">
      <w:pPr>
        <w:pStyle w:val="ListParagraph"/>
        <w:numPr>
          <w:ilvl w:val="0"/>
          <w:numId w:val="1"/>
        </w:numPr>
        <w:spacing w:after="0" w:line="240" w:lineRule="auto"/>
        <w:rPr>
          <w:rFonts w:ascii="Calibri" w:eastAsia="Times New Roman" w:hAnsi="Calibri" w:cs="Times New Roman"/>
          <w:sz w:val="24"/>
          <w:szCs w:val="24"/>
          <w:lang w:val="en-US" w:eastAsia="en-GB"/>
        </w:rPr>
      </w:pPr>
      <w:r w:rsidRPr="00DD3E7B">
        <w:rPr>
          <w:rFonts w:ascii="Calibri" w:hAnsi="Calibri"/>
          <w:sz w:val="24"/>
          <w:szCs w:val="24"/>
        </w:rPr>
        <w:t xml:space="preserve">The central poster will describe the process of </w:t>
      </w:r>
      <w:r w:rsidR="003045B2">
        <w:rPr>
          <w:rFonts w:ascii="Calibri" w:hAnsi="Calibri"/>
          <w:sz w:val="24"/>
          <w:szCs w:val="24"/>
        </w:rPr>
        <w:t>preservation,</w:t>
      </w:r>
      <w:r w:rsidR="00DD3E7B">
        <w:rPr>
          <w:rFonts w:ascii="Calibri" w:hAnsi="Calibri"/>
          <w:sz w:val="24"/>
          <w:szCs w:val="24"/>
        </w:rPr>
        <w:t xml:space="preserve"> cataloguing,</w:t>
      </w:r>
      <w:r w:rsidRPr="00DD3E7B">
        <w:rPr>
          <w:rFonts w:ascii="Calibri" w:hAnsi="Calibri"/>
          <w:sz w:val="24"/>
          <w:szCs w:val="24"/>
        </w:rPr>
        <w:t xml:space="preserve"> digitising and disseminating the digital surrogates of the Livesey collection lanternslides.  In particular, the poster will focus on the base principle of the project, which is to present the digital surrogates in a way that will reflect the original intentions of the slides in terms of both the format and the content.  The </w:t>
      </w:r>
      <w:r w:rsidR="00DD3E7B">
        <w:rPr>
          <w:rFonts w:ascii="Calibri" w:hAnsi="Calibri"/>
          <w:sz w:val="24"/>
          <w:szCs w:val="24"/>
        </w:rPr>
        <w:t>creation of digital surrogates and their presentation</w:t>
      </w:r>
      <w:r w:rsidRPr="00DD3E7B">
        <w:rPr>
          <w:rFonts w:ascii="Calibri" w:hAnsi="Calibri"/>
          <w:sz w:val="24"/>
          <w:szCs w:val="24"/>
        </w:rPr>
        <w:t xml:space="preserve"> </w:t>
      </w:r>
      <w:r w:rsidR="00DD3E7B">
        <w:rPr>
          <w:rFonts w:ascii="Calibri" w:hAnsi="Calibri"/>
          <w:sz w:val="24"/>
          <w:szCs w:val="24"/>
        </w:rPr>
        <w:t>should reflect the original context of the use of the slides, in addition to treating them as standalone static images</w:t>
      </w:r>
      <w:r w:rsidR="003045B2">
        <w:rPr>
          <w:rFonts w:ascii="Calibri" w:hAnsi="Calibri"/>
          <w:sz w:val="24"/>
          <w:szCs w:val="24"/>
        </w:rPr>
        <w:t xml:space="preserve">.  Preventative Conservation needs to include the experience of the presenter and the audience. </w:t>
      </w:r>
      <w:r w:rsidR="00DD3E7B">
        <w:rPr>
          <w:rFonts w:ascii="Calibri" w:hAnsi="Calibri"/>
          <w:sz w:val="24"/>
          <w:szCs w:val="24"/>
        </w:rPr>
        <w:t>D</w:t>
      </w:r>
      <w:r w:rsidRPr="00DD3E7B">
        <w:rPr>
          <w:rFonts w:ascii="Calibri" w:hAnsi="Calibri"/>
          <w:sz w:val="24"/>
          <w:szCs w:val="24"/>
        </w:rPr>
        <w:t xml:space="preserve">rawing on community sources </w:t>
      </w:r>
      <w:r w:rsidR="00DD3E7B" w:rsidRPr="00DD3E7B">
        <w:rPr>
          <w:rFonts w:ascii="Calibri" w:hAnsi="Calibri"/>
          <w:sz w:val="24"/>
          <w:szCs w:val="24"/>
        </w:rPr>
        <w:t>and</w:t>
      </w:r>
      <w:r w:rsidR="00DD3E7B" w:rsidRPr="00DD3E7B">
        <w:rPr>
          <w:rFonts w:ascii="Calibri" w:hAnsi="Calibri"/>
          <w:color w:val="FF0000"/>
          <w:sz w:val="24"/>
          <w:szCs w:val="24"/>
        </w:rPr>
        <w:t xml:space="preserve"> </w:t>
      </w:r>
      <w:r w:rsidR="00DD3E7B" w:rsidRPr="00DD3E7B">
        <w:rPr>
          <w:rFonts w:ascii="Calibri" w:hAnsi="Calibri"/>
          <w:sz w:val="24"/>
          <w:szCs w:val="24"/>
        </w:rPr>
        <w:t>discovering</w:t>
      </w:r>
      <w:r w:rsidR="00DD3E7B">
        <w:rPr>
          <w:rFonts w:ascii="Calibri" w:hAnsi="Calibri"/>
          <w:sz w:val="24"/>
          <w:szCs w:val="24"/>
        </w:rPr>
        <w:t xml:space="preserve"> texts used at the time of the presentation of the lanternslides </w:t>
      </w:r>
      <w:r w:rsidR="003045B2">
        <w:rPr>
          <w:rFonts w:ascii="Calibri" w:hAnsi="Calibri"/>
          <w:sz w:val="24"/>
          <w:szCs w:val="24"/>
        </w:rPr>
        <w:t>this project is exploring the possibility</w:t>
      </w:r>
      <w:r w:rsidR="00DD3E7B">
        <w:rPr>
          <w:rFonts w:ascii="Calibri" w:hAnsi="Calibri"/>
          <w:sz w:val="24"/>
          <w:szCs w:val="24"/>
        </w:rPr>
        <w:t xml:space="preserve"> re-creating the original experience</w:t>
      </w:r>
      <w:r w:rsidR="007741E2" w:rsidRPr="00DD3E7B">
        <w:rPr>
          <w:rFonts w:ascii="Calibri" w:hAnsi="Calibri"/>
          <w:sz w:val="24"/>
          <w:szCs w:val="24"/>
        </w:rPr>
        <w:t xml:space="preserve"> </w:t>
      </w:r>
      <w:r w:rsidR="00DD3E7B">
        <w:rPr>
          <w:rFonts w:ascii="Calibri" w:hAnsi="Calibri"/>
          <w:sz w:val="24"/>
          <w:szCs w:val="24"/>
        </w:rPr>
        <w:t>in a digital context</w:t>
      </w:r>
      <w:r w:rsidR="003045B2">
        <w:rPr>
          <w:rFonts w:ascii="Calibri" w:hAnsi="Calibri"/>
          <w:sz w:val="24"/>
          <w:szCs w:val="24"/>
        </w:rPr>
        <w:t xml:space="preserve"> as a part of the archival workflow.</w:t>
      </w:r>
      <w:r w:rsidR="00DD3E7B">
        <w:rPr>
          <w:rFonts w:ascii="Calibri" w:hAnsi="Calibri"/>
          <w:sz w:val="24"/>
          <w:szCs w:val="24"/>
        </w:rPr>
        <w:t xml:space="preserve"> This poster will present </w:t>
      </w:r>
      <w:r w:rsidR="007741E2" w:rsidRPr="00DD3E7B">
        <w:rPr>
          <w:rFonts w:ascii="Calibri" w:hAnsi="Calibri"/>
          <w:sz w:val="24"/>
          <w:szCs w:val="24"/>
        </w:rPr>
        <w:t>a cradle</w:t>
      </w:r>
      <w:r w:rsidR="00DD3E7B">
        <w:rPr>
          <w:rFonts w:ascii="Calibri" w:hAnsi="Calibri"/>
          <w:sz w:val="24"/>
          <w:szCs w:val="24"/>
        </w:rPr>
        <w:t>-</w:t>
      </w:r>
      <w:r w:rsidR="007741E2" w:rsidRPr="00DD3E7B">
        <w:rPr>
          <w:rFonts w:ascii="Calibri" w:hAnsi="Calibri"/>
          <w:sz w:val="24"/>
          <w:szCs w:val="24"/>
        </w:rPr>
        <w:t>to</w:t>
      </w:r>
      <w:r w:rsidR="00DD3E7B">
        <w:rPr>
          <w:rFonts w:ascii="Calibri" w:hAnsi="Calibri"/>
          <w:sz w:val="24"/>
          <w:szCs w:val="24"/>
        </w:rPr>
        <w:t>-</w:t>
      </w:r>
      <w:r w:rsidR="007741E2" w:rsidRPr="00DD3E7B">
        <w:rPr>
          <w:rFonts w:ascii="Calibri" w:hAnsi="Calibri"/>
          <w:sz w:val="24"/>
          <w:szCs w:val="24"/>
        </w:rPr>
        <w:t xml:space="preserve">grave </w:t>
      </w:r>
      <w:r w:rsidR="00DD3E7B">
        <w:rPr>
          <w:rFonts w:ascii="Calibri" w:hAnsi="Calibri"/>
          <w:sz w:val="24"/>
          <w:szCs w:val="24"/>
        </w:rPr>
        <w:t>description of the digitisation workflow</w:t>
      </w:r>
      <w:r w:rsidR="007741E2" w:rsidRPr="00DD3E7B">
        <w:rPr>
          <w:rFonts w:ascii="Calibri" w:hAnsi="Calibri"/>
          <w:sz w:val="24"/>
          <w:szCs w:val="24"/>
        </w:rPr>
        <w:t xml:space="preserve"> for the project taking in copyright, diligence and </w:t>
      </w:r>
      <w:r w:rsidR="003045B2">
        <w:rPr>
          <w:rFonts w:ascii="Calibri" w:hAnsi="Calibri"/>
          <w:sz w:val="24"/>
          <w:szCs w:val="24"/>
        </w:rPr>
        <w:t xml:space="preserve">the development of contextual </w:t>
      </w:r>
      <w:r w:rsidR="007741E2" w:rsidRPr="00DD3E7B">
        <w:rPr>
          <w:rFonts w:ascii="Calibri" w:hAnsi="Calibri"/>
          <w:sz w:val="24"/>
          <w:szCs w:val="24"/>
        </w:rPr>
        <w:t>metadata as well as the practical challenges.</w:t>
      </w:r>
    </w:p>
    <w:p w:rsidR="007741E2" w:rsidRPr="007741E2" w:rsidRDefault="003D7803" w:rsidP="007741E2">
      <w:pPr>
        <w:pStyle w:val="ListParagraph"/>
        <w:numPr>
          <w:ilvl w:val="0"/>
          <w:numId w:val="1"/>
        </w:numPr>
        <w:spacing w:after="0" w:line="240" w:lineRule="auto"/>
        <w:rPr>
          <w:rFonts w:ascii="Calibri" w:eastAsia="Times New Roman" w:hAnsi="Calibri" w:cs="Times New Roman"/>
          <w:sz w:val="24"/>
          <w:szCs w:val="24"/>
          <w:lang w:val="en-US" w:eastAsia="en-GB"/>
        </w:rPr>
      </w:pPr>
      <w:r>
        <w:rPr>
          <w:rFonts w:ascii="Calibri" w:eastAsia="Times New Roman" w:hAnsi="Calibri" w:cs="Times New Roman"/>
          <w:sz w:val="24"/>
          <w:szCs w:val="24"/>
          <w:lang w:val="en-US" w:eastAsia="en-GB"/>
        </w:rPr>
        <w:lastRenderedPageBreak/>
        <w:t>The third poster will explore</w:t>
      </w:r>
      <w:r w:rsidR="007741E2">
        <w:rPr>
          <w:rFonts w:ascii="Calibri" w:eastAsia="Times New Roman" w:hAnsi="Calibri" w:cs="Times New Roman"/>
          <w:sz w:val="24"/>
          <w:szCs w:val="24"/>
          <w:lang w:val="en-US" w:eastAsia="en-GB"/>
        </w:rPr>
        <w:t xml:space="preserve"> uses of the images and data for a 21</w:t>
      </w:r>
      <w:r w:rsidR="007741E2" w:rsidRPr="007741E2">
        <w:rPr>
          <w:rFonts w:ascii="Calibri" w:eastAsia="Times New Roman" w:hAnsi="Calibri" w:cs="Times New Roman"/>
          <w:sz w:val="24"/>
          <w:szCs w:val="24"/>
          <w:vertAlign w:val="superscript"/>
          <w:lang w:val="en-US" w:eastAsia="en-GB"/>
        </w:rPr>
        <w:t>st</w:t>
      </w:r>
      <w:r w:rsidR="007741E2">
        <w:rPr>
          <w:rFonts w:ascii="Calibri" w:eastAsia="Times New Roman" w:hAnsi="Calibri" w:cs="Times New Roman"/>
          <w:sz w:val="24"/>
          <w:szCs w:val="24"/>
          <w:lang w:val="en-US" w:eastAsia="en-GB"/>
        </w:rPr>
        <w:t xml:space="preserve"> century</w:t>
      </w:r>
      <w:r>
        <w:rPr>
          <w:rFonts w:ascii="Calibri" w:eastAsia="Times New Roman" w:hAnsi="Calibri" w:cs="Times New Roman"/>
          <w:sz w:val="24"/>
          <w:szCs w:val="24"/>
          <w:lang w:val="en-US" w:eastAsia="en-GB"/>
        </w:rPr>
        <w:t xml:space="preserve"> audience, surveying how this material </w:t>
      </w:r>
      <w:proofErr w:type="gramStart"/>
      <w:r>
        <w:rPr>
          <w:rFonts w:ascii="Calibri" w:eastAsia="Times New Roman" w:hAnsi="Calibri" w:cs="Times New Roman"/>
          <w:sz w:val="24"/>
          <w:szCs w:val="24"/>
          <w:lang w:val="en-US" w:eastAsia="en-GB"/>
        </w:rPr>
        <w:t>has already been used</w:t>
      </w:r>
      <w:proofErr w:type="gramEnd"/>
      <w:r>
        <w:rPr>
          <w:rFonts w:ascii="Calibri" w:eastAsia="Times New Roman" w:hAnsi="Calibri" w:cs="Times New Roman"/>
          <w:sz w:val="24"/>
          <w:szCs w:val="24"/>
          <w:lang w:val="en-US" w:eastAsia="en-GB"/>
        </w:rPr>
        <w:t xml:space="preserve"> in interactive web-based projects such as </w:t>
      </w:r>
      <w:hyperlink r:id="rId9" w:history="1">
        <w:r w:rsidRPr="001D6B22">
          <w:rPr>
            <w:rStyle w:val="Hyperlink"/>
            <w:rFonts w:ascii="Calibri" w:eastAsia="Times New Roman" w:hAnsi="Calibri" w:cs="Times New Roman"/>
            <w:sz w:val="24"/>
            <w:szCs w:val="24"/>
            <w:lang w:val="en-US" w:eastAsia="en-GB"/>
          </w:rPr>
          <w:t>www.demondrink.co.uk</w:t>
        </w:r>
      </w:hyperlink>
      <w:r>
        <w:rPr>
          <w:rFonts w:ascii="Calibri" w:eastAsia="Times New Roman" w:hAnsi="Calibri" w:cs="Times New Roman"/>
          <w:sz w:val="24"/>
          <w:szCs w:val="24"/>
          <w:lang w:val="en-US" w:eastAsia="en-GB"/>
        </w:rPr>
        <w:t xml:space="preserve">, and initial </w:t>
      </w:r>
      <w:r w:rsidR="007741E2">
        <w:rPr>
          <w:rFonts w:ascii="Calibri" w:eastAsia="Times New Roman" w:hAnsi="Calibri" w:cs="Times New Roman"/>
          <w:sz w:val="24"/>
          <w:szCs w:val="24"/>
          <w:lang w:val="en-US" w:eastAsia="en-GB"/>
        </w:rPr>
        <w:t xml:space="preserve">plans for </w:t>
      </w:r>
      <w:r>
        <w:rPr>
          <w:rFonts w:ascii="Calibri" w:eastAsia="Times New Roman" w:hAnsi="Calibri" w:cs="Times New Roman"/>
          <w:sz w:val="24"/>
          <w:szCs w:val="24"/>
          <w:lang w:val="en-US" w:eastAsia="en-GB"/>
        </w:rPr>
        <w:t xml:space="preserve">future developments. </w:t>
      </w:r>
      <w:r w:rsidR="007741E2">
        <w:rPr>
          <w:rFonts w:ascii="Calibri" w:eastAsia="Times New Roman" w:hAnsi="Calibri" w:cs="Times New Roman"/>
          <w:sz w:val="24"/>
          <w:szCs w:val="24"/>
          <w:lang w:val="en-US" w:eastAsia="en-GB"/>
        </w:rPr>
        <w:t xml:space="preserve"> </w:t>
      </w:r>
      <w:r>
        <w:rPr>
          <w:rFonts w:ascii="Calibri" w:eastAsia="Times New Roman" w:hAnsi="Calibri" w:cs="Times New Roman"/>
          <w:sz w:val="24"/>
          <w:szCs w:val="24"/>
          <w:lang w:val="en-US" w:eastAsia="en-GB"/>
        </w:rPr>
        <w:t xml:space="preserve">As well as our own planned initiatives, consideration </w:t>
      </w:r>
      <w:proofErr w:type="gramStart"/>
      <w:r>
        <w:rPr>
          <w:rFonts w:ascii="Calibri" w:eastAsia="Times New Roman" w:hAnsi="Calibri" w:cs="Times New Roman"/>
          <w:sz w:val="24"/>
          <w:szCs w:val="24"/>
          <w:lang w:val="en-US" w:eastAsia="en-GB"/>
        </w:rPr>
        <w:t>will be given</w:t>
      </w:r>
      <w:proofErr w:type="gramEnd"/>
      <w:r>
        <w:rPr>
          <w:rFonts w:ascii="Calibri" w:eastAsia="Times New Roman" w:hAnsi="Calibri" w:cs="Times New Roman"/>
          <w:sz w:val="24"/>
          <w:szCs w:val="24"/>
          <w:lang w:val="en-US" w:eastAsia="en-GB"/>
        </w:rPr>
        <w:t xml:space="preserve"> to potential stakeholders and partners who may make diverse use of these images and information for educational, public information, cultural, historical, artistic, </w:t>
      </w:r>
      <w:r w:rsidRPr="003D7803">
        <w:rPr>
          <w:sz w:val="24"/>
          <w:szCs w:val="24"/>
          <w:lang w:val="en-US"/>
        </w:rPr>
        <w:t>or other purposes.</w:t>
      </w:r>
    </w:p>
    <w:p w:rsidR="00D728D5" w:rsidRDefault="00D728D5" w:rsidP="00F0093A">
      <w:pPr>
        <w:spacing w:after="0" w:line="240" w:lineRule="auto"/>
        <w:rPr>
          <w:rFonts w:ascii="Calibri" w:eastAsia="Times New Roman" w:hAnsi="Calibri" w:cs="Times New Roman"/>
          <w:sz w:val="24"/>
          <w:szCs w:val="24"/>
          <w:lang w:val="en-US" w:eastAsia="en-GB"/>
        </w:rPr>
      </w:pPr>
    </w:p>
    <w:p w:rsidR="00D728D5" w:rsidRDefault="00D728D5" w:rsidP="00F0093A">
      <w:pPr>
        <w:spacing w:after="0" w:line="240" w:lineRule="auto"/>
        <w:rPr>
          <w:rFonts w:ascii="Calibri" w:eastAsia="Times New Roman" w:hAnsi="Calibri" w:cs="Times New Roman"/>
          <w:sz w:val="24"/>
          <w:szCs w:val="24"/>
          <w:lang w:val="en-US" w:eastAsia="en-GB"/>
        </w:rPr>
      </w:pPr>
    </w:p>
    <w:p w:rsidR="00D728D5" w:rsidRDefault="00D728D5" w:rsidP="00F0093A">
      <w:pPr>
        <w:spacing w:after="0" w:line="240" w:lineRule="auto"/>
        <w:rPr>
          <w:rFonts w:ascii="Calibri" w:eastAsia="Times New Roman" w:hAnsi="Calibri" w:cs="Times New Roman"/>
          <w:sz w:val="24"/>
          <w:szCs w:val="24"/>
          <w:lang w:val="en-US" w:eastAsia="en-GB"/>
        </w:rPr>
      </w:pPr>
    </w:p>
    <w:p w:rsidR="00D728D5" w:rsidRPr="007741E2" w:rsidRDefault="007741E2" w:rsidP="00D728D5">
      <w:pPr>
        <w:spacing w:line="240" w:lineRule="auto"/>
        <w:rPr>
          <w:rFonts w:cs="Times New Roman"/>
          <w:sz w:val="24"/>
          <w:szCs w:val="24"/>
          <w:u w:val="single"/>
        </w:rPr>
      </w:pPr>
      <w:r w:rsidRPr="007741E2">
        <w:rPr>
          <w:rFonts w:cs="Times New Roman"/>
          <w:sz w:val="24"/>
          <w:szCs w:val="24"/>
          <w:u w:val="single"/>
        </w:rPr>
        <w:t>Brief biographies</w:t>
      </w:r>
    </w:p>
    <w:p w:rsidR="007741E2" w:rsidRDefault="00341BA9" w:rsidP="00D728D5">
      <w:pPr>
        <w:spacing w:line="240" w:lineRule="auto"/>
        <w:rPr>
          <w:rFonts w:cs="Times New Roman"/>
          <w:sz w:val="24"/>
          <w:szCs w:val="24"/>
        </w:rPr>
      </w:pPr>
      <w:r>
        <w:rPr>
          <w:rFonts w:cs="Times New Roman"/>
          <w:sz w:val="24"/>
          <w:szCs w:val="24"/>
        </w:rPr>
        <w:t xml:space="preserve">Helen Cooper is the University of Central Lancashire Repository Manager and University Archivist.  Following an academic background in history with emphasis on how it </w:t>
      </w:r>
      <w:proofErr w:type="gramStart"/>
      <w:r>
        <w:rPr>
          <w:rFonts w:cs="Times New Roman"/>
          <w:sz w:val="24"/>
          <w:szCs w:val="24"/>
        </w:rPr>
        <w:t>is presented and used in the present, a career in higher education libraries naturally lead to focus on Special Collections, archives and digital preservation</w:t>
      </w:r>
      <w:proofErr w:type="gramEnd"/>
      <w:r>
        <w:rPr>
          <w:rFonts w:cs="Times New Roman"/>
          <w:sz w:val="24"/>
          <w:szCs w:val="24"/>
        </w:rPr>
        <w:t>. Her current role includes responsibility for the University repository and digital archive and she contributes to national discussions relating to the development of digital metadata schema and standards around preservation and dissemination infrastructure.</w:t>
      </w:r>
      <w:r w:rsidR="00423471">
        <w:rPr>
          <w:rFonts w:cs="Times New Roman"/>
          <w:sz w:val="24"/>
          <w:szCs w:val="24"/>
        </w:rPr>
        <w:t xml:space="preserve"> </w:t>
      </w:r>
      <w:hyperlink r:id="rId10" w:history="1">
        <w:r w:rsidR="00423471" w:rsidRPr="003F29DF">
          <w:rPr>
            <w:rStyle w:val="Hyperlink"/>
            <w:rFonts w:cs="Times New Roman"/>
            <w:sz w:val="24"/>
            <w:szCs w:val="24"/>
          </w:rPr>
          <w:t>Hcooper@uclan.ac.uk</w:t>
        </w:r>
      </w:hyperlink>
      <w:r w:rsidR="00423471">
        <w:rPr>
          <w:rFonts w:cs="Times New Roman"/>
          <w:sz w:val="24"/>
          <w:szCs w:val="24"/>
        </w:rPr>
        <w:t xml:space="preserve"> </w:t>
      </w:r>
    </w:p>
    <w:p w:rsidR="007741E2" w:rsidRDefault="00423471" w:rsidP="00D728D5">
      <w:pPr>
        <w:spacing w:line="240" w:lineRule="auto"/>
        <w:rPr>
          <w:rFonts w:cs="Times New Roman"/>
          <w:sz w:val="24"/>
          <w:szCs w:val="24"/>
        </w:rPr>
      </w:pPr>
      <w:r>
        <w:rPr>
          <w:rFonts w:cs="Times New Roman"/>
          <w:sz w:val="24"/>
          <w:szCs w:val="24"/>
        </w:rPr>
        <w:t xml:space="preserve"> </w:t>
      </w:r>
    </w:p>
    <w:p w:rsidR="00D728D5" w:rsidRDefault="00D728D5" w:rsidP="00D728D5">
      <w:pPr>
        <w:spacing w:line="240" w:lineRule="auto"/>
        <w:rPr>
          <w:rFonts w:cs="Times New Roman"/>
          <w:sz w:val="24"/>
          <w:szCs w:val="24"/>
        </w:rPr>
      </w:pPr>
      <w:proofErr w:type="spellStart"/>
      <w:proofErr w:type="gramStart"/>
      <w:r w:rsidRPr="00D728D5">
        <w:rPr>
          <w:rFonts w:cs="Times New Roman"/>
          <w:sz w:val="24"/>
          <w:szCs w:val="24"/>
        </w:rPr>
        <w:t>Dr.</w:t>
      </w:r>
      <w:proofErr w:type="spellEnd"/>
      <w:r w:rsidRPr="00D728D5">
        <w:rPr>
          <w:rFonts w:cs="Times New Roman"/>
          <w:sz w:val="24"/>
          <w:szCs w:val="24"/>
        </w:rPr>
        <w:t xml:space="preserve"> Annemarie McAllister is Senior Research Fellow in History at the University of Central Lancashire, and has written widely on the cultural, social and political history of the UK temperance movement.</w:t>
      </w:r>
      <w:proofErr w:type="gramEnd"/>
      <w:r w:rsidRPr="00D728D5">
        <w:rPr>
          <w:rFonts w:cs="Times New Roman"/>
          <w:sz w:val="24"/>
          <w:szCs w:val="24"/>
        </w:rPr>
        <w:t xml:space="preserve"> Her last book, </w:t>
      </w:r>
      <w:r w:rsidRPr="00D728D5">
        <w:rPr>
          <w:rFonts w:cs="Times New Roman"/>
          <w:i/>
          <w:sz w:val="24"/>
          <w:szCs w:val="24"/>
        </w:rPr>
        <w:t>Demon Drink? Temperance and the Working Class</w:t>
      </w:r>
      <w:r w:rsidRPr="00D728D5">
        <w:rPr>
          <w:rFonts w:cs="Times New Roman"/>
          <w:sz w:val="24"/>
          <w:szCs w:val="24"/>
        </w:rPr>
        <w:t xml:space="preserve"> (2014) is a popular history to complement the three exhibitions she has curated, including the ongoing virtual site at www.demondrink.co.uk.  She has recently published on temperance topics in </w:t>
      </w:r>
      <w:r w:rsidRPr="00D728D5">
        <w:rPr>
          <w:rFonts w:cs="Times New Roman"/>
          <w:i/>
          <w:sz w:val="24"/>
          <w:szCs w:val="24"/>
        </w:rPr>
        <w:t>Victorian Periodicals Review, Popular Music, the Social History of Alcohol and Drugs, Drugs: Education, Policy and Practice</w:t>
      </w:r>
      <w:r w:rsidRPr="00D728D5">
        <w:rPr>
          <w:rFonts w:cs="Times New Roman"/>
          <w:sz w:val="24"/>
          <w:szCs w:val="24"/>
        </w:rPr>
        <w:t xml:space="preserve"> and in the </w:t>
      </w:r>
      <w:r w:rsidRPr="00D728D5">
        <w:rPr>
          <w:rFonts w:cs="Times New Roman"/>
          <w:i/>
          <w:sz w:val="24"/>
          <w:szCs w:val="24"/>
        </w:rPr>
        <w:t>Wiley-Blackwell Encyclopaedia of Victorian Literature</w:t>
      </w:r>
      <w:r w:rsidRPr="00D728D5">
        <w:rPr>
          <w:rFonts w:cs="Times New Roman"/>
          <w:sz w:val="24"/>
          <w:szCs w:val="24"/>
        </w:rPr>
        <w:t xml:space="preserve"> and the </w:t>
      </w:r>
      <w:r w:rsidRPr="00D728D5">
        <w:rPr>
          <w:rFonts w:cs="Times New Roman"/>
          <w:i/>
          <w:sz w:val="24"/>
          <w:szCs w:val="24"/>
        </w:rPr>
        <w:t>Routledge Handbook of Nineteenth-Century British Periodicals and Newspapers</w:t>
      </w:r>
      <w:r w:rsidRPr="00D728D5">
        <w:rPr>
          <w:sz w:val="24"/>
          <w:szCs w:val="24"/>
        </w:rPr>
        <w:t xml:space="preserve">.  </w:t>
      </w:r>
      <w:proofErr w:type="spellStart"/>
      <w:r w:rsidRPr="00D728D5">
        <w:rPr>
          <w:rFonts w:cs="Times New Roman"/>
          <w:sz w:val="24"/>
          <w:szCs w:val="24"/>
        </w:rPr>
        <w:t>Dr.</w:t>
      </w:r>
      <w:proofErr w:type="spellEnd"/>
      <w:r w:rsidRPr="00D728D5">
        <w:rPr>
          <w:rFonts w:cs="Times New Roman"/>
          <w:sz w:val="24"/>
          <w:szCs w:val="24"/>
        </w:rPr>
        <w:t xml:space="preserve"> McAllister is currently writing a book on the children’s temperance movement, the Band of Hope, in which she examines the importance of play, music, and concepts of agency to the lives of its millions of members.  </w:t>
      </w:r>
    </w:p>
    <w:p w:rsidR="00D728D5" w:rsidRPr="00D728D5" w:rsidRDefault="00A8059E" w:rsidP="00D728D5">
      <w:pPr>
        <w:spacing w:line="240" w:lineRule="auto"/>
        <w:rPr>
          <w:rFonts w:cs="Times New Roman"/>
          <w:sz w:val="24"/>
          <w:szCs w:val="24"/>
        </w:rPr>
      </w:pPr>
      <w:hyperlink r:id="rId11" w:history="1">
        <w:r w:rsidR="00423471" w:rsidRPr="003F29DF">
          <w:rPr>
            <w:rStyle w:val="Hyperlink"/>
            <w:rFonts w:cs="Times New Roman"/>
            <w:sz w:val="24"/>
            <w:szCs w:val="24"/>
          </w:rPr>
          <w:t>Amcallister1@uclan.ac.uk</w:t>
        </w:r>
      </w:hyperlink>
      <w:r w:rsidR="00423471">
        <w:rPr>
          <w:rFonts w:cs="Times New Roman"/>
          <w:sz w:val="24"/>
          <w:szCs w:val="24"/>
        </w:rPr>
        <w:t xml:space="preserve"> </w:t>
      </w:r>
    </w:p>
    <w:p w:rsidR="00D728D5" w:rsidRPr="00F0093A" w:rsidRDefault="00D728D5" w:rsidP="00F0093A">
      <w:pPr>
        <w:spacing w:after="0" w:line="240" w:lineRule="auto"/>
        <w:rPr>
          <w:rFonts w:ascii="Calibri" w:eastAsia="Times New Roman" w:hAnsi="Calibri" w:cs="Times New Roman"/>
          <w:sz w:val="24"/>
          <w:szCs w:val="24"/>
          <w:lang w:val="en-US" w:eastAsia="en-GB"/>
        </w:rPr>
      </w:pPr>
    </w:p>
    <w:p w:rsidR="00DB66D7" w:rsidRDefault="00A8059E"/>
    <w:sectPr w:rsidR="00DB66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84414"/>
    <w:multiLevelType w:val="hybridMultilevel"/>
    <w:tmpl w:val="A89A8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93A"/>
    <w:rsid w:val="0027289B"/>
    <w:rsid w:val="003045B2"/>
    <w:rsid w:val="00341BA9"/>
    <w:rsid w:val="003D7803"/>
    <w:rsid w:val="00423471"/>
    <w:rsid w:val="005247FE"/>
    <w:rsid w:val="00674357"/>
    <w:rsid w:val="007741E2"/>
    <w:rsid w:val="007E32AD"/>
    <w:rsid w:val="00840B13"/>
    <w:rsid w:val="0088629F"/>
    <w:rsid w:val="00890B2D"/>
    <w:rsid w:val="00A8059E"/>
    <w:rsid w:val="00B3521D"/>
    <w:rsid w:val="00C44A87"/>
    <w:rsid w:val="00D728D5"/>
    <w:rsid w:val="00DD3E7B"/>
    <w:rsid w:val="00EB74CE"/>
    <w:rsid w:val="00F00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59DF44-A9B8-48E1-81EC-3B24F729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0093A"/>
    <w:pPr>
      <w:spacing w:after="0" w:line="240" w:lineRule="auto"/>
    </w:pPr>
    <w:rPr>
      <w:rFonts w:ascii="Calibri" w:eastAsia="Times New Roman" w:hAnsi="Calibri" w:cs="Times New Roman"/>
      <w:lang w:eastAsia="en-GB"/>
    </w:rPr>
  </w:style>
  <w:style w:type="character" w:customStyle="1" w:styleId="PlainTextChar">
    <w:name w:val="Plain Text Char"/>
    <w:basedOn w:val="DefaultParagraphFont"/>
    <w:link w:val="PlainText"/>
    <w:uiPriority w:val="99"/>
    <w:semiHidden/>
    <w:rsid w:val="00F0093A"/>
    <w:rPr>
      <w:rFonts w:ascii="Calibri" w:eastAsia="Times New Roman" w:hAnsi="Calibri" w:cs="Times New Roman"/>
      <w:lang w:eastAsia="en-GB"/>
    </w:rPr>
  </w:style>
  <w:style w:type="character" w:styleId="Hyperlink">
    <w:name w:val="Hyperlink"/>
    <w:basedOn w:val="DefaultParagraphFont"/>
    <w:uiPriority w:val="99"/>
    <w:unhideWhenUsed/>
    <w:rsid w:val="00D728D5"/>
    <w:rPr>
      <w:color w:val="0000FF" w:themeColor="hyperlink"/>
      <w:u w:val="single"/>
    </w:rPr>
  </w:style>
  <w:style w:type="paragraph" w:styleId="ListParagraph">
    <w:name w:val="List Paragraph"/>
    <w:basedOn w:val="Normal"/>
    <w:uiPriority w:val="34"/>
    <w:qFormat/>
    <w:rsid w:val="007741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callister1@uclan.ac.uk" TargetMode="External"/><Relationship Id="rId5" Type="http://schemas.openxmlformats.org/officeDocument/2006/relationships/numbering" Target="numbering.xml"/><Relationship Id="rId10" Type="http://schemas.openxmlformats.org/officeDocument/2006/relationships/hyperlink" Target="mailto:Hcooper@uclan.ac.uk" TargetMode="External"/><Relationship Id="rId4" Type="http://schemas.openxmlformats.org/officeDocument/2006/relationships/customXml" Target="../customXml/item4.xml"/><Relationship Id="rId9" Type="http://schemas.openxmlformats.org/officeDocument/2006/relationships/hyperlink" Target="http://www.demondrin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c4038e2-32bc-43e4-a875-94ed025863f9"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8A3C46507059A241B5EFB6B4E987695B" ma:contentTypeVersion="0" ma:contentTypeDescription="Create a new document." ma:contentTypeScope="" ma:versionID="8724035a377467e8325e8546b9706be5">
  <xsd:schema xmlns:xsd="http://www.w3.org/2001/XMLSchema" xmlns:xs="http://www.w3.org/2001/XMLSchema" xmlns:p="http://schemas.microsoft.com/office/2006/metadata/properties" targetNamespace="http://schemas.microsoft.com/office/2006/metadata/properties" ma:root="true" ma:fieldsID="cbb2524531cd8a02a95512488f7d9c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5984D-B09F-4E21-B30C-E6C99FADD5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850648-9AD2-4193-A0DF-304ECE9970C9}">
  <ds:schemaRefs>
    <ds:schemaRef ds:uri="http://schemas.microsoft.com/sharepoint/v3/contenttype/forms"/>
  </ds:schemaRefs>
</ds:datastoreItem>
</file>

<file path=customXml/itemProps3.xml><?xml version="1.0" encoding="utf-8"?>
<ds:datastoreItem xmlns:ds="http://schemas.openxmlformats.org/officeDocument/2006/customXml" ds:itemID="{5DDF68AA-BB9F-4D19-A882-F3DA77766C16}">
  <ds:schemaRefs>
    <ds:schemaRef ds:uri="Microsoft.SharePoint.Taxonomy.ContentTypeSync"/>
  </ds:schemaRefs>
</ds:datastoreItem>
</file>

<file path=customXml/itemProps4.xml><?xml version="1.0" encoding="utf-8"?>
<ds:datastoreItem xmlns:ds="http://schemas.openxmlformats.org/officeDocument/2006/customXml" ds:itemID="{C1C0E950-297D-45C1-9936-D8423E41D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Central Lancashire</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AnnMarie1</dc:creator>
  <cp:lastModifiedBy>Helen Cooper</cp:lastModifiedBy>
  <cp:revision>2</cp:revision>
  <dcterms:created xsi:type="dcterms:W3CDTF">2017-08-16T15:34:00Z</dcterms:created>
  <dcterms:modified xsi:type="dcterms:W3CDTF">2017-08-16T15:34:00Z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0x0101008A3C46507059A241B5EFB6B4E987695B</vt:lpwstr>
  </property>
</Properties>
</file>