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2C66D" w14:textId="77777777" w:rsidR="00470212" w:rsidRPr="00470212" w:rsidRDefault="00470212" w:rsidP="00470212">
      <w:p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b/>
          <w:bCs/>
          <w:color w:val="000000"/>
          <w:lang w:eastAsia="en-GB"/>
        </w:rPr>
        <w:t>Comparative Efficacy and Safety of Endoscopic Modalities for Colorectal Cancer Screening in Inflammatory Bowel Disease: A Systematic Review and Network Meta-Analysis</w:t>
      </w:r>
    </w:p>
    <w:p w14:paraId="4D4327C7" w14:textId="6EF5ABF5" w:rsidR="00470212" w:rsidRPr="00470212" w:rsidRDefault="00470212" w:rsidP="00470212">
      <w:pPr>
        <w:spacing w:before="100" w:beforeAutospacing="1" w:after="100" w:afterAutospacing="1"/>
        <w:outlineLvl w:val="3"/>
        <w:rPr>
          <w:rFonts w:ascii="Times New Roman" w:eastAsia="Times New Roman" w:hAnsi="Times New Roman" w:cs="Times New Roman"/>
          <w:b/>
          <w:bCs/>
          <w:color w:val="000000"/>
          <w:lang w:eastAsia="en-GB"/>
        </w:rPr>
      </w:pPr>
      <w:r w:rsidRPr="00470212">
        <w:rPr>
          <w:rFonts w:ascii="Times New Roman" w:eastAsia="Times New Roman" w:hAnsi="Times New Roman" w:cs="Times New Roman"/>
          <w:b/>
          <w:bCs/>
          <w:color w:val="000000"/>
          <w:lang w:eastAsia="en-GB"/>
        </w:rPr>
        <w:t>Background</w:t>
      </w:r>
    </w:p>
    <w:p w14:paraId="2459D184" w14:textId="0E4269BA" w:rsidR="00470212" w:rsidRPr="00470212" w:rsidRDefault="00470212" w:rsidP="00470212">
      <w:p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Long-standing inflammatory bowel disease (IBD), including ulcerative colitis</w:t>
      </w:r>
      <w:r w:rsidR="00AB2DB7">
        <w:rPr>
          <w:rFonts w:ascii="Times New Roman" w:eastAsia="Times New Roman" w:hAnsi="Times New Roman" w:cs="Times New Roman"/>
          <w:color w:val="000000"/>
          <w:lang w:eastAsia="en-GB"/>
        </w:rPr>
        <w:t xml:space="preserve"> (UC)</w:t>
      </w:r>
      <w:r w:rsidRPr="00470212">
        <w:rPr>
          <w:rFonts w:ascii="Times New Roman" w:eastAsia="Times New Roman" w:hAnsi="Times New Roman" w:cs="Times New Roman"/>
          <w:color w:val="000000"/>
          <w:lang w:eastAsia="en-GB"/>
        </w:rPr>
        <w:t xml:space="preserve"> and Crohn's disease</w:t>
      </w:r>
      <w:r w:rsidR="00AB2DB7">
        <w:rPr>
          <w:rFonts w:ascii="Times New Roman" w:eastAsia="Times New Roman" w:hAnsi="Times New Roman" w:cs="Times New Roman"/>
          <w:color w:val="000000"/>
          <w:lang w:eastAsia="en-GB"/>
        </w:rPr>
        <w:t xml:space="preserve"> (CD)</w:t>
      </w:r>
      <w:r w:rsidRPr="00470212">
        <w:rPr>
          <w:rFonts w:ascii="Times New Roman" w:eastAsia="Times New Roman" w:hAnsi="Times New Roman" w:cs="Times New Roman"/>
          <w:color w:val="000000"/>
          <w:lang w:eastAsia="en-GB"/>
        </w:rPr>
        <w:t>, is associated with an increased risk of colorectal cancer (CRC).</w:t>
      </w:r>
      <w:sdt>
        <w:sdtPr>
          <w:rPr>
            <w:rFonts w:ascii="Times New Roman" w:eastAsia="Times New Roman" w:hAnsi="Times New Roman" w:cs="Times New Roman"/>
            <w:color w:val="000000"/>
            <w:lang w:eastAsia="en-GB"/>
          </w:rPr>
          <w:tag w:val="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"/>
          <w:id w:val="-1942518501"/>
          <w:placeholder>
            <w:docPart w:val="DefaultPlaceholder_-1854013440"/>
          </w:placeholder>
        </w:sdtPr>
        <w:sdtEndPr/>
        <w:sdtContent>
          <w:r w:rsidR="001C784B" w:rsidRPr="001C784B">
            <w:rPr>
              <w:rFonts w:ascii="Times New Roman" w:eastAsia="Times New Roman" w:hAnsi="Times New Roman" w:cs="Times New Roman"/>
              <w:color w:val="000000"/>
              <w:lang w:eastAsia="en-GB"/>
            </w:rPr>
            <w:t>(1,2)</w:t>
          </w:r>
        </w:sdtContent>
      </w:sdt>
      <w:r w:rsidRPr="00470212">
        <w:rPr>
          <w:rFonts w:ascii="Times New Roman" w:eastAsia="Times New Roman" w:hAnsi="Times New Roman" w:cs="Times New Roman"/>
          <w:color w:val="000000"/>
          <w:lang w:eastAsia="en-GB"/>
        </w:rPr>
        <w:t xml:space="preserve"> As a result, regular and effective endoscopic surveillance is critical for early detection of dysplasia and prevention of CRC development in IBD patients. Various endoscopic modalities, such as high-definition (HD) white-light endoscopy (WLE), dye-based chromoendoscopy (DCE), and virtual chromoendoscopy (VCE), have been developed and tested to enhance dysplasia detection.</w:t>
      </w:r>
      <w:sdt>
        <w:sdtPr>
          <w:rPr>
            <w:rFonts w:ascii="Times New Roman" w:eastAsia="Times New Roman" w:hAnsi="Times New Roman" w:cs="Times New Roman"/>
            <w:color w:val="000000"/>
            <w:lang w:eastAsia="en-GB"/>
          </w:rPr>
          <w:tag w:val="MENDELEY_CITATION_v3_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"/>
          <w:id w:val="612871448"/>
          <w:placeholder>
            <w:docPart w:val="DefaultPlaceholder_-1854013440"/>
          </w:placeholder>
        </w:sdtPr>
        <w:sdtEndPr/>
        <w:sdtContent>
          <w:r w:rsidR="001C784B" w:rsidRPr="001C784B">
            <w:rPr>
              <w:rFonts w:ascii="Times New Roman" w:eastAsia="Times New Roman" w:hAnsi="Times New Roman" w:cs="Times New Roman"/>
              <w:color w:val="000000"/>
              <w:lang w:eastAsia="en-GB"/>
            </w:rPr>
            <w:t>(3)</w:t>
          </w:r>
        </w:sdtContent>
      </w:sdt>
      <w:r w:rsidRPr="00470212">
        <w:rPr>
          <w:rFonts w:ascii="Times New Roman" w:eastAsia="Times New Roman" w:hAnsi="Times New Roman" w:cs="Times New Roman"/>
          <w:color w:val="000000"/>
          <w:lang w:eastAsia="en-GB"/>
        </w:rPr>
        <w:t xml:space="preserve"> However, the relative effectiveness and safety of these techniques remain uncertain, especially in the era of high-definition imaging. This systematic review and network meta-analysis (NMA) will compare the efficacy and safety of different endoscopic modalities for colorectal cancer screening in IBD patients.</w:t>
      </w:r>
    </w:p>
    <w:p w14:paraId="24C76EBA" w14:textId="61D2BD41" w:rsidR="00470212" w:rsidRPr="00470212" w:rsidRDefault="00470212" w:rsidP="00470212">
      <w:pPr>
        <w:spacing w:before="100" w:beforeAutospacing="1" w:after="100" w:afterAutospacing="1"/>
        <w:outlineLvl w:val="3"/>
        <w:rPr>
          <w:rFonts w:ascii="Times New Roman" w:eastAsia="Times New Roman" w:hAnsi="Times New Roman" w:cs="Times New Roman"/>
          <w:b/>
          <w:bCs/>
          <w:color w:val="000000"/>
          <w:lang w:eastAsia="en-GB"/>
        </w:rPr>
      </w:pPr>
      <w:r w:rsidRPr="00470212">
        <w:rPr>
          <w:rFonts w:ascii="Times New Roman" w:eastAsia="Times New Roman" w:hAnsi="Times New Roman" w:cs="Times New Roman"/>
          <w:b/>
          <w:bCs/>
          <w:color w:val="000000"/>
          <w:lang w:eastAsia="en-GB"/>
        </w:rPr>
        <w:t>Objectives</w:t>
      </w:r>
    </w:p>
    <w:p w14:paraId="11EF8AC6" w14:textId="77777777" w:rsidR="00470212" w:rsidRPr="00470212" w:rsidRDefault="00470212" w:rsidP="00470212">
      <w:pPr>
        <w:numPr>
          <w:ilvl w:val="0"/>
          <w:numId w:val="1"/>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To evaluate the comparative efficacy of different endoscopic modalities in detecting dysplasia in patients with IBD.</w:t>
      </w:r>
    </w:p>
    <w:p w14:paraId="2DAB800F" w14:textId="77777777" w:rsidR="00470212" w:rsidRPr="00470212" w:rsidRDefault="00470212" w:rsidP="00470212">
      <w:pPr>
        <w:numPr>
          <w:ilvl w:val="0"/>
          <w:numId w:val="1"/>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To assess the safety profiles of these modalities, with a focus on serious adverse events.</w:t>
      </w:r>
    </w:p>
    <w:p w14:paraId="275C86C8" w14:textId="6CB34C24" w:rsidR="00470212" w:rsidRPr="00470212" w:rsidRDefault="00470212" w:rsidP="00470212">
      <w:pPr>
        <w:spacing w:before="100" w:beforeAutospacing="1" w:after="100" w:afterAutospacing="1"/>
        <w:outlineLvl w:val="3"/>
        <w:rPr>
          <w:rFonts w:ascii="Times New Roman" w:eastAsia="Times New Roman" w:hAnsi="Times New Roman" w:cs="Times New Roman"/>
          <w:b/>
          <w:bCs/>
          <w:color w:val="000000"/>
          <w:lang w:eastAsia="en-GB"/>
        </w:rPr>
      </w:pPr>
      <w:r w:rsidRPr="00470212">
        <w:rPr>
          <w:rFonts w:ascii="Times New Roman" w:eastAsia="Times New Roman" w:hAnsi="Times New Roman" w:cs="Times New Roman"/>
          <w:b/>
          <w:bCs/>
          <w:color w:val="000000"/>
          <w:lang w:eastAsia="en-GB"/>
        </w:rPr>
        <w:t>Review Question</w:t>
      </w:r>
    </w:p>
    <w:p w14:paraId="23AB7D80" w14:textId="77777777" w:rsidR="00470212" w:rsidRPr="00470212" w:rsidRDefault="00470212" w:rsidP="00470212">
      <w:pPr>
        <w:numPr>
          <w:ilvl w:val="0"/>
          <w:numId w:val="2"/>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What is the comparative efficacy of various endoscopic modalities in detecting dysplasia in patients with IBD undergoing colorectal cancer screening?</w:t>
      </w:r>
    </w:p>
    <w:p w14:paraId="04FA5EFC" w14:textId="77777777" w:rsidR="00470212" w:rsidRPr="00470212" w:rsidRDefault="00470212" w:rsidP="00470212">
      <w:pPr>
        <w:numPr>
          <w:ilvl w:val="0"/>
          <w:numId w:val="2"/>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What are the safety outcomes associated with these endoscopic modalities?</w:t>
      </w:r>
    </w:p>
    <w:p w14:paraId="141AA7F7" w14:textId="357CDFA3" w:rsidR="00470212" w:rsidRPr="00470212" w:rsidRDefault="00470212" w:rsidP="00470212">
      <w:pPr>
        <w:spacing w:before="100" w:beforeAutospacing="1" w:after="100" w:afterAutospacing="1"/>
        <w:outlineLvl w:val="3"/>
        <w:rPr>
          <w:rFonts w:ascii="Times New Roman" w:eastAsia="Times New Roman" w:hAnsi="Times New Roman" w:cs="Times New Roman"/>
          <w:b/>
          <w:bCs/>
          <w:color w:val="000000"/>
          <w:lang w:eastAsia="en-GB"/>
        </w:rPr>
      </w:pPr>
      <w:r w:rsidRPr="00470212">
        <w:rPr>
          <w:rFonts w:ascii="Times New Roman" w:eastAsia="Times New Roman" w:hAnsi="Times New Roman" w:cs="Times New Roman"/>
          <w:b/>
          <w:bCs/>
          <w:color w:val="000000"/>
          <w:lang w:eastAsia="en-GB"/>
        </w:rPr>
        <w:t>Methods</w:t>
      </w:r>
    </w:p>
    <w:p w14:paraId="5DAA6DF8" w14:textId="0A653636" w:rsidR="00470212" w:rsidRPr="00470212" w:rsidRDefault="00470212" w:rsidP="00470212">
      <w:pPr>
        <w:spacing w:before="100" w:beforeAutospacing="1" w:after="100" w:afterAutospacing="1"/>
        <w:outlineLvl w:val="4"/>
        <w:rPr>
          <w:rFonts w:ascii="Times New Roman" w:eastAsia="Times New Roman" w:hAnsi="Times New Roman" w:cs="Times New Roman"/>
          <w:b/>
          <w:bCs/>
          <w:i/>
          <w:iCs/>
          <w:color w:val="000000"/>
          <w:sz w:val="20"/>
          <w:szCs w:val="20"/>
          <w:lang w:eastAsia="en-GB"/>
        </w:rPr>
      </w:pPr>
      <w:r w:rsidRPr="00470212">
        <w:rPr>
          <w:rFonts w:ascii="Times New Roman" w:eastAsia="Times New Roman" w:hAnsi="Times New Roman" w:cs="Times New Roman"/>
          <w:b/>
          <w:bCs/>
          <w:i/>
          <w:iCs/>
          <w:color w:val="000000"/>
          <w:sz w:val="20"/>
          <w:szCs w:val="20"/>
          <w:lang w:eastAsia="en-GB"/>
        </w:rPr>
        <w:t>Eligibility Criteria</w:t>
      </w:r>
    </w:p>
    <w:p w14:paraId="6E49A89E" w14:textId="77777777" w:rsidR="00470212" w:rsidRPr="00470212" w:rsidRDefault="00470212" w:rsidP="00470212">
      <w:p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b/>
          <w:bCs/>
          <w:color w:val="000000"/>
          <w:lang w:eastAsia="en-GB"/>
        </w:rPr>
        <w:t>Inclusion Criteria:</w:t>
      </w:r>
    </w:p>
    <w:p w14:paraId="1AD6BA53" w14:textId="77777777" w:rsidR="00470212" w:rsidRPr="00470212" w:rsidRDefault="00470212" w:rsidP="00470212">
      <w:pPr>
        <w:numPr>
          <w:ilvl w:val="0"/>
          <w:numId w:val="3"/>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b/>
          <w:bCs/>
          <w:color w:val="000000"/>
          <w:lang w:eastAsia="en-GB"/>
        </w:rPr>
        <w:t>Population</w:t>
      </w:r>
      <w:r w:rsidRPr="00470212">
        <w:rPr>
          <w:rFonts w:ascii="Times New Roman" w:eastAsia="Times New Roman" w:hAnsi="Times New Roman" w:cs="Times New Roman"/>
          <w:color w:val="000000"/>
          <w:lang w:eastAsia="en-GB"/>
        </w:rPr>
        <w:t>: Patients with IBD (including ulcerative colitis, Crohn’s disease, and indeterminate colitis).</w:t>
      </w:r>
    </w:p>
    <w:p w14:paraId="3AB6BE9F" w14:textId="262DB55E" w:rsidR="00470212" w:rsidRPr="00470212" w:rsidRDefault="00470212" w:rsidP="00470212">
      <w:pPr>
        <w:numPr>
          <w:ilvl w:val="0"/>
          <w:numId w:val="3"/>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b/>
          <w:bCs/>
          <w:color w:val="000000"/>
          <w:lang w:eastAsia="en-GB"/>
        </w:rPr>
        <w:t>Intervention</w:t>
      </w:r>
      <w:r w:rsidRPr="00470212">
        <w:rPr>
          <w:rFonts w:ascii="Times New Roman" w:eastAsia="Times New Roman" w:hAnsi="Times New Roman" w:cs="Times New Roman"/>
          <w:color w:val="000000"/>
          <w:lang w:eastAsia="en-GB"/>
        </w:rPr>
        <w:t>: Endoscopic modalities used for dysplasia detection in IBD, including</w:t>
      </w:r>
      <w:r w:rsidR="004228C4">
        <w:rPr>
          <w:rFonts w:ascii="Times New Roman" w:eastAsia="Times New Roman" w:hAnsi="Times New Roman" w:cs="Times New Roman"/>
          <w:color w:val="000000"/>
          <w:lang w:eastAsia="en-GB"/>
        </w:rPr>
        <w:t xml:space="preserve"> but not limited to</w:t>
      </w:r>
      <w:r w:rsidRPr="00470212">
        <w:rPr>
          <w:rFonts w:ascii="Times New Roman" w:eastAsia="Times New Roman" w:hAnsi="Times New Roman" w:cs="Times New Roman"/>
          <w:color w:val="000000"/>
          <w:lang w:eastAsia="en-GB"/>
        </w:rPr>
        <w:t>:</w:t>
      </w:r>
    </w:p>
    <w:p w14:paraId="0FBBA3A5" w14:textId="77777777" w:rsidR="00470212" w:rsidRPr="00470212" w:rsidRDefault="00470212" w:rsidP="00470212">
      <w:pPr>
        <w:numPr>
          <w:ilvl w:val="1"/>
          <w:numId w:val="3"/>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HD White-light Endoscopy (HD-WLE)</w:t>
      </w:r>
    </w:p>
    <w:p w14:paraId="2C81A82A" w14:textId="77777777" w:rsidR="00470212" w:rsidRPr="00470212" w:rsidRDefault="00470212" w:rsidP="00470212">
      <w:pPr>
        <w:numPr>
          <w:ilvl w:val="1"/>
          <w:numId w:val="3"/>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HD Dye-based Chromoendoscopy (HD-DCE)</w:t>
      </w:r>
    </w:p>
    <w:p w14:paraId="051D2815" w14:textId="77777777" w:rsidR="00470212" w:rsidRPr="00470212" w:rsidRDefault="00470212" w:rsidP="00470212">
      <w:pPr>
        <w:numPr>
          <w:ilvl w:val="1"/>
          <w:numId w:val="3"/>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HD Virtual Chromoendoscopy (HD-VCE)</w:t>
      </w:r>
    </w:p>
    <w:p w14:paraId="4A97526B" w14:textId="77777777" w:rsidR="00470212" w:rsidRPr="00470212" w:rsidRDefault="00470212" w:rsidP="00470212">
      <w:pPr>
        <w:numPr>
          <w:ilvl w:val="1"/>
          <w:numId w:val="3"/>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HD-WLE with segmental re-inspection</w:t>
      </w:r>
    </w:p>
    <w:p w14:paraId="2A41B3D4" w14:textId="77777777" w:rsidR="00470212" w:rsidRPr="00470212" w:rsidRDefault="00470212" w:rsidP="00470212">
      <w:pPr>
        <w:numPr>
          <w:ilvl w:val="1"/>
          <w:numId w:val="3"/>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Autofluorescence Imaging (AFI)</w:t>
      </w:r>
    </w:p>
    <w:p w14:paraId="359CA781" w14:textId="77777777" w:rsidR="00470212" w:rsidRPr="00470212" w:rsidRDefault="00470212" w:rsidP="00470212">
      <w:pPr>
        <w:numPr>
          <w:ilvl w:val="1"/>
          <w:numId w:val="3"/>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Full-Spectrum Endoscopy (FUSE)</w:t>
      </w:r>
    </w:p>
    <w:p w14:paraId="55D2D162" w14:textId="2B7D4338" w:rsidR="00470212" w:rsidRPr="00470212" w:rsidRDefault="00470212" w:rsidP="00470212">
      <w:pPr>
        <w:numPr>
          <w:ilvl w:val="0"/>
          <w:numId w:val="3"/>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b/>
          <w:bCs/>
          <w:color w:val="000000"/>
          <w:lang w:eastAsia="en-GB"/>
        </w:rPr>
        <w:t>Comparison</w:t>
      </w:r>
      <w:r w:rsidRPr="00470212">
        <w:rPr>
          <w:rFonts w:ascii="Times New Roman" w:eastAsia="Times New Roman" w:hAnsi="Times New Roman" w:cs="Times New Roman"/>
          <w:color w:val="000000"/>
          <w:lang w:eastAsia="en-GB"/>
        </w:rPr>
        <w:t xml:space="preserve">: </w:t>
      </w:r>
      <w:r w:rsidR="007103D6">
        <w:rPr>
          <w:rFonts w:ascii="Times New Roman" w:eastAsia="Times New Roman" w:hAnsi="Times New Roman" w:cs="Times New Roman"/>
          <w:color w:val="000000"/>
          <w:lang w:eastAsia="en-GB"/>
        </w:rPr>
        <w:t>Any</w:t>
      </w:r>
      <w:r w:rsidR="007103D6" w:rsidRPr="00470212">
        <w:rPr>
          <w:rFonts w:ascii="Times New Roman" w:eastAsia="Times New Roman" w:hAnsi="Times New Roman" w:cs="Times New Roman"/>
          <w:color w:val="000000"/>
          <w:lang w:eastAsia="en-GB"/>
        </w:rPr>
        <w:t xml:space="preserve"> </w:t>
      </w:r>
      <w:r w:rsidRPr="00470212">
        <w:rPr>
          <w:rFonts w:ascii="Times New Roman" w:eastAsia="Times New Roman" w:hAnsi="Times New Roman" w:cs="Times New Roman"/>
          <w:color w:val="000000"/>
          <w:lang w:eastAsia="en-GB"/>
        </w:rPr>
        <w:t>endoscopic modalities.</w:t>
      </w:r>
    </w:p>
    <w:p w14:paraId="13B78E6C" w14:textId="0698A090" w:rsidR="00470212" w:rsidRDefault="00470212" w:rsidP="00470212">
      <w:pPr>
        <w:numPr>
          <w:ilvl w:val="0"/>
          <w:numId w:val="3"/>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b/>
          <w:bCs/>
          <w:color w:val="000000"/>
          <w:lang w:eastAsia="en-GB"/>
        </w:rPr>
        <w:t>Outcomes</w:t>
      </w:r>
      <w:r w:rsidRPr="00470212">
        <w:rPr>
          <w:rFonts w:ascii="Times New Roman" w:eastAsia="Times New Roman" w:hAnsi="Times New Roman" w:cs="Times New Roman"/>
          <w:color w:val="000000"/>
          <w:lang w:eastAsia="en-GB"/>
        </w:rPr>
        <w:t>:</w:t>
      </w:r>
    </w:p>
    <w:p w14:paraId="48D98529" w14:textId="0DFCB803" w:rsidR="00921AC3" w:rsidRPr="00921AC3" w:rsidRDefault="00921AC3" w:rsidP="00921AC3">
      <w:pPr>
        <w:rPr>
          <w:color w:val="000000" w:themeColor="text1"/>
        </w:rPr>
      </w:pPr>
      <w:r w:rsidRPr="00921AC3">
        <w:rPr>
          <w:color w:val="000000" w:themeColor="text1"/>
        </w:rPr>
        <w:lastRenderedPageBreak/>
        <w:t xml:space="preserve">The BSG </w:t>
      </w:r>
      <w:r w:rsidRPr="00921AC3">
        <w:rPr>
          <w:b/>
          <w:bCs/>
          <w:iCs/>
          <w:color w:val="000000" w:themeColor="text1"/>
          <w:lang w:val="en-US"/>
        </w:rPr>
        <w:t xml:space="preserve">Colorectal Surveillance </w:t>
      </w:r>
      <w:proofErr w:type="gramStart"/>
      <w:r w:rsidRPr="00921AC3">
        <w:rPr>
          <w:b/>
          <w:bCs/>
          <w:iCs/>
          <w:color w:val="000000" w:themeColor="text1"/>
          <w:lang w:val="en-US"/>
        </w:rPr>
        <w:t>In</w:t>
      </w:r>
      <w:proofErr w:type="gramEnd"/>
      <w:r w:rsidRPr="00921AC3">
        <w:rPr>
          <w:b/>
          <w:bCs/>
          <w:iCs/>
          <w:color w:val="000000" w:themeColor="text1"/>
          <w:lang w:val="en-US"/>
        </w:rPr>
        <w:t xml:space="preserve"> </w:t>
      </w:r>
      <w:r w:rsidRPr="00921AC3">
        <w:rPr>
          <w:color w:val="000000" w:themeColor="text1"/>
        </w:rPr>
        <w:t xml:space="preserve">IBD guideline development group pre-determined the primary and secondary outcomes as follows as part of evidence synthesis for </w:t>
      </w:r>
      <w:r w:rsidRPr="00921AC3">
        <w:rPr>
          <w:b/>
          <w:bCs/>
          <w:iCs/>
          <w:color w:val="000000" w:themeColor="text1"/>
          <w:lang w:val="en-US"/>
        </w:rPr>
        <w:t>2024 British Society of Gastroenterology Guidelines On Colorectal Surveillance In Inflammatory Bowel Disease</w:t>
      </w:r>
      <w:r w:rsidRPr="00921AC3">
        <w:rPr>
          <w:color w:val="000000" w:themeColor="text1"/>
        </w:rPr>
        <w:t>:</w:t>
      </w:r>
    </w:p>
    <w:p w14:paraId="5BD63F19" w14:textId="77777777" w:rsidR="00921AC3" w:rsidRPr="00921AC3" w:rsidRDefault="00921AC3" w:rsidP="00921AC3">
      <w:pPr>
        <w:rPr>
          <w:b/>
          <w:bCs/>
          <w:color w:val="000000" w:themeColor="text1"/>
        </w:rPr>
      </w:pPr>
    </w:p>
    <w:p w14:paraId="453F8DAE" w14:textId="77777777" w:rsidR="00921AC3" w:rsidRPr="00921AC3" w:rsidRDefault="00921AC3" w:rsidP="00921AC3">
      <w:pPr>
        <w:rPr>
          <w:color w:val="000000" w:themeColor="text1"/>
        </w:rPr>
      </w:pPr>
      <w:r w:rsidRPr="00921AC3">
        <w:rPr>
          <w:b/>
          <w:bCs/>
          <w:color w:val="000000" w:themeColor="text1"/>
        </w:rPr>
        <w:t>Primary Outcome</w:t>
      </w:r>
      <w:r w:rsidRPr="00921AC3">
        <w:rPr>
          <w:color w:val="000000" w:themeColor="text1"/>
        </w:rPr>
        <w:t>:</w:t>
      </w:r>
    </w:p>
    <w:p w14:paraId="322B1FC2" w14:textId="74070133" w:rsidR="00921AC3" w:rsidRPr="00921AC3" w:rsidRDefault="00921AC3" w:rsidP="00921AC3">
      <w:pPr>
        <w:numPr>
          <w:ilvl w:val="1"/>
          <w:numId w:val="8"/>
        </w:numPr>
        <w:rPr>
          <w:color w:val="000000" w:themeColor="text1"/>
        </w:rPr>
      </w:pPr>
      <w:r w:rsidRPr="00921AC3">
        <w:rPr>
          <w:b/>
          <w:bCs/>
          <w:color w:val="000000" w:themeColor="text1"/>
        </w:rPr>
        <w:t>Patients with at least one dysplastic lesion detected</w:t>
      </w:r>
      <w:r w:rsidRPr="00921AC3">
        <w:rPr>
          <w:color w:val="000000" w:themeColor="text1"/>
        </w:rPr>
        <w:t>: Defined as Vienna Classification 2 to 5 (indefinite for dysplasia, low-grade dysplasia, high-grade dysplasia, or invasive neoplasia).</w:t>
      </w:r>
      <w:sdt>
        <w:sdtPr>
          <w:rPr>
            <w:color w:val="000000"/>
          </w:rPr>
          <w:tag w:val="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"/>
          <w:id w:val="-1979514183"/>
          <w:placeholder>
            <w:docPart w:val="C4180A0336A53E41A7805E2719FE5B9D"/>
          </w:placeholder>
        </w:sdtPr>
        <w:sdtEndPr/>
        <w:sdtContent>
          <w:r w:rsidR="001C784B" w:rsidRPr="001C784B">
            <w:rPr>
              <w:color w:val="000000"/>
            </w:rPr>
            <w:t>(4)</w:t>
          </w:r>
        </w:sdtContent>
      </w:sdt>
    </w:p>
    <w:p w14:paraId="3B6E1D42" w14:textId="77777777" w:rsidR="00921AC3" w:rsidRPr="00921AC3" w:rsidRDefault="00921AC3" w:rsidP="00921AC3">
      <w:pPr>
        <w:rPr>
          <w:b/>
          <w:bCs/>
          <w:color w:val="000000" w:themeColor="text1"/>
        </w:rPr>
      </w:pPr>
    </w:p>
    <w:p w14:paraId="0A654745" w14:textId="77777777" w:rsidR="00921AC3" w:rsidRPr="00921AC3" w:rsidRDefault="00921AC3" w:rsidP="00921AC3">
      <w:pPr>
        <w:rPr>
          <w:color w:val="000000" w:themeColor="text1"/>
        </w:rPr>
      </w:pPr>
      <w:r w:rsidRPr="00921AC3">
        <w:rPr>
          <w:b/>
          <w:bCs/>
          <w:color w:val="000000" w:themeColor="text1"/>
        </w:rPr>
        <w:t>Secondary Outcomes</w:t>
      </w:r>
      <w:r w:rsidRPr="00921AC3">
        <w:rPr>
          <w:color w:val="000000" w:themeColor="text1"/>
        </w:rPr>
        <w:t>:</w:t>
      </w:r>
    </w:p>
    <w:p w14:paraId="6A6BD0D2" w14:textId="77777777" w:rsidR="00921AC3" w:rsidRPr="00921AC3" w:rsidRDefault="00921AC3" w:rsidP="00921AC3">
      <w:pPr>
        <w:numPr>
          <w:ilvl w:val="1"/>
          <w:numId w:val="8"/>
        </w:numPr>
        <w:rPr>
          <w:color w:val="000000" w:themeColor="text1"/>
        </w:rPr>
      </w:pPr>
      <w:r w:rsidRPr="00921AC3">
        <w:rPr>
          <w:b/>
          <w:bCs/>
          <w:color w:val="000000" w:themeColor="text1"/>
        </w:rPr>
        <w:t>Patients with at least one dysplastic lesion detected from targeted biopsies</w:t>
      </w:r>
      <w:r w:rsidRPr="00921AC3">
        <w:rPr>
          <w:color w:val="000000" w:themeColor="text1"/>
        </w:rPr>
        <w:t>: Yield of dysplastic lesions (Vienna 2-5) from targeted biopsies during colonoscopy.</w:t>
      </w:r>
    </w:p>
    <w:p w14:paraId="4536EF51" w14:textId="77777777" w:rsidR="00921AC3" w:rsidRPr="00921AC3" w:rsidRDefault="00921AC3" w:rsidP="00921AC3">
      <w:pPr>
        <w:numPr>
          <w:ilvl w:val="1"/>
          <w:numId w:val="8"/>
        </w:numPr>
        <w:rPr>
          <w:color w:val="000000" w:themeColor="text1"/>
        </w:rPr>
      </w:pPr>
      <w:r w:rsidRPr="00921AC3">
        <w:rPr>
          <w:b/>
          <w:bCs/>
          <w:color w:val="000000" w:themeColor="text1"/>
        </w:rPr>
        <w:t>Patients with at least one dysplastic lesion detected from random biopsies</w:t>
      </w:r>
      <w:r w:rsidRPr="00921AC3">
        <w:rPr>
          <w:color w:val="000000" w:themeColor="text1"/>
        </w:rPr>
        <w:t>: Yield of dysplastic lesions (Vienna 2-5) from random biopsies, if taken.</w:t>
      </w:r>
    </w:p>
    <w:p w14:paraId="6787C6E6" w14:textId="4863DA6C" w:rsidR="00921AC3" w:rsidRPr="00921AC3" w:rsidRDefault="00921AC3" w:rsidP="00921AC3">
      <w:pPr>
        <w:numPr>
          <w:ilvl w:val="1"/>
          <w:numId w:val="8"/>
        </w:numPr>
        <w:rPr>
          <w:color w:val="000000" w:themeColor="text1"/>
        </w:rPr>
      </w:pPr>
      <w:r w:rsidRPr="00921AC3">
        <w:rPr>
          <w:b/>
          <w:bCs/>
          <w:color w:val="000000" w:themeColor="text1"/>
        </w:rPr>
        <w:t>Patients with at least one lesion of any type detected</w:t>
      </w:r>
      <w:r w:rsidRPr="00921AC3">
        <w:rPr>
          <w:color w:val="000000" w:themeColor="text1"/>
        </w:rPr>
        <w:t>: Includes both neoplastic (dysplastic + serrated) and non-neoplastic lesions (Vienna Classification 1 to 5).</w:t>
      </w:r>
      <w:sdt>
        <w:sdtPr>
          <w:rPr>
            <w:color w:val="000000"/>
          </w:rPr>
          <w:tag w:val="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"/>
          <w:id w:val="1569853967"/>
          <w:placeholder>
            <w:docPart w:val="C4180A0336A53E41A7805E2719FE5B9D"/>
          </w:placeholder>
        </w:sdtPr>
        <w:sdtEndPr/>
        <w:sdtContent>
          <w:r w:rsidR="001C784B" w:rsidRPr="001C784B">
            <w:rPr>
              <w:color w:val="000000"/>
            </w:rPr>
            <w:t>(4)</w:t>
          </w:r>
        </w:sdtContent>
      </w:sdt>
    </w:p>
    <w:p w14:paraId="5EE6428A" w14:textId="77777777" w:rsidR="00921AC3" w:rsidRPr="00921AC3" w:rsidRDefault="00921AC3" w:rsidP="00921AC3">
      <w:pPr>
        <w:numPr>
          <w:ilvl w:val="1"/>
          <w:numId w:val="8"/>
        </w:numPr>
        <w:rPr>
          <w:color w:val="000000" w:themeColor="text1"/>
        </w:rPr>
      </w:pPr>
      <w:r w:rsidRPr="00921AC3">
        <w:rPr>
          <w:b/>
          <w:bCs/>
          <w:color w:val="000000" w:themeColor="text1"/>
        </w:rPr>
        <w:t>Patients with serious adverse events</w:t>
      </w:r>
      <w:r w:rsidRPr="00921AC3">
        <w:rPr>
          <w:color w:val="000000" w:themeColor="text1"/>
        </w:rPr>
        <w:t>: Defined as events requiring hospitalization, causing permanent disability, or being life-threatening.</w:t>
      </w:r>
    </w:p>
    <w:p w14:paraId="429391EF" w14:textId="77777777" w:rsidR="00921AC3" w:rsidRPr="00921AC3" w:rsidRDefault="00921AC3" w:rsidP="00921AC3">
      <w:pPr>
        <w:numPr>
          <w:ilvl w:val="1"/>
          <w:numId w:val="8"/>
        </w:numPr>
        <w:rPr>
          <w:color w:val="000000" w:themeColor="text1"/>
        </w:rPr>
      </w:pPr>
      <w:r w:rsidRPr="00921AC3">
        <w:rPr>
          <w:b/>
          <w:bCs/>
          <w:color w:val="000000" w:themeColor="text1"/>
        </w:rPr>
        <w:t>Patients with any adverse events</w:t>
      </w:r>
      <w:r w:rsidRPr="00921AC3">
        <w:rPr>
          <w:color w:val="000000" w:themeColor="text1"/>
        </w:rPr>
        <w:t>: Includes all adverse events, serious or non-serious.</w:t>
      </w:r>
    </w:p>
    <w:p w14:paraId="32524395" w14:textId="77777777" w:rsidR="00921AC3" w:rsidRPr="00921AC3" w:rsidRDefault="00921AC3" w:rsidP="00921AC3">
      <w:pPr>
        <w:numPr>
          <w:ilvl w:val="1"/>
          <w:numId w:val="8"/>
        </w:numPr>
        <w:rPr>
          <w:color w:val="000000" w:themeColor="text1"/>
        </w:rPr>
      </w:pPr>
      <w:r w:rsidRPr="00921AC3">
        <w:rPr>
          <w:b/>
          <w:bCs/>
          <w:color w:val="000000" w:themeColor="text1"/>
        </w:rPr>
        <w:t>Patient withdrawals due to adverse events</w:t>
      </w:r>
      <w:r w:rsidRPr="00921AC3">
        <w:rPr>
          <w:color w:val="000000" w:themeColor="text1"/>
        </w:rPr>
        <w:t>: Refers to those who withdrew from the procedure due to adverse events.</w:t>
      </w:r>
    </w:p>
    <w:p w14:paraId="18F78917" w14:textId="77777777" w:rsidR="00921AC3" w:rsidRPr="00921AC3" w:rsidRDefault="00921AC3" w:rsidP="00921AC3">
      <w:pPr>
        <w:numPr>
          <w:ilvl w:val="1"/>
          <w:numId w:val="8"/>
        </w:numPr>
        <w:rPr>
          <w:color w:val="000000" w:themeColor="text1"/>
        </w:rPr>
      </w:pPr>
      <w:r w:rsidRPr="00921AC3">
        <w:rPr>
          <w:b/>
          <w:bCs/>
          <w:color w:val="000000" w:themeColor="text1"/>
        </w:rPr>
        <w:t>Withdrawal times</w:t>
      </w:r>
      <w:r w:rsidRPr="00921AC3">
        <w:rPr>
          <w:color w:val="000000" w:themeColor="text1"/>
        </w:rPr>
        <w:t>: Time taken for withdrawal during colonoscopy. This was an additional outcome examined which was not part of the risk-thresholding exercise by the GDG.</w:t>
      </w:r>
    </w:p>
    <w:p w14:paraId="6B5308A6" w14:textId="77777777" w:rsidR="00921AC3" w:rsidRPr="00921AC3" w:rsidRDefault="00921AC3" w:rsidP="00921AC3">
      <w:pPr>
        <w:ind w:left="1440"/>
        <w:rPr>
          <w:color w:val="000000" w:themeColor="text1"/>
        </w:rPr>
      </w:pPr>
    </w:p>
    <w:p w14:paraId="71B7D9C5" w14:textId="7003CD4A" w:rsidR="00921AC3" w:rsidRPr="00921AC3" w:rsidRDefault="00921AC3" w:rsidP="00921AC3">
      <w:pPr>
        <w:rPr>
          <w:color w:val="000000" w:themeColor="text1"/>
        </w:rPr>
      </w:pPr>
      <w:r w:rsidRPr="00921AC3">
        <w:rPr>
          <w:color w:val="000000" w:themeColor="text1"/>
        </w:rPr>
        <w:t xml:space="preserve">For all primary and secondary outcomes, only lesions from biopsies taken from </w:t>
      </w:r>
      <w:proofErr w:type="spellStart"/>
      <w:r w:rsidRPr="00921AC3">
        <w:rPr>
          <w:color w:val="000000" w:themeColor="text1"/>
        </w:rPr>
        <w:t>colitic</w:t>
      </w:r>
      <w:proofErr w:type="spellEnd"/>
      <w:r w:rsidRPr="00921AC3">
        <w:rPr>
          <w:color w:val="000000" w:themeColor="text1"/>
        </w:rPr>
        <w:t xml:space="preserve"> regions were considered, excluding non-</w:t>
      </w:r>
      <w:proofErr w:type="spellStart"/>
      <w:r w:rsidRPr="00921AC3">
        <w:rPr>
          <w:color w:val="000000" w:themeColor="text1"/>
        </w:rPr>
        <w:t>colitic</w:t>
      </w:r>
      <w:proofErr w:type="spellEnd"/>
      <w:r w:rsidRPr="00921AC3">
        <w:rPr>
          <w:color w:val="000000" w:themeColor="text1"/>
        </w:rPr>
        <w:t xml:space="preserve"> areas.</w:t>
      </w:r>
    </w:p>
    <w:p w14:paraId="17D214B2" w14:textId="31830F47" w:rsidR="00470212" w:rsidRPr="00470212" w:rsidRDefault="00470212" w:rsidP="00470212">
      <w:pPr>
        <w:numPr>
          <w:ilvl w:val="0"/>
          <w:numId w:val="3"/>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b/>
          <w:bCs/>
          <w:color w:val="000000"/>
          <w:lang w:eastAsia="en-GB"/>
        </w:rPr>
        <w:t>Study Design</w:t>
      </w:r>
      <w:r w:rsidRPr="00470212">
        <w:rPr>
          <w:rFonts w:ascii="Times New Roman" w:eastAsia="Times New Roman" w:hAnsi="Times New Roman" w:cs="Times New Roman"/>
          <w:color w:val="000000"/>
          <w:lang w:eastAsia="en-GB"/>
        </w:rPr>
        <w:t>: Randomi</w:t>
      </w:r>
      <w:r>
        <w:rPr>
          <w:rFonts w:ascii="Times New Roman" w:eastAsia="Times New Roman" w:hAnsi="Times New Roman" w:cs="Times New Roman"/>
          <w:color w:val="000000"/>
          <w:lang w:eastAsia="en-GB"/>
        </w:rPr>
        <w:t>s</w:t>
      </w:r>
      <w:r w:rsidRPr="00470212">
        <w:rPr>
          <w:rFonts w:ascii="Times New Roman" w:eastAsia="Times New Roman" w:hAnsi="Times New Roman" w:cs="Times New Roman"/>
          <w:color w:val="000000"/>
          <w:lang w:eastAsia="en-GB"/>
        </w:rPr>
        <w:t xml:space="preserve">ed controlled trials (RCTs) </w:t>
      </w:r>
    </w:p>
    <w:p w14:paraId="7170AE07" w14:textId="77777777" w:rsidR="00470212" w:rsidRPr="00470212" w:rsidRDefault="00470212" w:rsidP="00470212">
      <w:p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b/>
          <w:bCs/>
          <w:color w:val="000000"/>
          <w:lang w:eastAsia="en-GB"/>
        </w:rPr>
        <w:t>Exclusion Criteria:</w:t>
      </w:r>
    </w:p>
    <w:p w14:paraId="0AD139AF" w14:textId="0BEDF5BB" w:rsidR="00470212" w:rsidRDefault="00470212" w:rsidP="00470212">
      <w:pPr>
        <w:numPr>
          <w:ilvl w:val="0"/>
          <w:numId w:val="4"/>
        </w:num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Observational studies, case reports, non-RCTs</w:t>
      </w:r>
      <w:r w:rsidR="004A167A">
        <w:rPr>
          <w:rFonts w:ascii="Times New Roman" w:eastAsia="Times New Roman" w:hAnsi="Times New Roman" w:cs="Times New Roman"/>
          <w:color w:val="000000"/>
          <w:lang w:eastAsia="en-GB"/>
        </w:rPr>
        <w:t>, or pseudorandomised studies</w:t>
      </w:r>
      <w:r w:rsidRPr="00470212">
        <w:rPr>
          <w:rFonts w:ascii="Times New Roman" w:eastAsia="Times New Roman" w:hAnsi="Times New Roman" w:cs="Times New Roman"/>
          <w:color w:val="000000"/>
          <w:lang w:eastAsia="en-GB"/>
        </w:rPr>
        <w:t>.</w:t>
      </w:r>
    </w:p>
    <w:p w14:paraId="5B967BAC" w14:textId="77777777" w:rsidR="001C784B" w:rsidRPr="00470212" w:rsidRDefault="001C784B" w:rsidP="001C784B">
      <w:pPr>
        <w:numPr>
          <w:ilvl w:val="0"/>
          <w:numId w:val="4"/>
        </w:numPr>
        <w:spacing w:before="100" w:beforeAutospacing="1" w:after="100" w:afterAutospacing="1"/>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Studies reporting on paediatric patients</w:t>
      </w:r>
    </w:p>
    <w:p w14:paraId="3AA7AACF" w14:textId="439CCC8D" w:rsidR="00470212" w:rsidRPr="00470212" w:rsidRDefault="00470212" w:rsidP="00470212">
      <w:pPr>
        <w:spacing w:before="100" w:beforeAutospacing="1" w:after="100" w:afterAutospacing="1"/>
        <w:outlineLvl w:val="4"/>
        <w:rPr>
          <w:rFonts w:ascii="Times New Roman" w:eastAsia="Times New Roman" w:hAnsi="Times New Roman" w:cs="Times New Roman"/>
          <w:b/>
          <w:bCs/>
          <w:i/>
          <w:iCs/>
          <w:color w:val="000000"/>
          <w:sz w:val="20"/>
          <w:szCs w:val="20"/>
          <w:lang w:eastAsia="en-GB"/>
        </w:rPr>
      </w:pPr>
      <w:r w:rsidRPr="00470212">
        <w:rPr>
          <w:rFonts w:ascii="Times New Roman" w:eastAsia="Times New Roman" w:hAnsi="Times New Roman" w:cs="Times New Roman"/>
          <w:b/>
          <w:bCs/>
          <w:i/>
          <w:iCs/>
          <w:color w:val="000000"/>
          <w:sz w:val="20"/>
          <w:szCs w:val="20"/>
          <w:lang w:eastAsia="en-GB"/>
        </w:rPr>
        <w:t>Search Strategy</w:t>
      </w:r>
    </w:p>
    <w:p w14:paraId="4D50AC94" w14:textId="7160260B" w:rsidR="00470212" w:rsidRPr="00470212" w:rsidRDefault="00470212" w:rsidP="00470212">
      <w:p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A comprehensive search will be conducted in the following databases: MEDLINE, Embase, CENTRAL, ClinicalTrials.gov, and WHO ICTRP from inception. The search will include randomized controlled trials comparing endoscopic modalities for dysplasia detection in IBD patients. Grey literature, conference abstracts, and unpublished studies will be considered. The reference lists of included studies and relevant reviews will be manually searched for additional studies.</w:t>
      </w:r>
    </w:p>
    <w:p w14:paraId="2AF97A64" w14:textId="31E228BD" w:rsidR="00470212" w:rsidRPr="00470212" w:rsidRDefault="00470212" w:rsidP="00470212">
      <w:pPr>
        <w:spacing w:before="100" w:beforeAutospacing="1" w:after="100" w:afterAutospacing="1"/>
        <w:outlineLvl w:val="4"/>
        <w:rPr>
          <w:rFonts w:ascii="Times New Roman" w:eastAsia="Times New Roman" w:hAnsi="Times New Roman" w:cs="Times New Roman"/>
          <w:b/>
          <w:bCs/>
          <w:i/>
          <w:iCs/>
          <w:color w:val="000000"/>
          <w:sz w:val="20"/>
          <w:szCs w:val="20"/>
          <w:lang w:eastAsia="en-GB"/>
        </w:rPr>
      </w:pPr>
      <w:r w:rsidRPr="00470212">
        <w:rPr>
          <w:rFonts w:ascii="Times New Roman" w:eastAsia="Times New Roman" w:hAnsi="Times New Roman" w:cs="Times New Roman"/>
          <w:b/>
          <w:bCs/>
          <w:i/>
          <w:iCs/>
          <w:color w:val="000000"/>
          <w:sz w:val="20"/>
          <w:szCs w:val="20"/>
          <w:lang w:eastAsia="en-GB"/>
        </w:rPr>
        <w:lastRenderedPageBreak/>
        <w:t>Study Selection</w:t>
      </w:r>
    </w:p>
    <w:p w14:paraId="3FD912E3" w14:textId="10A0789F" w:rsidR="00470212" w:rsidRPr="00470212" w:rsidRDefault="00470212" w:rsidP="00470212">
      <w:p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 xml:space="preserve">Two reviewers will independently screen titles, abstracts, and full-text articles for eligibility. Disagreements will be resolved by discussion or by involving a third reviewer. </w:t>
      </w:r>
    </w:p>
    <w:p w14:paraId="05B67006" w14:textId="4C41B626" w:rsidR="00470212" w:rsidRPr="00470212" w:rsidRDefault="00470212" w:rsidP="00470212">
      <w:pPr>
        <w:spacing w:before="100" w:beforeAutospacing="1" w:after="100" w:afterAutospacing="1"/>
        <w:outlineLvl w:val="4"/>
        <w:rPr>
          <w:rFonts w:ascii="Times New Roman" w:eastAsia="Times New Roman" w:hAnsi="Times New Roman" w:cs="Times New Roman"/>
          <w:b/>
          <w:bCs/>
          <w:i/>
          <w:iCs/>
          <w:color w:val="000000"/>
          <w:sz w:val="20"/>
          <w:szCs w:val="20"/>
          <w:lang w:eastAsia="en-GB"/>
        </w:rPr>
      </w:pPr>
      <w:r w:rsidRPr="00470212">
        <w:rPr>
          <w:rFonts w:ascii="Times New Roman" w:eastAsia="Times New Roman" w:hAnsi="Times New Roman" w:cs="Times New Roman"/>
          <w:b/>
          <w:bCs/>
          <w:i/>
          <w:iCs/>
          <w:color w:val="000000"/>
          <w:sz w:val="20"/>
          <w:szCs w:val="20"/>
          <w:lang w:eastAsia="en-GB"/>
        </w:rPr>
        <w:t>Data Extraction</w:t>
      </w:r>
    </w:p>
    <w:p w14:paraId="42F45CB0" w14:textId="77777777" w:rsidR="00470212" w:rsidRPr="00470212" w:rsidRDefault="00470212" w:rsidP="00470212">
      <w:p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Two reviewers will extract data independently using a piloted data extraction form. The extracted data will include study characteristics, patient demographics, details of endoscopic interventions, and outcomes. Risk of bias will be assessed using the Cochrane Risk of Bias tool.</w:t>
      </w:r>
    </w:p>
    <w:p w14:paraId="53D2158E" w14:textId="77777777" w:rsidR="001C784B" w:rsidRPr="00050CDA" w:rsidRDefault="001C784B" w:rsidP="001C784B">
      <w:pPr>
        <w:spacing w:before="100" w:beforeAutospacing="1" w:after="100" w:afterAutospacing="1"/>
        <w:outlineLvl w:val="4"/>
        <w:rPr>
          <w:rFonts w:ascii="Times New Roman" w:eastAsia="Times New Roman" w:hAnsi="Times New Roman" w:cs="Times New Roman"/>
          <w:b/>
          <w:bCs/>
          <w:color w:val="000000"/>
          <w:sz w:val="20"/>
          <w:szCs w:val="20"/>
          <w:lang w:eastAsia="en-GB"/>
        </w:rPr>
      </w:pPr>
      <w:r w:rsidRPr="00470212">
        <w:rPr>
          <w:rFonts w:ascii="Times New Roman" w:eastAsia="Times New Roman" w:hAnsi="Times New Roman" w:cs="Times New Roman"/>
          <w:b/>
          <w:bCs/>
          <w:color w:val="000000"/>
          <w:sz w:val="20"/>
          <w:szCs w:val="20"/>
          <w:lang w:eastAsia="en-GB"/>
        </w:rPr>
        <w:t>Data Synthesis and Statistical Analysis</w:t>
      </w:r>
    </w:p>
    <w:p w14:paraId="3D91D023" w14:textId="77777777" w:rsidR="001C784B" w:rsidRPr="00A13571" w:rsidRDefault="001C784B" w:rsidP="001C784B">
      <w:pPr>
        <w:rPr>
          <w:b/>
          <w:bCs/>
        </w:rPr>
      </w:pPr>
      <w:r w:rsidRPr="00A13571">
        <w:rPr>
          <w:b/>
          <w:bCs/>
        </w:rPr>
        <w:t xml:space="preserve">Statistical analysis </w:t>
      </w:r>
    </w:p>
    <w:p w14:paraId="1DEAA99B" w14:textId="77777777" w:rsidR="001C784B" w:rsidRPr="00A13571" w:rsidRDefault="001C784B" w:rsidP="001C784B">
      <w:pPr>
        <w:rPr>
          <w:b/>
          <w:bCs/>
        </w:rPr>
      </w:pPr>
    </w:p>
    <w:p w14:paraId="4E795F72" w14:textId="77777777" w:rsidR="001C784B" w:rsidRPr="00A13571" w:rsidRDefault="001C784B" w:rsidP="001C784B">
      <w:r w:rsidRPr="00A13571">
        <w:t>Dichotomous outcomes w</w:t>
      </w:r>
      <w:r>
        <w:t xml:space="preserve">ill be </w:t>
      </w:r>
      <w:r w:rsidRPr="00A13571">
        <w:t>expressed in risk ratios (RR) with corresponding 95% confidence intervals (CI). Continuous outcomes w</w:t>
      </w:r>
      <w:r>
        <w:t>ill be</w:t>
      </w:r>
      <w:r w:rsidRPr="00A13571">
        <w:t xml:space="preserve"> expressed as mean difference (MD) with 95% CIs. The unit of analysis w</w:t>
      </w:r>
      <w:r>
        <w:t>ill be</w:t>
      </w:r>
      <w:r w:rsidRPr="00A13571">
        <w:t xml:space="preserve"> the participant for all outcomes. The modified intention-to-treat method w</w:t>
      </w:r>
      <w:r>
        <w:t>ill be</w:t>
      </w:r>
      <w:r w:rsidRPr="00A13571">
        <w:t xml:space="preserve"> used for analysis. The random effect model w</w:t>
      </w:r>
      <w:r>
        <w:t xml:space="preserve">ill be </w:t>
      </w:r>
      <w:r w:rsidRPr="00A13571">
        <w:t>used to pool data.</w:t>
      </w:r>
    </w:p>
    <w:p w14:paraId="214F84D6" w14:textId="77777777" w:rsidR="001C784B" w:rsidRPr="00A13571" w:rsidRDefault="001C784B" w:rsidP="001C784B"/>
    <w:p w14:paraId="02A7D937" w14:textId="056FB19A" w:rsidR="001C784B" w:rsidRDefault="001C784B" w:rsidP="001C784B">
      <w:r>
        <w:t>NMA</w:t>
      </w:r>
      <w:r w:rsidRPr="00A13571">
        <w:t xml:space="preserve"> methodology w</w:t>
      </w:r>
      <w:r>
        <w:t>ill be</w:t>
      </w:r>
      <w:r w:rsidRPr="00A13571">
        <w:t xml:space="preserve"> used as described by Higgins et al within a frequentist framework using multivariate meta-analysis.</w:t>
      </w:r>
      <w:sdt>
        <w:sdtPr>
          <w:rPr>
            <w:color w:val="000000"/>
          </w:rPr>
          <w:tag w:val="MENDELEY_CITATION_v3_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"/>
          <w:id w:val="-745646868"/>
          <w:placeholder>
            <w:docPart w:val="BEDFF15F492EF545B41496EB8435C50B"/>
          </w:placeholder>
        </w:sdtPr>
        <w:sdtEndPr/>
        <w:sdtContent>
          <w:r w:rsidRPr="001C784B">
            <w:rPr>
              <w:color w:val="000000"/>
            </w:rPr>
            <w:t>(5)</w:t>
          </w:r>
        </w:sdtContent>
      </w:sdt>
      <w:r w:rsidRPr="00A13571">
        <w:t xml:space="preserve"> We </w:t>
      </w:r>
      <w:r>
        <w:t xml:space="preserve">will </w:t>
      </w:r>
      <w:r w:rsidRPr="00A13571">
        <w:t>assess the assumption of transitivity by comparing the distribution of potential effect modifiers across the pairwise comparisons. Heterogeneity w</w:t>
      </w:r>
      <w:r>
        <w:t>ill be</w:t>
      </w:r>
      <w:r w:rsidRPr="00A13571">
        <w:t xml:space="preserve"> assessed statistically using the </w:t>
      </w:r>
      <w:proofErr w:type="spellStart"/>
      <w:r w:rsidRPr="00A13571">
        <w:t>the</w:t>
      </w:r>
      <w:proofErr w:type="spellEnd"/>
      <w:r w:rsidRPr="00A13571">
        <w:t xml:space="preserve"> I</w:t>
      </w:r>
      <w:r w:rsidRPr="00A13571">
        <w:rPr>
          <w:vertAlign w:val="superscript"/>
        </w:rPr>
        <w:t>2</w:t>
      </w:r>
      <w:r w:rsidRPr="00A13571">
        <w:t xml:space="preserve"> statistic for each pairwise comparison, and with the loop-specific approach for the direct and indirect estimates. Surface under the cumulative ranking curve (SUCRA) w</w:t>
      </w:r>
      <w:r>
        <w:t xml:space="preserve">ill be </w:t>
      </w:r>
      <w:r w:rsidRPr="00A13571">
        <w:t xml:space="preserve">used to rank treatments. </w:t>
      </w:r>
    </w:p>
    <w:p w14:paraId="7C44D3CA" w14:textId="77777777" w:rsidR="001C784B" w:rsidRDefault="001C784B" w:rsidP="001C784B"/>
    <w:p w14:paraId="777DF128" w14:textId="77777777" w:rsidR="001C784B" w:rsidRDefault="001C784B" w:rsidP="001C784B">
      <w:r>
        <w:t>Funnel</w:t>
      </w:r>
      <w:r w:rsidRPr="00A13571">
        <w:t xml:space="preserve"> plots w</w:t>
      </w:r>
      <w:r>
        <w:t xml:space="preserve">ill be used </w:t>
      </w:r>
      <w:r w:rsidRPr="00A13571">
        <w:t>to assess publication bias for pairwise analyses w</w:t>
      </w:r>
      <w:r>
        <w:t xml:space="preserve">here there are </w:t>
      </w:r>
      <w:r w:rsidRPr="00A13571">
        <w:t>at least ten studies</w:t>
      </w:r>
      <w:r>
        <w:t xml:space="preserve">. Indirectness </w:t>
      </w:r>
      <w:r w:rsidRPr="00A13571">
        <w:t>w</w:t>
      </w:r>
      <w:r>
        <w:t>ill be assessed for outcomes.</w:t>
      </w:r>
    </w:p>
    <w:p w14:paraId="3599775B" w14:textId="77777777" w:rsidR="001C784B" w:rsidRPr="00A13571" w:rsidRDefault="001C784B" w:rsidP="001C784B"/>
    <w:p w14:paraId="5B84A038" w14:textId="5F650C07" w:rsidR="001C784B" w:rsidRDefault="001C784B" w:rsidP="001C784B">
      <w:r w:rsidRPr="00A13571">
        <w:t>Statistical analyses w</w:t>
      </w:r>
      <w:r>
        <w:t xml:space="preserve">ill be </w:t>
      </w:r>
      <w:r w:rsidRPr="00A13571">
        <w:t>performed using the R statistical software</w:t>
      </w:r>
      <w:r>
        <w:t xml:space="preserve"> version 4.3.1. </w:t>
      </w:r>
      <w:r w:rsidRPr="00A13571">
        <w:t>HD</w:t>
      </w:r>
      <w:r>
        <w:t>-WLE</w:t>
      </w:r>
      <w:r w:rsidRPr="00A13571">
        <w:t xml:space="preserve"> w</w:t>
      </w:r>
      <w:r>
        <w:t>ill be</w:t>
      </w:r>
      <w:r w:rsidRPr="00A13571">
        <w:t xml:space="preserve"> used as the reference modality to which other modalities w</w:t>
      </w:r>
      <w:r>
        <w:t>ill be</w:t>
      </w:r>
      <w:r w:rsidRPr="00A13571">
        <w:t xml:space="preserve"> compared</w:t>
      </w:r>
      <w:r>
        <w:t xml:space="preserve"> for the presentation of these results</w:t>
      </w:r>
      <w:r w:rsidRPr="00A13571">
        <w:t>.</w:t>
      </w:r>
      <w:r>
        <w:t xml:space="preserve"> </w:t>
      </w:r>
      <w:r w:rsidRPr="000107FD">
        <w:rPr>
          <w:color w:val="000000" w:themeColor="text1"/>
        </w:rPr>
        <w:t>This choice aligns with current international guidelines, which emphasize that HD-WLE should be used as the baseline technique for detecting dysplasia in IBD patients undergoing surveillance colonoscopies.</w:t>
      </w:r>
      <w:sdt>
        <w:sdtPr>
          <w:rPr>
            <w:color w:val="000000"/>
          </w:rPr>
          <w:tag w:val="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"/>
          <w:id w:val="931170221"/>
          <w:placeholder>
            <w:docPart w:val="BEDFF15F492EF545B41496EB8435C50B"/>
          </w:placeholder>
        </w:sdtPr>
        <w:sdtEndPr/>
        <w:sdtContent>
          <w:r w:rsidRPr="001C784B">
            <w:rPr>
              <w:color w:val="000000"/>
            </w:rPr>
            <w:t>(6,7)</w:t>
          </w:r>
        </w:sdtContent>
      </w:sdt>
    </w:p>
    <w:p w14:paraId="0A036D19" w14:textId="77777777" w:rsidR="001C784B" w:rsidRDefault="001C784B" w:rsidP="001C784B">
      <w:pPr>
        <w:rPr>
          <w:b/>
          <w:bCs/>
        </w:rPr>
      </w:pPr>
    </w:p>
    <w:p w14:paraId="407D0903" w14:textId="77777777" w:rsidR="001C784B" w:rsidRDefault="001C784B" w:rsidP="001C784B">
      <w:pPr>
        <w:rPr>
          <w:b/>
          <w:bCs/>
        </w:rPr>
      </w:pPr>
      <w:r w:rsidRPr="00050CDA">
        <w:rPr>
          <w:b/>
          <w:bCs/>
        </w:rPr>
        <w:t>Subgroup and sensitivity analyses</w:t>
      </w:r>
      <w:r w:rsidRPr="00050CDA">
        <w:rPr>
          <w:b/>
          <w:bCs/>
        </w:rPr>
        <w:br/>
      </w:r>
      <w:r w:rsidRPr="00050CDA">
        <w:t>Subgroup and sensitivity analyses will be conducted for the primary outcomes based on predefined study characteristics, such as disease severity, endoscopic modality type, and study quality, to explore potential sources of heterogeneity and to assess the robustness of the results.</w:t>
      </w:r>
    </w:p>
    <w:p w14:paraId="17CF8305" w14:textId="77777777" w:rsidR="001C784B" w:rsidRDefault="001C784B" w:rsidP="001C784B">
      <w:pPr>
        <w:rPr>
          <w:b/>
          <w:bCs/>
        </w:rPr>
      </w:pPr>
    </w:p>
    <w:p w14:paraId="0EE222DF" w14:textId="77777777" w:rsidR="001C784B" w:rsidRPr="00A13571" w:rsidRDefault="001C784B" w:rsidP="001C784B">
      <w:pPr>
        <w:rPr>
          <w:b/>
          <w:bCs/>
        </w:rPr>
      </w:pPr>
      <w:r w:rsidRPr="00A13571">
        <w:rPr>
          <w:b/>
          <w:bCs/>
        </w:rPr>
        <w:t>GRADE assessment for the certainty of the evidence</w:t>
      </w:r>
    </w:p>
    <w:p w14:paraId="14608681" w14:textId="77777777" w:rsidR="001C784B" w:rsidRDefault="001C784B" w:rsidP="001C784B"/>
    <w:p w14:paraId="5614ACE6" w14:textId="2DF4B0D3" w:rsidR="001C784B" w:rsidRPr="00050CDA" w:rsidRDefault="001C784B" w:rsidP="001C784B">
      <w:r w:rsidRPr="00A13571">
        <w:t>The GRADE framework w</w:t>
      </w:r>
      <w:r>
        <w:t>ill be</w:t>
      </w:r>
      <w:r w:rsidRPr="00A13571">
        <w:t xml:space="preserve"> used to assess the certainty of the evidence. The direct and indirect evidence certainty w</w:t>
      </w:r>
      <w:r>
        <w:t>ill be</w:t>
      </w:r>
      <w:r w:rsidRPr="00A13571">
        <w:t xml:space="preserve"> assessed based on risk of bias, inconsistency, indirectness </w:t>
      </w:r>
      <w:r w:rsidRPr="00A13571">
        <w:lastRenderedPageBreak/>
        <w:t>and publication bias. Following that the network evidence certainty w</w:t>
      </w:r>
      <w:r>
        <w:t xml:space="preserve">ill be </w:t>
      </w:r>
      <w:r w:rsidRPr="00A13571">
        <w:t xml:space="preserve">assessed based on imprecision and incoherence, and the contribution of the direct and indirect evidence. Two review authors </w:t>
      </w:r>
      <w:r>
        <w:t>will</w:t>
      </w:r>
      <w:r w:rsidRPr="00A13571">
        <w:t xml:space="preserve"> independently rate the certainty ratings and disagreements </w:t>
      </w:r>
      <w:r>
        <w:t>will be</w:t>
      </w:r>
      <w:r w:rsidRPr="00A13571">
        <w:t xml:space="preserve"> resolved by discussion and consensus. The evidence </w:t>
      </w:r>
      <w:r>
        <w:t>will be</w:t>
      </w:r>
      <w:r w:rsidRPr="00A13571">
        <w:t xml:space="preserve"> rated as ‘high’, ‘moderate’, ‘low’ or ‘very low’ according to the GRADE framework.</w:t>
      </w:r>
      <w:r>
        <w:t xml:space="preserve"> These findings will be presented in ‘Graphics on Recommendations Diagram of NMA’ plots.</w:t>
      </w:r>
      <w:sdt>
        <w:sdtPr>
          <w:rPr>
            <w:color w:val="000000"/>
          </w:rPr>
          <w:tag w:val="MENDELEY_CITATION_v3_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"/>
          <w:id w:val="-1828889196"/>
          <w:placeholder>
            <w:docPart w:val="BEDFF15F492EF545B41496EB8435C50B"/>
          </w:placeholder>
        </w:sdtPr>
        <w:sdtEndPr/>
        <w:sdtContent>
          <w:r w:rsidRPr="001C784B">
            <w:rPr>
              <w:color w:val="000000"/>
            </w:rPr>
            <w:t>(8)</w:t>
          </w:r>
        </w:sdtContent>
      </w:sdt>
    </w:p>
    <w:p w14:paraId="7239C992" w14:textId="77777777" w:rsidR="001C784B" w:rsidRPr="00470212" w:rsidRDefault="001C784B" w:rsidP="001C784B">
      <w:pPr>
        <w:spacing w:before="100" w:beforeAutospacing="1" w:after="100" w:afterAutospacing="1"/>
        <w:outlineLvl w:val="3"/>
        <w:rPr>
          <w:rFonts w:ascii="Times New Roman" w:eastAsia="Times New Roman" w:hAnsi="Times New Roman" w:cs="Times New Roman"/>
          <w:b/>
          <w:bCs/>
          <w:color w:val="000000"/>
          <w:lang w:eastAsia="en-GB"/>
        </w:rPr>
      </w:pPr>
      <w:r w:rsidRPr="00470212">
        <w:rPr>
          <w:rFonts w:ascii="Times New Roman" w:eastAsia="Times New Roman" w:hAnsi="Times New Roman" w:cs="Times New Roman"/>
          <w:b/>
          <w:bCs/>
          <w:color w:val="000000"/>
          <w:lang w:eastAsia="en-GB"/>
        </w:rPr>
        <w:t>Risk of Bias</w:t>
      </w:r>
    </w:p>
    <w:p w14:paraId="2DF6D3F6" w14:textId="77777777" w:rsidR="001C784B" w:rsidRPr="00470212" w:rsidRDefault="001C784B" w:rsidP="001C784B">
      <w:p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Risk of bias will be evaluated using the Cochrane tool for randomized trials. The domains assessed include random sequence generation, allocation concealment, blinding, incomplete outcome data, selective reporting, and other sources of bias. A summary of findings table will be prepared to present the GRADE assessments.</w:t>
      </w:r>
    </w:p>
    <w:p w14:paraId="712E49D3" w14:textId="77777777" w:rsidR="001C784B" w:rsidRPr="00470212" w:rsidRDefault="001C784B" w:rsidP="001C784B">
      <w:pPr>
        <w:spacing w:before="100" w:beforeAutospacing="1" w:after="100" w:afterAutospacing="1"/>
        <w:outlineLvl w:val="3"/>
        <w:rPr>
          <w:rFonts w:ascii="Times New Roman" w:eastAsia="Times New Roman" w:hAnsi="Times New Roman" w:cs="Times New Roman"/>
          <w:b/>
          <w:bCs/>
          <w:color w:val="000000"/>
          <w:lang w:eastAsia="en-GB"/>
        </w:rPr>
      </w:pPr>
      <w:r w:rsidRPr="00470212">
        <w:rPr>
          <w:rFonts w:ascii="Times New Roman" w:eastAsia="Times New Roman" w:hAnsi="Times New Roman" w:cs="Times New Roman"/>
          <w:b/>
          <w:bCs/>
          <w:color w:val="000000"/>
          <w:lang w:eastAsia="en-GB"/>
        </w:rPr>
        <w:t>Ethics and Dissemination</w:t>
      </w:r>
    </w:p>
    <w:p w14:paraId="17D30C1B" w14:textId="77777777" w:rsidR="001C784B" w:rsidRPr="00470212" w:rsidRDefault="001C784B" w:rsidP="001C784B">
      <w:pPr>
        <w:spacing w:before="100" w:beforeAutospacing="1" w:after="100" w:afterAutospacing="1"/>
        <w:rPr>
          <w:rFonts w:ascii="Times New Roman" w:eastAsia="Times New Roman" w:hAnsi="Times New Roman" w:cs="Times New Roman"/>
          <w:color w:val="000000"/>
          <w:lang w:eastAsia="en-GB"/>
        </w:rPr>
      </w:pPr>
      <w:r w:rsidRPr="00470212">
        <w:rPr>
          <w:rFonts w:ascii="Times New Roman" w:eastAsia="Times New Roman" w:hAnsi="Times New Roman" w:cs="Times New Roman"/>
          <w:color w:val="000000"/>
          <w:lang w:eastAsia="en-GB"/>
        </w:rPr>
        <w:t>As this study involves secondary data analysis from published literature, ethical approval is not required. The results of this systematic review and meta-analysis will be submitted for publication in a peer-reviewed journal and presented at relevant conferences.</w:t>
      </w:r>
    </w:p>
    <w:p w14:paraId="5A612B84" w14:textId="05FCF1BA" w:rsidR="00470212" w:rsidRPr="00470212" w:rsidRDefault="00470212" w:rsidP="00470212">
      <w:pPr>
        <w:spacing w:before="100" w:beforeAutospacing="1" w:after="100" w:afterAutospacing="1"/>
        <w:rPr>
          <w:rFonts w:ascii="Times New Roman" w:eastAsia="Times New Roman" w:hAnsi="Times New Roman" w:cs="Times New Roman"/>
          <w:color w:val="000000"/>
          <w:lang w:eastAsia="en-GB"/>
        </w:rPr>
      </w:pPr>
    </w:p>
    <w:p w14:paraId="2B6A8931" w14:textId="0378172E" w:rsidR="00A166A7" w:rsidRDefault="00A166A7"/>
    <w:p w14:paraId="311DE15B" w14:textId="6D9CA121" w:rsidR="00921AC3" w:rsidRDefault="00921AC3">
      <w:r>
        <w:t>References:</w:t>
      </w:r>
    </w:p>
    <w:p w14:paraId="2CDE68F9" w14:textId="6B6DE734" w:rsidR="00921AC3" w:rsidRDefault="00921AC3"/>
    <w:sdt>
      <w:sdtPr>
        <w:rPr>
          <w:color w:val="000000"/>
        </w:rPr>
        <w:tag w:val="MENDELEY_BIBLIOGRAPHY"/>
        <w:id w:val="1887367888"/>
        <w:placeholder>
          <w:docPart w:val="DefaultPlaceholder_-1854013440"/>
        </w:placeholder>
      </w:sdtPr>
      <w:sdtEndPr/>
      <w:sdtContent>
        <w:p w14:paraId="6AC8607D" w14:textId="77777777" w:rsidR="001C784B" w:rsidRDefault="001C784B">
          <w:pPr>
            <w:autoSpaceDE w:val="0"/>
            <w:autoSpaceDN w:val="0"/>
            <w:ind w:hanging="640"/>
            <w:divId w:val="523247073"/>
            <w:rPr>
              <w:rFonts w:eastAsia="Times New Roman"/>
            </w:rPr>
          </w:pPr>
          <w:r>
            <w:rPr>
              <w:rFonts w:eastAsia="Times New Roman"/>
            </w:rPr>
            <w:t>1.</w:t>
          </w:r>
          <w:r>
            <w:rPr>
              <w:rFonts w:eastAsia="Times New Roman"/>
            </w:rPr>
            <w:tab/>
          </w:r>
          <w:proofErr w:type="spellStart"/>
          <w:r>
            <w:rPr>
              <w:rFonts w:eastAsia="Times New Roman"/>
            </w:rPr>
            <w:t>Olén</w:t>
          </w:r>
          <w:proofErr w:type="spellEnd"/>
          <w:r>
            <w:rPr>
              <w:rFonts w:eastAsia="Times New Roman"/>
            </w:rPr>
            <w:t xml:space="preserve"> O, Erichsen R, Sachs MC, Pedersen L, </w:t>
          </w:r>
          <w:proofErr w:type="spellStart"/>
          <w:r>
            <w:rPr>
              <w:rFonts w:eastAsia="Times New Roman"/>
            </w:rPr>
            <w:t>Halfvarson</w:t>
          </w:r>
          <w:proofErr w:type="spellEnd"/>
          <w:r>
            <w:rPr>
              <w:rFonts w:eastAsia="Times New Roman"/>
            </w:rPr>
            <w:t xml:space="preserve"> J, Askling J, et al. Colorectal cancer in Crohn’s disease: a Scandinavian population-based cohort study. Lancet Gastroenterol Hepatol [Internet]. 2020 May 1 [cited 2024 Apr 16];5(5):475–84. Available from: https://pubmed.ncbi.nlm.nih.gov/32066530/</w:t>
          </w:r>
        </w:p>
        <w:p w14:paraId="242A8AC1" w14:textId="77777777" w:rsidR="001C784B" w:rsidRDefault="001C784B">
          <w:pPr>
            <w:autoSpaceDE w:val="0"/>
            <w:autoSpaceDN w:val="0"/>
            <w:ind w:hanging="640"/>
            <w:divId w:val="1323849452"/>
            <w:rPr>
              <w:rFonts w:eastAsia="Times New Roman"/>
            </w:rPr>
          </w:pPr>
          <w:r>
            <w:rPr>
              <w:rFonts w:eastAsia="Times New Roman"/>
            </w:rPr>
            <w:t>2.</w:t>
          </w:r>
          <w:r>
            <w:rPr>
              <w:rFonts w:eastAsia="Times New Roman"/>
            </w:rPr>
            <w:tab/>
          </w:r>
          <w:proofErr w:type="spellStart"/>
          <w:r>
            <w:rPr>
              <w:rFonts w:eastAsia="Times New Roman"/>
            </w:rPr>
            <w:t>Olén</w:t>
          </w:r>
          <w:proofErr w:type="spellEnd"/>
          <w:r>
            <w:rPr>
              <w:rFonts w:eastAsia="Times New Roman"/>
            </w:rPr>
            <w:t xml:space="preserve"> O, Erichsen R, Sachs MC, Pedersen L, </w:t>
          </w:r>
          <w:proofErr w:type="spellStart"/>
          <w:r>
            <w:rPr>
              <w:rFonts w:eastAsia="Times New Roman"/>
            </w:rPr>
            <w:t>Halfvarson</w:t>
          </w:r>
          <w:proofErr w:type="spellEnd"/>
          <w:r>
            <w:rPr>
              <w:rFonts w:eastAsia="Times New Roman"/>
            </w:rPr>
            <w:t xml:space="preserve"> J, Askling J, et al. Colorectal cancer in ulcerative colitis: a Scandinavian population-based cohort study. The Lancet [Internet]. 2020 Jan 11 [cited 2024 Apr 16];395(10218):123–31. Available from: http://www.thelancet.com/article/S0140673619325450/fulltext</w:t>
          </w:r>
        </w:p>
        <w:p w14:paraId="0F19E4F5" w14:textId="77777777" w:rsidR="001C784B" w:rsidRDefault="001C784B">
          <w:pPr>
            <w:autoSpaceDE w:val="0"/>
            <w:autoSpaceDN w:val="0"/>
            <w:ind w:hanging="640"/>
            <w:divId w:val="1118066794"/>
            <w:rPr>
              <w:rFonts w:eastAsia="Times New Roman"/>
            </w:rPr>
          </w:pPr>
          <w:r>
            <w:rPr>
              <w:rFonts w:eastAsia="Times New Roman"/>
            </w:rPr>
            <w:t>3.</w:t>
          </w:r>
          <w:r>
            <w:rPr>
              <w:rFonts w:eastAsia="Times New Roman"/>
            </w:rPr>
            <w:tab/>
            <w:t xml:space="preserve">Dal Buono A, Gabbiadini R, Furfaro F, </w:t>
          </w:r>
          <w:proofErr w:type="spellStart"/>
          <w:r>
            <w:rPr>
              <w:rFonts w:eastAsia="Times New Roman"/>
            </w:rPr>
            <w:t>Argollo</w:t>
          </w:r>
          <w:proofErr w:type="spellEnd"/>
          <w:r>
            <w:rPr>
              <w:rFonts w:eastAsia="Times New Roman"/>
            </w:rPr>
            <w:t xml:space="preserve"> M, Trigo TVT, Repici A, et al. Endoscopic Surveillance in Inflammatory Bowel Diseases: Selecting a Suitable Technology. Front Med (Lausanne) [Internet]. 2022 Mar 30 [cited 2024 Apr 16</w:t>
          </w:r>
          <w:proofErr w:type="gramStart"/>
          <w:r>
            <w:rPr>
              <w:rFonts w:eastAsia="Times New Roman"/>
            </w:rPr>
            <w:t>];9:855652</w:t>
          </w:r>
          <w:proofErr w:type="gramEnd"/>
          <w:r>
            <w:rPr>
              <w:rFonts w:eastAsia="Times New Roman"/>
            </w:rPr>
            <w:t>. Available from: /</w:t>
          </w:r>
          <w:proofErr w:type="spellStart"/>
          <w:r>
            <w:rPr>
              <w:rFonts w:eastAsia="Times New Roman"/>
            </w:rPr>
            <w:t>pmc</w:t>
          </w:r>
          <w:proofErr w:type="spellEnd"/>
          <w:r>
            <w:rPr>
              <w:rFonts w:eastAsia="Times New Roman"/>
            </w:rPr>
            <w:t>/articles/PMC9005849/</w:t>
          </w:r>
        </w:p>
        <w:p w14:paraId="6F71527C" w14:textId="77777777" w:rsidR="001C784B" w:rsidRDefault="001C784B">
          <w:pPr>
            <w:autoSpaceDE w:val="0"/>
            <w:autoSpaceDN w:val="0"/>
            <w:ind w:hanging="640"/>
            <w:divId w:val="1774134333"/>
            <w:rPr>
              <w:rFonts w:eastAsia="Times New Roman"/>
            </w:rPr>
          </w:pPr>
          <w:r>
            <w:rPr>
              <w:rFonts w:eastAsia="Times New Roman"/>
            </w:rPr>
            <w:t>4.</w:t>
          </w:r>
          <w:r>
            <w:rPr>
              <w:rFonts w:eastAsia="Times New Roman"/>
            </w:rPr>
            <w:tab/>
          </w:r>
          <w:proofErr w:type="spellStart"/>
          <w:r>
            <w:rPr>
              <w:rFonts w:eastAsia="Times New Roman"/>
            </w:rPr>
            <w:t>Schlemper</w:t>
          </w:r>
          <w:proofErr w:type="spellEnd"/>
          <w:r>
            <w:rPr>
              <w:rFonts w:eastAsia="Times New Roman"/>
            </w:rPr>
            <w:t xml:space="preserve"> RJ, Riddell RH, Kato Y, Borchard F, Cooper HS, Dawsey SM, et al. The Vienna classification of gastrointestinal epithelial neoplasia. Gut [Internet]. 2000 Aug 1 [cited 2024 Apr 16];47(2):251–5. Available from: https://gut.bmj.com/content/47/2/251</w:t>
          </w:r>
        </w:p>
        <w:p w14:paraId="697643D3" w14:textId="77777777" w:rsidR="001C784B" w:rsidRDefault="001C784B">
          <w:pPr>
            <w:autoSpaceDE w:val="0"/>
            <w:autoSpaceDN w:val="0"/>
            <w:ind w:hanging="640"/>
            <w:divId w:val="947010737"/>
            <w:rPr>
              <w:rFonts w:eastAsia="Times New Roman"/>
            </w:rPr>
          </w:pPr>
          <w:r>
            <w:rPr>
              <w:rFonts w:eastAsia="Times New Roman"/>
            </w:rPr>
            <w:t>5.</w:t>
          </w:r>
          <w:r>
            <w:rPr>
              <w:rFonts w:eastAsia="Times New Roman"/>
            </w:rPr>
            <w:tab/>
            <w:t>Higgins JPT, Jackson D, Barrett JK, Lu G, Ades AE, White IR. Consistency and inconsistency in network meta-analysis: concepts and models for multi-arm studies. Res Synth Methods [Internet]. 2012 Jun 1 [cited 2024 May 31];3(2):98–110. Available from: https://onlinelibrary.wiley.com/doi/full/10.1002/jrsm.1044</w:t>
          </w:r>
        </w:p>
        <w:p w14:paraId="7914DB54" w14:textId="77777777" w:rsidR="001C784B" w:rsidRDefault="001C784B">
          <w:pPr>
            <w:autoSpaceDE w:val="0"/>
            <w:autoSpaceDN w:val="0"/>
            <w:ind w:hanging="640"/>
            <w:divId w:val="1775399042"/>
            <w:rPr>
              <w:rFonts w:eastAsia="Times New Roman"/>
            </w:rPr>
          </w:pPr>
          <w:r>
            <w:rPr>
              <w:rFonts w:eastAsia="Times New Roman"/>
            </w:rPr>
            <w:t>6.</w:t>
          </w:r>
          <w:r>
            <w:rPr>
              <w:rFonts w:eastAsia="Times New Roman"/>
            </w:rPr>
            <w:tab/>
            <w:t xml:space="preserve">Laine L, Kaltenbach T, </w:t>
          </w:r>
          <w:proofErr w:type="spellStart"/>
          <w:r>
            <w:rPr>
              <w:rFonts w:eastAsia="Times New Roman"/>
            </w:rPr>
            <w:t>Barkun</w:t>
          </w:r>
          <w:proofErr w:type="spellEnd"/>
          <w:r>
            <w:rPr>
              <w:rFonts w:eastAsia="Times New Roman"/>
            </w:rPr>
            <w:t xml:space="preserve"> A, McQuaid KR, Subramanian V, </w:t>
          </w:r>
          <w:proofErr w:type="spellStart"/>
          <w:r>
            <w:rPr>
              <w:rFonts w:eastAsia="Times New Roman"/>
            </w:rPr>
            <w:t>Soetikno</w:t>
          </w:r>
          <w:proofErr w:type="spellEnd"/>
          <w:r>
            <w:rPr>
              <w:rFonts w:eastAsia="Times New Roman"/>
            </w:rPr>
            <w:t xml:space="preserve"> R, et al. SCENIC international consensus statement on surveillance and management of dysplasia in inflammatory bowel disease. </w:t>
          </w:r>
          <w:proofErr w:type="spellStart"/>
          <w:r>
            <w:rPr>
              <w:rFonts w:eastAsia="Times New Roman"/>
            </w:rPr>
            <w:t>Gastrointest</w:t>
          </w:r>
          <w:proofErr w:type="spellEnd"/>
          <w:r>
            <w:rPr>
              <w:rFonts w:eastAsia="Times New Roman"/>
            </w:rPr>
            <w:t xml:space="preserve"> </w:t>
          </w:r>
          <w:proofErr w:type="spellStart"/>
          <w:r>
            <w:rPr>
              <w:rFonts w:eastAsia="Times New Roman"/>
            </w:rPr>
            <w:t>Endosc</w:t>
          </w:r>
          <w:proofErr w:type="spellEnd"/>
          <w:r>
            <w:rPr>
              <w:rFonts w:eastAsia="Times New Roman"/>
            </w:rPr>
            <w:t xml:space="preserve"> [Internet]. 2015 Mar 1 </w:t>
          </w:r>
          <w:r>
            <w:rPr>
              <w:rFonts w:eastAsia="Times New Roman"/>
            </w:rPr>
            <w:lastRenderedPageBreak/>
            <w:t>[cited 2024 Apr 16];81(3):489-501.e26. Available from: http://www.giejournal.org/article/S0016510714025784/fulltext</w:t>
          </w:r>
        </w:p>
        <w:p w14:paraId="302F1203" w14:textId="77777777" w:rsidR="001C784B" w:rsidRDefault="001C784B">
          <w:pPr>
            <w:autoSpaceDE w:val="0"/>
            <w:autoSpaceDN w:val="0"/>
            <w:ind w:hanging="640"/>
            <w:divId w:val="1346710378"/>
            <w:rPr>
              <w:rFonts w:eastAsia="Times New Roman"/>
            </w:rPr>
          </w:pPr>
          <w:r>
            <w:rPr>
              <w:rFonts w:eastAsia="Times New Roman"/>
            </w:rPr>
            <w:t>7.</w:t>
          </w:r>
          <w:r>
            <w:rPr>
              <w:rFonts w:eastAsia="Times New Roman"/>
            </w:rPr>
            <w:tab/>
            <w:t xml:space="preserve">Murthy SK, Feuerstein JD, Nguyen GC, </w:t>
          </w:r>
          <w:proofErr w:type="spellStart"/>
          <w:r>
            <w:rPr>
              <w:rFonts w:eastAsia="Times New Roman"/>
            </w:rPr>
            <w:t>Velayos</w:t>
          </w:r>
          <w:proofErr w:type="spellEnd"/>
          <w:r>
            <w:rPr>
              <w:rFonts w:eastAsia="Times New Roman"/>
            </w:rPr>
            <w:t xml:space="preserve"> FS. AGA Clinical Practice Update on Endoscopic Surveillance and Management of Colorectal Dysplasia in Inflammatory Bowel Diseases: Expert Review. Gastroenterology [Internet]. 2021 Sep 1 [cited 2024 Apr 22];161(3):1043-1051.e4. Available from: https://pubmed.ncbi.nlm.nih.gov/34416977/</w:t>
          </w:r>
        </w:p>
        <w:p w14:paraId="18D2D788" w14:textId="77777777" w:rsidR="001C784B" w:rsidRDefault="001C784B">
          <w:pPr>
            <w:autoSpaceDE w:val="0"/>
            <w:autoSpaceDN w:val="0"/>
            <w:ind w:hanging="640"/>
            <w:divId w:val="662196472"/>
            <w:rPr>
              <w:rFonts w:eastAsia="Times New Roman"/>
            </w:rPr>
          </w:pPr>
          <w:r>
            <w:rPr>
              <w:rFonts w:eastAsia="Times New Roman"/>
            </w:rPr>
            <w:t>8.</w:t>
          </w:r>
          <w:r>
            <w:rPr>
              <w:rFonts w:eastAsia="Times New Roman"/>
            </w:rPr>
            <w:tab/>
            <w:t xml:space="preserve">Gordon M. Maintaining remission in Crohn’s disease </w:t>
          </w:r>
          <w:proofErr w:type="spellStart"/>
          <w:r>
            <w:rPr>
              <w:rFonts w:eastAsia="Times New Roman"/>
            </w:rPr>
            <w:t>post surgery</w:t>
          </w:r>
          <w:proofErr w:type="spellEnd"/>
          <w:r>
            <w:rPr>
              <w:rFonts w:eastAsia="Times New Roman"/>
            </w:rPr>
            <w:t>: what can we learn from Cochrane? Frontline Gastroenterol [Internet]. 2024 [cited 2024 Jun 27</w:t>
          </w:r>
          <w:proofErr w:type="gramStart"/>
          <w:r>
            <w:rPr>
              <w:rFonts w:eastAsia="Times New Roman"/>
            </w:rPr>
            <w:t>];15:241</w:t>
          </w:r>
          <w:proofErr w:type="gramEnd"/>
          <w:r>
            <w:rPr>
              <w:rFonts w:eastAsia="Times New Roman"/>
            </w:rPr>
            <w:t>–6. Available from: http://fg.bmj.com/</w:t>
          </w:r>
        </w:p>
        <w:p w14:paraId="724BB26B" w14:textId="6BA33919" w:rsidR="00921AC3" w:rsidRDefault="001C784B">
          <w:r>
            <w:rPr>
              <w:rFonts w:eastAsia="Times New Roman"/>
            </w:rPr>
            <w:t> </w:t>
          </w:r>
        </w:p>
      </w:sdtContent>
    </w:sdt>
    <w:sectPr w:rsidR="00921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57F"/>
    <w:multiLevelType w:val="multilevel"/>
    <w:tmpl w:val="D28C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50B03"/>
    <w:multiLevelType w:val="multilevel"/>
    <w:tmpl w:val="212AA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EA7C88"/>
    <w:multiLevelType w:val="multilevel"/>
    <w:tmpl w:val="615C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B3975"/>
    <w:multiLevelType w:val="multilevel"/>
    <w:tmpl w:val="E1400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0E0794"/>
    <w:multiLevelType w:val="multilevel"/>
    <w:tmpl w:val="E280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A36"/>
    <w:multiLevelType w:val="multilevel"/>
    <w:tmpl w:val="CACA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F20B60"/>
    <w:multiLevelType w:val="multilevel"/>
    <w:tmpl w:val="2E6A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B381E"/>
    <w:multiLevelType w:val="multilevel"/>
    <w:tmpl w:val="3912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1055161">
    <w:abstractNumId w:val="5"/>
  </w:num>
  <w:num w:numId="2" w16cid:durableId="1403454883">
    <w:abstractNumId w:val="6"/>
  </w:num>
  <w:num w:numId="3" w16cid:durableId="1640064038">
    <w:abstractNumId w:val="1"/>
  </w:num>
  <w:num w:numId="4" w16cid:durableId="1652251586">
    <w:abstractNumId w:val="7"/>
  </w:num>
  <w:num w:numId="5" w16cid:durableId="1817258485">
    <w:abstractNumId w:val="4"/>
  </w:num>
  <w:num w:numId="6" w16cid:durableId="1744066436">
    <w:abstractNumId w:val="0"/>
  </w:num>
  <w:num w:numId="7" w16cid:durableId="569465636">
    <w:abstractNumId w:val="2"/>
  </w:num>
  <w:num w:numId="8" w16cid:durableId="614335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212"/>
    <w:rsid w:val="001770BE"/>
    <w:rsid w:val="001C784B"/>
    <w:rsid w:val="00214696"/>
    <w:rsid w:val="004228C4"/>
    <w:rsid w:val="00470212"/>
    <w:rsid w:val="004A167A"/>
    <w:rsid w:val="00647EC2"/>
    <w:rsid w:val="007103D6"/>
    <w:rsid w:val="0079303D"/>
    <w:rsid w:val="007B6E4E"/>
    <w:rsid w:val="009218BE"/>
    <w:rsid w:val="00921AC3"/>
    <w:rsid w:val="009839CC"/>
    <w:rsid w:val="00A166A7"/>
    <w:rsid w:val="00AB2DB7"/>
    <w:rsid w:val="00FA1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F306"/>
  <w15:chartTrackingRefBased/>
  <w15:docId w15:val="{5C1A6849-F7D5-F44B-B91F-B2258262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470212"/>
    <w:pPr>
      <w:spacing w:before="100" w:beforeAutospacing="1" w:after="100" w:afterAutospacing="1"/>
      <w:outlineLvl w:val="3"/>
    </w:pPr>
    <w:rPr>
      <w:rFonts w:ascii="Times New Roman" w:eastAsia="Times New Roman" w:hAnsi="Times New Roman" w:cs="Times New Roman"/>
      <w:b/>
      <w:bCs/>
      <w:lang w:eastAsia="en-GB"/>
    </w:rPr>
  </w:style>
  <w:style w:type="paragraph" w:styleId="Heading5">
    <w:name w:val="heading 5"/>
    <w:basedOn w:val="Normal"/>
    <w:link w:val="Heading5Char"/>
    <w:uiPriority w:val="9"/>
    <w:qFormat/>
    <w:rsid w:val="00470212"/>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70212"/>
    <w:rPr>
      <w:rFonts w:ascii="Times New Roman" w:eastAsia="Times New Roman" w:hAnsi="Times New Roman" w:cs="Times New Roman"/>
      <w:b/>
      <w:bCs/>
      <w:lang w:eastAsia="en-GB"/>
    </w:rPr>
  </w:style>
  <w:style w:type="character" w:customStyle="1" w:styleId="Heading5Char">
    <w:name w:val="Heading 5 Char"/>
    <w:basedOn w:val="DefaultParagraphFont"/>
    <w:link w:val="Heading5"/>
    <w:uiPriority w:val="9"/>
    <w:rsid w:val="00470212"/>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47021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470212"/>
    <w:rPr>
      <w:b/>
      <w:bCs/>
    </w:rPr>
  </w:style>
  <w:style w:type="character" w:styleId="CommentReference">
    <w:name w:val="annotation reference"/>
    <w:basedOn w:val="DefaultParagraphFont"/>
    <w:uiPriority w:val="99"/>
    <w:semiHidden/>
    <w:unhideWhenUsed/>
    <w:rsid w:val="00470212"/>
    <w:rPr>
      <w:sz w:val="16"/>
      <w:szCs w:val="16"/>
    </w:rPr>
  </w:style>
  <w:style w:type="paragraph" w:styleId="CommentText">
    <w:name w:val="annotation text"/>
    <w:basedOn w:val="Normal"/>
    <w:link w:val="CommentTextChar"/>
    <w:uiPriority w:val="99"/>
    <w:unhideWhenUsed/>
    <w:rsid w:val="00470212"/>
    <w:rPr>
      <w:sz w:val="20"/>
      <w:szCs w:val="20"/>
    </w:rPr>
  </w:style>
  <w:style w:type="character" w:customStyle="1" w:styleId="CommentTextChar">
    <w:name w:val="Comment Text Char"/>
    <w:basedOn w:val="DefaultParagraphFont"/>
    <w:link w:val="CommentText"/>
    <w:uiPriority w:val="99"/>
    <w:rsid w:val="00470212"/>
    <w:rPr>
      <w:sz w:val="20"/>
      <w:szCs w:val="20"/>
    </w:rPr>
  </w:style>
  <w:style w:type="paragraph" w:styleId="CommentSubject">
    <w:name w:val="annotation subject"/>
    <w:basedOn w:val="CommentText"/>
    <w:next w:val="CommentText"/>
    <w:link w:val="CommentSubjectChar"/>
    <w:uiPriority w:val="99"/>
    <w:semiHidden/>
    <w:unhideWhenUsed/>
    <w:rsid w:val="00470212"/>
    <w:rPr>
      <w:b/>
      <w:bCs/>
    </w:rPr>
  </w:style>
  <w:style w:type="character" w:customStyle="1" w:styleId="CommentSubjectChar">
    <w:name w:val="Comment Subject Char"/>
    <w:basedOn w:val="CommentTextChar"/>
    <w:link w:val="CommentSubject"/>
    <w:uiPriority w:val="99"/>
    <w:semiHidden/>
    <w:rsid w:val="00470212"/>
    <w:rPr>
      <w:b/>
      <w:bCs/>
      <w:sz w:val="20"/>
      <w:szCs w:val="20"/>
    </w:rPr>
  </w:style>
  <w:style w:type="character" w:styleId="PlaceholderText">
    <w:name w:val="Placeholder Text"/>
    <w:basedOn w:val="DefaultParagraphFont"/>
    <w:uiPriority w:val="99"/>
    <w:semiHidden/>
    <w:rsid w:val="00921AC3"/>
    <w:rPr>
      <w:color w:val="808080"/>
    </w:rPr>
  </w:style>
  <w:style w:type="paragraph" w:styleId="Revision">
    <w:name w:val="Revision"/>
    <w:hidden/>
    <w:uiPriority w:val="99"/>
    <w:semiHidden/>
    <w:rsid w:val="00710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301159">
      <w:bodyDiv w:val="1"/>
      <w:marLeft w:val="0"/>
      <w:marRight w:val="0"/>
      <w:marTop w:val="0"/>
      <w:marBottom w:val="0"/>
      <w:divBdr>
        <w:top w:val="none" w:sz="0" w:space="0" w:color="auto"/>
        <w:left w:val="none" w:sz="0" w:space="0" w:color="auto"/>
        <w:bottom w:val="none" w:sz="0" w:space="0" w:color="auto"/>
        <w:right w:val="none" w:sz="0" w:space="0" w:color="auto"/>
      </w:divBdr>
      <w:divsChild>
        <w:div w:id="40520596">
          <w:marLeft w:val="640"/>
          <w:marRight w:val="0"/>
          <w:marTop w:val="0"/>
          <w:marBottom w:val="0"/>
          <w:divBdr>
            <w:top w:val="none" w:sz="0" w:space="0" w:color="auto"/>
            <w:left w:val="none" w:sz="0" w:space="0" w:color="auto"/>
            <w:bottom w:val="none" w:sz="0" w:space="0" w:color="auto"/>
            <w:right w:val="none" w:sz="0" w:space="0" w:color="auto"/>
          </w:divBdr>
        </w:div>
        <w:div w:id="137915379">
          <w:marLeft w:val="640"/>
          <w:marRight w:val="0"/>
          <w:marTop w:val="0"/>
          <w:marBottom w:val="0"/>
          <w:divBdr>
            <w:top w:val="none" w:sz="0" w:space="0" w:color="auto"/>
            <w:left w:val="none" w:sz="0" w:space="0" w:color="auto"/>
            <w:bottom w:val="none" w:sz="0" w:space="0" w:color="auto"/>
            <w:right w:val="none" w:sz="0" w:space="0" w:color="auto"/>
          </w:divBdr>
        </w:div>
        <w:div w:id="2066221517">
          <w:marLeft w:val="640"/>
          <w:marRight w:val="0"/>
          <w:marTop w:val="0"/>
          <w:marBottom w:val="0"/>
          <w:divBdr>
            <w:top w:val="none" w:sz="0" w:space="0" w:color="auto"/>
            <w:left w:val="none" w:sz="0" w:space="0" w:color="auto"/>
            <w:bottom w:val="none" w:sz="0" w:space="0" w:color="auto"/>
            <w:right w:val="none" w:sz="0" w:space="0" w:color="auto"/>
          </w:divBdr>
        </w:div>
      </w:divsChild>
    </w:div>
    <w:div w:id="453907373">
      <w:bodyDiv w:val="1"/>
      <w:marLeft w:val="0"/>
      <w:marRight w:val="0"/>
      <w:marTop w:val="0"/>
      <w:marBottom w:val="0"/>
      <w:divBdr>
        <w:top w:val="none" w:sz="0" w:space="0" w:color="auto"/>
        <w:left w:val="none" w:sz="0" w:space="0" w:color="auto"/>
        <w:bottom w:val="none" w:sz="0" w:space="0" w:color="auto"/>
        <w:right w:val="none" w:sz="0" w:space="0" w:color="auto"/>
      </w:divBdr>
      <w:divsChild>
        <w:div w:id="939265893">
          <w:marLeft w:val="640"/>
          <w:marRight w:val="0"/>
          <w:marTop w:val="0"/>
          <w:marBottom w:val="0"/>
          <w:divBdr>
            <w:top w:val="none" w:sz="0" w:space="0" w:color="auto"/>
            <w:left w:val="none" w:sz="0" w:space="0" w:color="auto"/>
            <w:bottom w:val="none" w:sz="0" w:space="0" w:color="auto"/>
            <w:right w:val="none" w:sz="0" w:space="0" w:color="auto"/>
          </w:divBdr>
        </w:div>
      </w:divsChild>
    </w:div>
    <w:div w:id="536702289">
      <w:bodyDiv w:val="1"/>
      <w:marLeft w:val="0"/>
      <w:marRight w:val="0"/>
      <w:marTop w:val="0"/>
      <w:marBottom w:val="0"/>
      <w:divBdr>
        <w:top w:val="none" w:sz="0" w:space="0" w:color="auto"/>
        <w:left w:val="none" w:sz="0" w:space="0" w:color="auto"/>
        <w:bottom w:val="none" w:sz="0" w:space="0" w:color="auto"/>
        <w:right w:val="none" w:sz="0" w:space="0" w:color="auto"/>
      </w:divBdr>
    </w:div>
    <w:div w:id="747969198">
      <w:bodyDiv w:val="1"/>
      <w:marLeft w:val="0"/>
      <w:marRight w:val="0"/>
      <w:marTop w:val="0"/>
      <w:marBottom w:val="0"/>
      <w:divBdr>
        <w:top w:val="none" w:sz="0" w:space="0" w:color="auto"/>
        <w:left w:val="none" w:sz="0" w:space="0" w:color="auto"/>
        <w:bottom w:val="none" w:sz="0" w:space="0" w:color="auto"/>
        <w:right w:val="none" w:sz="0" w:space="0" w:color="auto"/>
      </w:divBdr>
      <w:divsChild>
        <w:div w:id="1965573950">
          <w:marLeft w:val="640"/>
          <w:marRight w:val="0"/>
          <w:marTop w:val="0"/>
          <w:marBottom w:val="0"/>
          <w:divBdr>
            <w:top w:val="none" w:sz="0" w:space="0" w:color="auto"/>
            <w:left w:val="none" w:sz="0" w:space="0" w:color="auto"/>
            <w:bottom w:val="none" w:sz="0" w:space="0" w:color="auto"/>
            <w:right w:val="none" w:sz="0" w:space="0" w:color="auto"/>
          </w:divBdr>
        </w:div>
      </w:divsChild>
    </w:div>
    <w:div w:id="1034384631">
      <w:bodyDiv w:val="1"/>
      <w:marLeft w:val="0"/>
      <w:marRight w:val="0"/>
      <w:marTop w:val="0"/>
      <w:marBottom w:val="0"/>
      <w:divBdr>
        <w:top w:val="none" w:sz="0" w:space="0" w:color="auto"/>
        <w:left w:val="none" w:sz="0" w:space="0" w:color="auto"/>
        <w:bottom w:val="none" w:sz="0" w:space="0" w:color="auto"/>
        <w:right w:val="none" w:sz="0" w:space="0" w:color="auto"/>
      </w:divBdr>
      <w:divsChild>
        <w:div w:id="1553273373">
          <w:marLeft w:val="640"/>
          <w:marRight w:val="0"/>
          <w:marTop w:val="0"/>
          <w:marBottom w:val="0"/>
          <w:divBdr>
            <w:top w:val="none" w:sz="0" w:space="0" w:color="auto"/>
            <w:left w:val="none" w:sz="0" w:space="0" w:color="auto"/>
            <w:bottom w:val="none" w:sz="0" w:space="0" w:color="auto"/>
            <w:right w:val="none" w:sz="0" w:space="0" w:color="auto"/>
          </w:divBdr>
        </w:div>
        <w:div w:id="1903828932">
          <w:marLeft w:val="640"/>
          <w:marRight w:val="0"/>
          <w:marTop w:val="0"/>
          <w:marBottom w:val="0"/>
          <w:divBdr>
            <w:top w:val="none" w:sz="0" w:space="0" w:color="auto"/>
            <w:left w:val="none" w:sz="0" w:space="0" w:color="auto"/>
            <w:bottom w:val="none" w:sz="0" w:space="0" w:color="auto"/>
            <w:right w:val="none" w:sz="0" w:space="0" w:color="auto"/>
          </w:divBdr>
        </w:div>
        <w:div w:id="667944892">
          <w:marLeft w:val="640"/>
          <w:marRight w:val="0"/>
          <w:marTop w:val="0"/>
          <w:marBottom w:val="0"/>
          <w:divBdr>
            <w:top w:val="none" w:sz="0" w:space="0" w:color="auto"/>
            <w:left w:val="none" w:sz="0" w:space="0" w:color="auto"/>
            <w:bottom w:val="none" w:sz="0" w:space="0" w:color="auto"/>
            <w:right w:val="none" w:sz="0" w:space="0" w:color="auto"/>
          </w:divBdr>
        </w:div>
        <w:div w:id="1127964864">
          <w:marLeft w:val="640"/>
          <w:marRight w:val="0"/>
          <w:marTop w:val="0"/>
          <w:marBottom w:val="0"/>
          <w:divBdr>
            <w:top w:val="none" w:sz="0" w:space="0" w:color="auto"/>
            <w:left w:val="none" w:sz="0" w:space="0" w:color="auto"/>
            <w:bottom w:val="none" w:sz="0" w:space="0" w:color="auto"/>
            <w:right w:val="none" w:sz="0" w:space="0" w:color="auto"/>
          </w:divBdr>
        </w:div>
      </w:divsChild>
    </w:div>
    <w:div w:id="1125781304">
      <w:bodyDiv w:val="1"/>
      <w:marLeft w:val="0"/>
      <w:marRight w:val="0"/>
      <w:marTop w:val="0"/>
      <w:marBottom w:val="0"/>
      <w:divBdr>
        <w:top w:val="none" w:sz="0" w:space="0" w:color="auto"/>
        <w:left w:val="none" w:sz="0" w:space="0" w:color="auto"/>
        <w:bottom w:val="none" w:sz="0" w:space="0" w:color="auto"/>
        <w:right w:val="none" w:sz="0" w:space="0" w:color="auto"/>
      </w:divBdr>
      <w:divsChild>
        <w:div w:id="1951472623">
          <w:marLeft w:val="640"/>
          <w:marRight w:val="0"/>
          <w:marTop w:val="0"/>
          <w:marBottom w:val="0"/>
          <w:divBdr>
            <w:top w:val="none" w:sz="0" w:space="0" w:color="auto"/>
            <w:left w:val="none" w:sz="0" w:space="0" w:color="auto"/>
            <w:bottom w:val="none" w:sz="0" w:space="0" w:color="auto"/>
            <w:right w:val="none" w:sz="0" w:space="0" w:color="auto"/>
          </w:divBdr>
        </w:div>
      </w:divsChild>
    </w:div>
    <w:div w:id="1459225576">
      <w:bodyDiv w:val="1"/>
      <w:marLeft w:val="0"/>
      <w:marRight w:val="0"/>
      <w:marTop w:val="0"/>
      <w:marBottom w:val="0"/>
      <w:divBdr>
        <w:top w:val="none" w:sz="0" w:space="0" w:color="auto"/>
        <w:left w:val="none" w:sz="0" w:space="0" w:color="auto"/>
        <w:bottom w:val="none" w:sz="0" w:space="0" w:color="auto"/>
        <w:right w:val="none" w:sz="0" w:space="0" w:color="auto"/>
      </w:divBdr>
      <w:divsChild>
        <w:div w:id="967513192">
          <w:marLeft w:val="640"/>
          <w:marRight w:val="0"/>
          <w:marTop w:val="0"/>
          <w:marBottom w:val="0"/>
          <w:divBdr>
            <w:top w:val="none" w:sz="0" w:space="0" w:color="auto"/>
            <w:left w:val="none" w:sz="0" w:space="0" w:color="auto"/>
            <w:bottom w:val="none" w:sz="0" w:space="0" w:color="auto"/>
            <w:right w:val="none" w:sz="0" w:space="0" w:color="auto"/>
          </w:divBdr>
        </w:div>
        <w:div w:id="1616789317">
          <w:marLeft w:val="640"/>
          <w:marRight w:val="0"/>
          <w:marTop w:val="0"/>
          <w:marBottom w:val="0"/>
          <w:divBdr>
            <w:top w:val="none" w:sz="0" w:space="0" w:color="auto"/>
            <w:left w:val="none" w:sz="0" w:space="0" w:color="auto"/>
            <w:bottom w:val="none" w:sz="0" w:space="0" w:color="auto"/>
            <w:right w:val="none" w:sz="0" w:space="0" w:color="auto"/>
          </w:divBdr>
        </w:div>
        <w:div w:id="1205747859">
          <w:marLeft w:val="640"/>
          <w:marRight w:val="0"/>
          <w:marTop w:val="0"/>
          <w:marBottom w:val="0"/>
          <w:divBdr>
            <w:top w:val="none" w:sz="0" w:space="0" w:color="auto"/>
            <w:left w:val="none" w:sz="0" w:space="0" w:color="auto"/>
            <w:bottom w:val="none" w:sz="0" w:space="0" w:color="auto"/>
            <w:right w:val="none" w:sz="0" w:space="0" w:color="auto"/>
          </w:divBdr>
        </w:div>
        <w:div w:id="1381323374">
          <w:marLeft w:val="640"/>
          <w:marRight w:val="0"/>
          <w:marTop w:val="0"/>
          <w:marBottom w:val="0"/>
          <w:divBdr>
            <w:top w:val="none" w:sz="0" w:space="0" w:color="auto"/>
            <w:left w:val="none" w:sz="0" w:space="0" w:color="auto"/>
            <w:bottom w:val="none" w:sz="0" w:space="0" w:color="auto"/>
            <w:right w:val="none" w:sz="0" w:space="0" w:color="auto"/>
          </w:divBdr>
        </w:div>
      </w:divsChild>
    </w:div>
    <w:div w:id="1534878843">
      <w:bodyDiv w:val="1"/>
      <w:marLeft w:val="0"/>
      <w:marRight w:val="0"/>
      <w:marTop w:val="0"/>
      <w:marBottom w:val="0"/>
      <w:divBdr>
        <w:top w:val="none" w:sz="0" w:space="0" w:color="auto"/>
        <w:left w:val="none" w:sz="0" w:space="0" w:color="auto"/>
        <w:bottom w:val="none" w:sz="0" w:space="0" w:color="auto"/>
        <w:right w:val="none" w:sz="0" w:space="0" w:color="auto"/>
      </w:divBdr>
      <w:divsChild>
        <w:div w:id="359357114">
          <w:marLeft w:val="640"/>
          <w:marRight w:val="0"/>
          <w:marTop w:val="0"/>
          <w:marBottom w:val="0"/>
          <w:divBdr>
            <w:top w:val="none" w:sz="0" w:space="0" w:color="auto"/>
            <w:left w:val="none" w:sz="0" w:space="0" w:color="auto"/>
            <w:bottom w:val="none" w:sz="0" w:space="0" w:color="auto"/>
            <w:right w:val="none" w:sz="0" w:space="0" w:color="auto"/>
          </w:divBdr>
        </w:div>
        <w:div w:id="912357550">
          <w:marLeft w:val="640"/>
          <w:marRight w:val="0"/>
          <w:marTop w:val="0"/>
          <w:marBottom w:val="0"/>
          <w:divBdr>
            <w:top w:val="none" w:sz="0" w:space="0" w:color="auto"/>
            <w:left w:val="none" w:sz="0" w:space="0" w:color="auto"/>
            <w:bottom w:val="none" w:sz="0" w:space="0" w:color="auto"/>
            <w:right w:val="none" w:sz="0" w:space="0" w:color="auto"/>
          </w:divBdr>
        </w:div>
        <w:div w:id="1181628585">
          <w:marLeft w:val="640"/>
          <w:marRight w:val="0"/>
          <w:marTop w:val="0"/>
          <w:marBottom w:val="0"/>
          <w:divBdr>
            <w:top w:val="none" w:sz="0" w:space="0" w:color="auto"/>
            <w:left w:val="none" w:sz="0" w:space="0" w:color="auto"/>
            <w:bottom w:val="none" w:sz="0" w:space="0" w:color="auto"/>
            <w:right w:val="none" w:sz="0" w:space="0" w:color="auto"/>
          </w:divBdr>
        </w:div>
        <w:div w:id="1308587852">
          <w:marLeft w:val="640"/>
          <w:marRight w:val="0"/>
          <w:marTop w:val="0"/>
          <w:marBottom w:val="0"/>
          <w:divBdr>
            <w:top w:val="none" w:sz="0" w:space="0" w:color="auto"/>
            <w:left w:val="none" w:sz="0" w:space="0" w:color="auto"/>
            <w:bottom w:val="none" w:sz="0" w:space="0" w:color="auto"/>
            <w:right w:val="none" w:sz="0" w:space="0" w:color="auto"/>
          </w:divBdr>
        </w:div>
      </w:divsChild>
    </w:div>
    <w:div w:id="1579828254">
      <w:bodyDiv w:val="1"/>
      <w:marLeft w:val="0"/>
      <w:marRight w:val="0"/>
      <w:marTop w:val="0"/>
      <w:marBottom w:val="0"/>
      <w:divBdr>
        <w:top w:val="none" w:sz="0" w:space="0" w:color="auto"/>
        <w:left w:val="none" w:sz="0" w:space="0" w:color="auto"/>
        <w:bottom w:val="none" w:sz="0" w:space="0" w:color="auto"/>
        <w:right w:val="none" w:sz="0" w:space="0" w:color="auto"/>
      </w:divBdr>
      <w:divsChild>
        <w:div w:id="162012223">
          <w:marLeft w:val="640"/>
          <w:marRight w:val="0"/>
          <w:marTop w:val="0"/>
          <w:marBottom w:val="0"/>
          <w:divBdr>
            <w:top w:val="none" w:sz="0" w:space="0" w:color="auto"/>
            <w:left w:val="none" w:sz="0" w:space="0" w:color="auto"/>
            <w:bottom w:val="none" w:sz="0" w:space="0" w:color="auto"/>
            <w:right w:val="none" w:sz="0" w:space="0" w:color="auto"/>
          </w:divBdr>
        </w:div>
        <w:div w:id="542867225">
          <w:marLeft w:val="640"/>
          <w:marRight w:val="0"/>
          <w:marTop w:val="0"/>
          <w:marBottom w:val="0"/>
          <w:divBdr>
            <w:top w:val="none" w:sz="0" w:space="0" w:color="auto"/>
            <w:left w:val="none" w:sz="0" w:space="0" w:color="auto"/>
            <w:bottom w:val="none" w:sz="0" w:space="0" w:color="auto"/>
            <w:right w:val="none" w:sz="0" w:space="0" w:color="auto"/>
          </w:divBdr>
        </w:div>
        <w:div w:id="8145470">
          <w:marLeft w:val="640"/>
          <w:marRight w:val="0"/>
          <w:marTop w:val="0"/>
          <w:marBottom w:val="0"/>
          <w:divBdr>
            <w:top w:val="none" w:sz="0" w:space="0" w:color="auto"/>
            <w:left w:val="none" w:sz="0" w:space="0" w:color="auto"/>
            <w:bottom w:val="none" w:sz="0" w:space="0" w:color="auto"/>
            <w:right w:val="none" w:sz="0" w:space="0" w:color="auto"/>
          </w:divBdr>
        </w:div>
        <w:div w:id="1463109342">
          <w:marLeft w:val="640"/>
          <w:marRight w:val="0"/>
          <w:marTop w:val="0"/>
          <w:marBottom w:val="0"/>
          <w:divBdr>
            <w:top w:val="none" w:sz="0" w:space="0" w:color="auto"/>
            <w:left w:val="none" w:sz="0" w:space="0" w:color="auto"/>
            <w:bottom w:val="none" w:sz="0" w:space="0" w:color="auto"/>
            <w:right w:val="none" w:sz="0" w:space="0" w:color="auto"/>
          </w:divBdr>
        </w:div>
      </w:divsChild>
    </w:div>
    <w:div w:id="1649477158">
      <w:bodyDiv w:val="1"/>
      <w:marLeft w:val="0"/>
      <w:marRight w:val="0"/>
      <w:marTop w:val="0"/>
      <w:marBottom w:val="0"/>
      <w:divBdr>
        <w:top w:val="none" w:sz="0" w:space="0" w:color="auto"/>
        <w:left w:val="none" w:sz="0" w:space="0" w:color="auto"/>
        <w:bottom w:val="none" w:sz="0" w:space="0" w:color="auto"/>
        <w:right w:val="none" w:sz="0" w:space="0" w:color="auto"/>
      </w:divBdr>
      <w:divsChild>
        <w:div w:id="523247073">
          <w:marLeft w:val="640"/>
          <w:marRight w:val="0"/>
          <w:marTop w:val="0"/>
          <w:marBottom w:val="0"/>
          <w:divBdr>
            <w:top w:val="none" w:sz="0" w:space="0" w:color="auto"/>
            <w:left w:val="none" w:sz="0" w:space="0" w:color="auto"/>
            <w:bottom w:val="none" w:sz="0" w:space="0" w:color="auto"/>
            <w:right w:val="none" w:sz="0" w:space="0" w:color="auto"/>
          </w:divBdr>
        </w:div>
        <w:div w:id="1323849452">
          <w:marLeft w:val="640"/>
          <w:marRight w:val="0"/>
          <w:marTop w:val="0"/>
          <w:marBottom w:val="0"/>
          <w:divBdr>
            <w:top w:val="none" w:sz="0" w:space="0" w:color="auto"/>
            <w:left w:val="none" w:sz="0" w:space="0" w:color="auto"/>
            <w:bottom w:val="none" w:sz="0" w:space="0" w:color="auto"/>
            <w:right w:val="none" w:sz="0" w:space="0" w:color="auto"/>
          </w:divBdr>
        </w:div>
        <w:div w:id="1118066794">
          <w:marLeft w:val="640"/>
          <w:marRight w:val="0"/>
          <w:marTop w:val="0"/>
          <w:marBottom w:val="0"/>
          <w:divBdr>
            <w:top w:val="none" w:sz="0" w:space="0" w:color="auto"/>
            <w:left w:val="none" w:sz="0" w:space="0" w:color="auto"/>
            <w:bottom w:val="none" w:sz="0" w:space="0" w:color="auto"/>
            <w:right w:val="none" w:sz="0" w:space="0" w:color="auto"/>
          </w:divBdr>
        </w:div>
        <w:div w:id="1774134333">
          <w:marLeft w:val="640"/>
          <w:marRight w:val="0"/>
          <w:marTop w:val="0"/>
          <w:marBottom w:val="0"/>
          <w:divBdr>
            <w:top w:val="none" w:sz="0" w:space="0" w:color="auto"/>
            <w:left w:val="none" w:sz="0" w:space="0" w:color="auto"/>
            <w:bottom w:val="none" w:sz="0" w:space="0" w:color="auto"/>
            <w:right w:val="none" w:sz="0" w:space="0" w:color="auto"/>
          </w:divBdr>
        </w:div>
        <w:div w:id="947010737">
          <w:marLeft w:val="640"/>
          <w:marRight w:val="0"/>
          <w:marTop w:val="0"/>
          <w:marBottom w:val="0"/>
          <w:divBdr>
            <w:top w:val="none" w:sz="0" w:space="0" w:color="auto"/>
            <w:left w:val="none" w:sz="0" w:space="0" w:color="auto"/>
            <w:bottom w:val="none" w:sz="0" w:space="0" w:color="auto"/>
            <w:right w:val="none" w:sz="0" w:space="0" w:color="auto"/>
          </w:divBdr>
        </w:div>
        <w:div w:id="1775399042">
          <w:marLeft w:val="640"/>
          <w:marRight w:val="0"/>
          <w:marTop w:val="0"/>
          <w:marBottom w:val="0"/>
          <w:divBdr>
            <w:top w:val="none" w:sz="0" w:space="0" w:color="auto"/>
            <w:left w:val="none" w:sz="0" w:space="0" w:color="auto"/>
            <w:bottom w:val="none" w:sz="0" w:space="0" w:color="auto"/>
            <w:right w:val="none" w:sz="0" w:space="0" w:color="auto"/>
          </w:divBdr>
        </w:div>
        <w:div w:id="1346710378">
          <w:marLeft w:val="640"/>
          <w:marRight w:val="0"/>
          <w:marTop w:val="0"/>
          <w:marBottom w:val="0"/>
          <w:divBdr>
            <w:top w:val="none" w:sz="0" w:space="0" w:color="auto"/>
            <w:left w:val="none" w:sz="0" w:space="0" w:color="auto"/>
            <w:bottom w:val="none" w:sz="0" w:space="0" w:color="auto"/>
            <w:right w:val="none" w:sz="0" w:space="0" w:color="auto"/>
          </w:divBdr>
        </w:div>
        <w:div w:id="662196472">
          <w:marLeft w:val="640"/>
          <w:marRight w:val="0"/>
          <w:marTop w:val="0"/>
          <w:marBottom w:val="0"/>
          <w:divBdr>
            <w:top w:val="none" w:sz="0" w:space="0" w:color="auto"/>
            <w:left w:val="none" w:sz="0" w:space="0" w:color="auto"/>
            <w:bottom w:val="none" w:sz="0" w:space="0" w:color="auto"/>
            <w:right w:val="none" w:sz="0" w:space="0" w:color="auto"/>
          </w:divBdr>
        </w:div>
      </w:divsChild>
    </w:div>
    <w:div w:id="1792163966">
      <w:bodyDiv w:val="1"/>
      <w:marLeft w:val="0"/>
      <w:marRight w:val="0"/>
      <w:marTop w:val="0"/>
      <w:marBottom w:val="0"/>
      <w:divBdr>
        <w:top w:val="none" w:sz="0" w:space="0" w:color="auto"/>
        <w:left w:val="none" w:sz="0" w:space="0" w:color="auto"/>
        <w:bottom w:val="none" w:sz="0" w:space="0" w:color="auto"/>
        <w:right w:val="none" w:sz="0" w:space="0" w:color="auto"/>
      </w:divBdr>
      <w:divsChild>
        <w:div w:id="391587185">
          <w:marLeft w:val="640"/>
          <w:marRight w:val="0"/>
          <w:marTop w:val="0"/>
          <w:marBottom w:val="0"/>
          <w:divBdr>
            <w:top w:val="none" w:sz="0" w:space="0" w:color="auto"/>
            <w:left w:val="none" w:sz="0" w:space="0" w:color="auto"/>
            <w:bottom w:val="none" w:sz="0" w:space="0" w:color="auto"/>
            <w:right w:val="none" w:sz="0" w:space="0" w:color="auto"/>
          </w:divBdr>
        </w:div>
        <w:div w:id="101414514">
          <w:marLeft w:val="640"/>
          <w:marRight w:val="0"/>
          <w:marTop w:val="0"/>
          <w:marBottom w:val="0"/>
          <w:divBdr>
            <w:top w:val="none" w:sz="0" w:space="0" w:color="auto"/>
            <w:left w:val="none" w:sz="0" w:space="0" w:color="auto"/>
            <w:bottom w:val="none" w:sz="0" w:space="0" w:color="auto"/>
            <w:right w:val="none" w:sz="0" w:space="0" w:color="auto"/>
          </w:divBdr>
        </w:div>
        <w:div w:id="575406423">
          <w:marLeft w:val="640"/>
          <w:marRight w:val="0"/>
          <w:marTop w:val="0"/>
          <w:marBottom w:val="0"/>
          <w:divBdr>
            <w:top w:val="none" w:sz="0" w:space="0" w:color="auto"/>
            <w:left w:val="none" w:sz="0" w:space="0" w:color="auto"/>
            <w:bottom w:val="none" w:sz="0" w:space="0" w:color="auto"/>
            <w:right w:val="none" w:sz="0" w:space="0" w:color="auto"/>
          </w:divBdr>
        </w:div>
      </w:divsChild>
    </w:div>
    <w:div w:id="1821533633">
      <w:bodyDiv w:val="1"/>
      <w:marLeft w:val="0"/>
      <w:marRight w:val="0"/>
      <w:marTop w:val="0"/>
      <w:marBottom w:val="0"/>
      <w:divBdr>
        <w:top w:val="none" w:sz="0" w:space="0" w:color="auto"/>
        <w:left w:val="none" w:sz="0" w:space="0" w:color="auto"/>
        <w:bottom w:val="none" w:sz="0" w:space="0" w:color="auto"/>
        <w:right w:val="none" w:sz="0" w:space="0" w:color="auto"/>
      </w:divBdr>
      <w:divsChild>
        <w:div w:id="1667588956">
          <w:marLeft w:val="640"/>
          <w:marRight w:val="0"/>
          <w:marTop w:val="0"/>
          <w:marBottom w:val="0"/>
          <w:divBdr>
            <w:top w:val="none" w:sz="0" w:space="0" w:color="auto"/>
            <w:left w:val="none" w:sz="0" w:space="0" w:color="auto"/>
            <w:bottom w:val="none" w:sz="0" w:space="0" w:color="auto"/>
            <w:right w:val="none" w:sz="0" w:space="0" w:color="auto"/>
          </w:divBdr>
        </w:div>
      </w:divsChild>
    </w:div>
    <w:div w:id="2131624758">
      <w:bodyDiv w:val="1"/>
      <w:marLeft w:val="0"/>
      <w:marRight w:val="0"/>
      <w:marTop w:val="0"/>
      <w:marBottom w:val="0"/>
      <w:divBdr>
        <w:top w:val="none" w:sz="0" w:space="0" w:color="auto"/>
        <w:left w:val="none" w:sz="0" w:space="0" w:color="auto"/>
        <w:bottom w:val="none" w:sz="0" w:space="0" w:color="auto"/>
        <w:right w:val="none" w:sz="0" w:space="0" w:color="auto"/>
      </w:divBdr>
      <w:divsChild>
        <w:div w:id="1416125843">
          <w:marLeft w:val="640"/>
          <w:marRight w:val="0"/>
          <w:marTop w:val="0"/>
          <w:marBottom w:val="0"/>
          <w:divBdr>
            <w:top w:val="none" w:sz="0" w:space="0" w:color="auto"/>
            <w:left w:val="none" w:sz="0" w:space="0" w:color="auto"/>
            <w:bottom w:val="none" w:sz="0" w:space="0" w:color="auto"/>
            <w:right w:val="none" w:sz="0" w:space="0" w:color="auto"/>
          </w:divBdr>
        </w:div>
        <w:div w:id="1731464273">
          <w:marLeft w:val="640"/>
          <w:marRight w:val="0"/>
          <w:marTop w:val="0"/>
          <w:marBottom w:val="0"/>
          <w:divBdr>
            <w:top w:val="none" w:sz="0" w:space="0" w:color="auto"/>
            <w:left w:val="none" w:sz="0" w:space="0" w:color="auto"/>
            <w:bottom w:val="none" w:sz="0" w:space="0" w:color="auto"/>
            <w:right w:val="none" w:sz="0" w:space="0" w:color="auto"/>
          </w:divBdr>
        </w:div>
        <w:div w:id="33122173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180A0336A53E41A7805E2719FE5B9D"/>
        <w:category>
          <w:name w:val="General"/>
          <w:gallery w:val="placeholder"/>
        </w:category>
        <w:types>
          <w:type w:val="bbPlcHdr"/>
        </w:types>
        <w:behaviors>
          <w:behavior w:val="content"/>
        </w:behaviors>
        <w:guid w:val="{F2FE168E-2B20-1943-977D-D33C0C2C2D4A}"/>
      </w:docPartPr>
      <w:docPartBody>
        <w:p w:rsidR="001C1328" w:rsidRDefault="00B37B33" w:rsidP="00B37B33">
          <w:pPr>
            <w:pStyle w:val="C4180A0336A53E41A7805E2719FE5B9D"/>
          </w:pPr>
          <w:r w:rsidRPr="006556F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4977A99-EB13-A44A-BBED-BD307790E174}"/>
      </w:docPartPr>
      <w:docPartBody>
        <w:p w:rsidR="001C1328" w:rsidRDefault="00B37B33">
          <w:r w:rsidRPr="000B2500">
            <w:rPr>
              <w:rStyle w:val="PlaceholderText"/>
            </w:rPr>
            <w:t>Click or tap here to enter text.</w:t>
          </w:r>
        </w:p>
      </w:docPartBody>
    </w:docPart>
    <w:docPart>
      <w:docPartPr>
        <w:name w:val="BEDFF15F492EF545B41496EB8435C50B"/>
        <w:category>
          <w:name w:val="General"/>
          <w:gallery w:val="placeholder"/>
        </w:category>
        <w:types>
          <w:type w:val="bbPlcHdr"/>
        </w:types>
        <w:behaviors>
          <w:behavior w:val="content"/>
        </w:behaviors>
        <w:guid w:val="{9569534F-D452-0D41-BA2D-ADB26430B220}"/>
      </w:docPartPr>
      <w:docPartBody>
        <w:p w:rsidR="001C6D1E" w:rsidRDefault="00747A92" w:rsidP="00747A92">
          <w:pPr>
            <w:pStyle w:val="BEDFF15F492EF545B41496EB8435C50B"/>
          </w:pPr>
          <w:r w:rsidRPr="006556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B33"/>
    <w:rsid w:val="001C1328"/>
    <w:rsid w:val="001C6D1E"/>
    <w:rsid w:val="00747A92"/>
    <w:rsid w:val="008F4C21"/>
    <w:rsid w:val="009218BE"/>
    <w:rsid w:val="009913D2"/>
    <w:rsid w:val="00B37B33"/>
    <w:rsid w:val="00D71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A92"/>
    <w:rPr>
      <w:color w:val="808080"/>
    </w:rPr>
  </w:style>
  <w:style w:type="paragraph" w:customStyle="1" w:styleId="C4180A0336A53E41A7805E2719FE5B9D">
    <w:name w:val="C4180A0336A53E41A7805E2719FE5B9D"/>
    <w:rsid w:val="00B37B33"/>
  </w:style>
  <w:style w:type="paragraph" w:customStyle="1" w:styleId="BEDFF15F492EF545B41496EB8435C50B">
    <w:name w:val="BEDFF15F492EF545B41496EB8435C50B"/>
    <w:rsid w:val="00747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D5AE65-9395-0045-95A3-0DB992F7D7D7}">
  <we:reference id="f78a3046-9e99-4300-aa2b-5814002b01a2" version="1.46.0.0" store="EXCatalog" storeType="EXCatalog"/>
  <we:alternateReferences>
    <we:reference id="WA104382081" version="1.46.0.0" store="en-GB" storeType="OMEX"/>
  </we:alternateReferences>
  <we:properties>
    <we:property name="MENDELEY_CITATIONS" value="[{&quot;citationID&quot;:&quot;MENDELEY_CITATION_3ffb6ace-f339-4cdd-928a-9350c9eb65c2&quot;,&quot;properties&quot;:{&quot;noteIndex&quot;:0},&quot;isEdited&quot;:false,&quot;manualOverride&quot;:{&quot;isManuallyOverridden&quot;:false,&quot;citeprocText&quot;:&quot;(1,2)&quot;,&quot;manualOverrideText&quot;:&quot;&quot;},&quot;citationTag&quot;:&quot;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&quot;,&quot;citationItems&quot;:[{&quot;id&quot;:&quot;969108db-0048-3abe-9bb9-b24efeb420dc&quot;,&quot;itemData&quot;:{&quot;type&quot;:&quot;article-journal&quot;,&quot;id&quot;:&quot;969108db-0048-3abe-9bb9-b24efeb420dc&quot;,&quot;title&quot;:&quot;Colorectal cancer in Crohn's disease: a Scandinavian population-based cohort study&quot;,&quot;groupId&quot;:&quot;73481719-1138-34d2-b120-ad1b5c3b9e45&quot;,&quot;author&quot;:[{&quot;family&quot;:&quot;Olén&quot;,&quot;given&quot;:&quot;Ola&quot;,&quot;parse-names&quot;:false,&quot;dropping-particle&quot;:&quot;&quot;,&quot;non-dropping-particle&quot;:&quot;&quot;},{&quot;family&quot;:&quot;Erichsen&quot;,&quot;given&quot;:&quot;Rune&quot;,&quot;parse-names&quot;:false,&quot;dropping-particle&quot;:&quot;&quot;,&quot;non-dropping-particle&quot;:&quot;&quot;},{&quot;family&quot;:&quot;Sachs&quot;,&quot;given&quot;:&quot;Michael C.&quot;,&quot;parse-names&quot;:false,&quot;dropping-particle&quot;:&quot;&quot;,&quot;non-dropping-particle&quot;:&quot;&quot;},{&quot;family&quot;:&quot;Pedersen&quot;,&quot;given&quot;:&quot;Lars&quot;,&quot;parse-names&quot;:false,&quot;dropping-particle&quot;:&quot;&quot;,&quot;non-dropping-particle&quot;:&quot;&quot;},{&quot;family&quot;:&quot;Halfvarson&quot;,&quot;given&quot;:&quot;Jonas&quot;,&quot;parse-names&quot;:false,&quot;dropping-particle&quot;:&quot;&quot;,&quot;non-dropping-particle&quot;:&quot;&quot;},{&quot;family&quot;:&quot;Askling&quot;,&quot;given&quot;:&quot;Johan&quot;,&quot;parse-names&quot;:false,&quot;dropping-particle&quot;:&quot;&quot;,&quot;non-dropping-particle&quot;:&quot;&quot;},{&quot;family&quot;:&quot;Ekbom&quot;,&quot;given&quot;:&quot;Anders&quot;,&quot;parse-names&quot;:false,&quot;dropping-particle&quot;:&quot;&quot;,&quot;non-dropping-particle&quot;:&quot;&quot;},{&quot;family&quot;:&quot;Sørensen&quot;,&quot;given&quot;:&quot;Henrik Toft&quot;,&quot;parse-names&quot;:false,&quot;dropping-particle&quot;:&quot;&quot;,&quot;non-dropping-particle&quot;:&quot;&quot;},{&quot;family&quot;:&quot;Ludvigsson&quot;,&quot;given&quot;:&quot;Jonas F.&quot;,&quot;parse-names&quot;:false,&quot;dropping-particle&quot;:&quot;&quot;,&quot;non-dropping-particle&quot;:&quot;&quot;}],&quot;container-title&quot;:&quot;The lancet. Gastroenterology &amp; hepatology&quot;,&quot;accessed&quot;:{&quot;date-parts&quot;:[[2024,4,16]]},&quot;DOI&quot;:&quot;10.1016/S2468-1253(20)30005-4&quot;,&quot;ISSN&quot;:&quot;2468-1253&quot;,&quot;PMID&quot;:&quot;32066530&quot;,&quot;URL&quot;:&quot;https://pubmed.ncbi.nlm.nih.gov/32066530/&quot;,&quot;issued&quot;:{&quot;date-parts&quot;:[[2020,5,1]]},&quot;page&quot;:&quot;475-484&quot;,&quot;abstract&quot;:&quot;Background: Crohn's disease is a risk factor for colorectal cancer (CRC). However, available studies reflect older treatment and surveillance strategies, and most have assessed risks for incident CRC without taking surveillance and lead-time bias into account. Such biases can be accounted for by assessing CRC incidence by tumour stage and CRC mortality by tumour stage. We aimed to assess rates of incident CRC and CRC mortality among patients with Crohn's disease compared with the general population. Methods: For this nationwide register-based cohort study, we used International Classification of Disease codes in national patient registers and pathology reports to identify incident cases of Crohn's disease. In Denmark we searched for incident cases between January, 1977, and December, 2011, and in Sweden between January, 1969, and December, 2017. For each patient with Crohn's disease, we identified up to ten reference individuals in national population registers and matched them by sex, age, calendar year, and place of residence. Matched reference individuals had to be alive and free of inflammatory bowel disease at the start of follow-up of index patients with Crohn's disease, and stopped contributing to reference person-years if they were diagnosed with inflammatory bowel disease. Our main outcome was death from CRC (main or contributory cause of death) as captured in the cause-of-death registers. Our secondary outcome was incident CRC, as defined by the cancer registers. We used Cox regression to estimate hazard ratios (HRs) for incident CRC and CRC mortality, taking tumour stage into account. We used a series of Cox models to estimate cause-specific HRs of the different competing outcomes (CRC diagnosis, CRC death, and other causes of death) and adjusted for tumour stage at CRC diagnosis. Findings: During the 1969–2017 study period, we identified 47 035 patients with incident Crohn's disease (13 056 in Denmark and 33 979 in Sweden) and 463 187 matched reference individuals. During follow-up, 296 (0·47 per 1000 person-years) CRC deaths occurred among individuals with Crohn's disease compared with 1968 (0·31 per 1000 person-years) in reference individuals, corresponding to an overall adjusted HR of 1·74 (1·54–1·96). 499 (0·82 per 1000 person-years) cases of incident CRC were diagnosed in patients with Crohn's disease compared with 4084 (0·64 per 1000 person-years) cases in reference individuals, corresponding to an overall adjusted HR of 1·40 (95% CI 1·27–1·53). Patients with Crohn's disease who were diagnosed with CRC were at increased risk of CRC mortality compared with reference individuals also diagnosed with CRC (HR 1·42 [1·16–1·75] when adjusted for tumour stage), and tumour stage at CRC diagnosis did not differ between groups (p=0·27). Patients with Crohn's disease who had follow-up of 8 years or longer or who were diagnosed with primary sclerosing cholangitis (PSC) and hence were potentially eligible for CRC surveillance had an increased overall risk of CRC death (HR 1·40 [1·16–1·68]) or CRC diagnosis (HR 1·12 [0·98–1·28]). However, in patients potentially eligible for CRC surveillance we only found significantly increased risks in patients diagnosed with Crohn's disease before the age of 40 years, patients with disease activity in the colon only, or patients with PSC. Interpretation: Patients with Crohn's disease are at increased risk of CRC diagnosis and CRC death. Patients with Crohn's disease who have CRC have a higher mortality than patients without Crohn's disease who are also diagnosed with CRC. CRC surveillance should likely be focused on patients diagnosed with Crohn's disease before the age of 40 years, on patients with colon inflammation, and on those who have PSC. Funding: Swedish Medical Society, Karolinska Institutet, Regional Agreement on Medical Training and Clinical Research between Stockholm County Council and Karolinska Institutet (ALF), Forte Foundation, Swedish Cancer Foundation, and Independent Research Fund Denmark.&quot;,&quot;publisher&quot;:&quot;Lancet Gastroenterol Hepatol&quot;,&quot;issue&quot;:&quot;5&quot;,&quot;volume&quot;:&quot;5&quot;,&quot;container-title-short&quot;:&quot;Lancet Gastroenterol Hepatol&quot;},&quot;isTemporary&quot;:false},{&quot;id&quot;:&quot;453817af-0438-3aa4-a75a-8c557bcd1f86&quot;,&quot;itemData&quot;:{&quot;type&quot;:&quot;article-journal&quot;,&quot;id&quot;:&quot;453817af-0438-3aa4-a75a-8c557bcd1f86&quot;,&quot;title&quot;:&quot;Colorectal cancer in ulcerative colitis: a Scandinavian population-based cohort study&quot;,&quot;groupId&quot;:&quot;73481719-1138-34d2-b120-ad1b5c3b9e45&quot;,&quot;author&quot;:[{&quot;family&quot;:&quot;Olén&quot;,&quot;given&quot;:&quot;Ola&quot;,&quot;parse-names&quot;:false,&quot;dropping-particle&quot;:&quot;&quot;,&quot;non-dropping-particle&quot;:&quot;&quot;},{&quot;family&quot;:&quot;Erichsen&quot;,&quot;given&quot;:&quot;Rune&quot;,&quot;parse-names&quot;:false,&quot;dropping-particle&quot;:&quot;&quot;,&quot;non-dropping-particle&quot;:&quot;&quot;},{&quot;family&quot;:&quot;Sachs&quot;,&quot;given&quot;:&quot;Michael C.&quot;,&quot;parse-names&quot;:false,&quot;dropping-particle&quot;:&quot;&quot;,&quot;non-dropping-particle&quot;:&quot;&quot;},{&quot;family&quot;:&quot;Pedersen&quot;,&quot;given&quot;:&quot;Lars&quot;,&quot;parse-names&quot;:false,&quot;dropping-particle&quot;:&quot;&quot;,&quot;non-dropping-particle&quot;:&quot;&quot;},{&quot;family&quot;:&quot;Halfvarson&quot;,&quot;given&quot;:&quot;Jonas&quot;,&quot;parse-names&quot;:false,&quot;dropping-particle&quot;:&quot;&quot;,&quot;non-dropping-particle&quot;:&quot;&quot;},{&quot;family&quot;:&quot;Askling&quot;,&quot;given&quot;:&quot;Johan&quot;,&quot;parse-names&quot;:false,&quot;dropping-particle&quot;:&quot;&quot;,&quot;non-dropping-particle&quot;:&quot;&quot;},{&quot;family&quot;:&quot;Ekbom&quot;,&quot;given&quot;:&quot;Anders&quot;,&quot;parse-names&quot;:false,&quot;dropping-particle&quot;:&quot;&quot;,&quot;non-dropping-particle&quot;:&quot;&quot;},{&quot;family&quot;:&quot;Sørensen&quot;,&quot;given&quot;:&quot;Henrik Toft&quot;,&quot;parse-names&quot;:false,&quot;dropping-particle&quot;:&quot;&quot;,&quot;non-dropping-particle&quot;:&quot;&quot;},{&quot;family&quot;:&quot;Ludvigsson&quot;,&quot;given&quot;:&quot;Jonas F.&quot;,&quot;parse-names&quot;:false,&quot;dropping-particle&quot;:&quot;&quot;,&quot;non-dropping-particle&quot;:&quot;&quot;}],&quot;container-title&quot;:&quot;The Lancet&quot;,&quot;accessed&quot;:{&quot;date-parts&quot;:[[2024,4,16]]},&quot;DOI&quot;:&quot;10.1016/S0140-6736(19)32545-0&quot;,&quot;ISSN&quot;:&quot;1474547X&quot;,&quot;PMID&quot;:&quot;31929014&quot;,&quot;URL&quot;:&quot;http://www.thelancet.com/article/S0140673619325450/fulltext&quot;,&quot;issued&quot;:{&quot;date-parts&quot;:[[2020,1,11]]},&quot;page&quot;:&quot;123-131&quot;,&quot;abstract&quot;:&quot;Background: Ulcerative colitis (UC) is a risk factor for colorectal cancer (CRC). However, available studies reflect older treatment and surveillance paradigms, and most have assessed risks for incident CRC without taking surveillance and lead-time bias into account, such as by assessing CRC incidence by tumour stage, or stage-adjusted mortality from CRC. We aimed to compare both overall and country-specific risks of CRC mortality and incident CRC among patients with UC. Methods: In this population-based cohort study of 96 447 patients with UC in Denmark (n=32 919) and Sweden (n=63 528), patients were followed up for CRC incidence and CRC mortality between Jan 1, 1969, and Dec 31, 2017, and compared with matched reference individuals from the general population (n=949 207). Patients with UC were selected from national registers and included in the analysis if they had two or more records with a relevant International Classification of Disease in the patient register (in the country in question) or one such record plus a colorectal biopsy report with a morphology code suggestive of inflammatory bowel disease. For every patient with UC, we selected matched reference individuals from the total population registers of Denmark and Sweden, who were matched for sex, age, birth year, and place of residence. We used Cox regression to compute hazard ratios (HRs) for incident CRC, and for CRC mortality, taking tumour stage into account. Findings: During follow-up, we observed 1336 incident CRCs in the UC cohort (1·29 per 1000 person-years) and 9544 incident CRCs in reference individuals (0·82 per 1000 person-years; HR 1·66, 95% CI 1·57–1·76). In the UC cohort, 639 patients died from CRC (0·55 per 1000 person-years), compared with 4451 reference individuals (0·38 per 1000 person-years; HR 1·59, 95% CI 1·46–1·72) during the same time period. The CRC stage distribution in people with UC was less advanced (p&lt;0·0001) than in matched reference individuals, but taking tumour stage into account, patients with UC and CRC remained at increased risk of CRC death (HR 1·54, 95% CI 1·33–1·78). The excess risks declined over calendar periods: during the last 5 years of follow-up (2013–17, Sweden only), the HR for incident CRC in people with UC was 1·38 (95% CI 1·20–1·60, or one additional case per 1058 patients with UC per 5 years) and the HR for death from CRC was 1·25 (95% CI 1·03–1·51, or one additional case per 3041 patients with UC per 5 years). Interpretation: Compared with those without UC, individuals with UC are at increased risk of developing CRC, are diagnosed with less advanced CRC, and are at increased risk of dying from CRC, although these excess risks have declined substantially over time. There still seems to be room for improvement in international surveillance guidelines. Funding: The Swedish Medical Society, Karolinska Institutet, Stockholm County Council, Swedish Research Council, Swedish Foundation for Strategic Research, Independent Research Fund Denmark, Forte Foundation, Swedish Cancer Foundation.&quot;,&quot;publisher&quot;:&quot;Lancet Publishing Group&quot;,&quot;issue&quot;:&quot;10218&quot;,&quot;volume&quot;:&quot;395&quot;,&quot;container-title-short&quot;:&quot;&quot;},&quot;isTemporary&quot;:false}]},{&quot;citationID&quot;:&quot;MENDELEY_CITATION_467d44f8-4624-45e1-874a-5e754236459b&quot;,&quot;properties&quot;:{&quot;noteIndex&quot;:0},&quot;isEdited&quot;:false,&quot;manualOverride&quot;:{&quot;isManuallyOverridden&quot;:false,&quot;citeprocText&quot;:&quot;(3)&quot;,&quot;manualOverrideText&quot;:&quot;&quot;},&quot;citationTag&quot;:&quot;MENDELEY_CITATION_v3_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&quot;,&quot;citationItems&quot;:[{&quot;id&quot;:&quot;e4abbb64-9307-3c77-8fcf-50aa62befa53&quot;,&quot;itemData&quot;:{&quot;type&quot;:&quot;article-journal&quot;,&quot;id&quot;:&quot;e4abbb64-9307-3c77-8fcf-50aa62befa53&quot;,&quot;title&quot;:&quot;Endoscopic Surveillance in Inflammatory Bowel Diseases: Selecting a Suitable Technology&quot;,&quot;groupId&quot;:&quot;73481719-1138-34d2-b120-ad1b5c3b9e45&quot;,&quot;author&quot;:[{&quot;family&quot;:&quot;Dal Buono&quot;,&quot;given&quot;:&quot;Arianna&quot;,&quot;parse-names&quot;:false,&quot;dropping-particle&quot;:&quot;&quot;,&quot;non-dropping-particle&quot;:&quot;&quot;},{&quot;family&quot;:&quot;Gabbiadini&quot;,&quot;given&quot;:&quot;Roberto&quot;,&quot;parse-names&quot;:false,&quot;dropping-particle&quot;:&quot;&quot;,&quot;non-dropping-particle&quot;:&quot;&quot;},{&quot;family&quot;:&quot;Furfaro&quot;,&quot;given&quot;:&quot;Federica&quot;,&quot;parse-names&quot;:false,&quot;dropping-particle&quot;:&quot;&quot;,&quot;non-dropping-particle&quot;:&quot;&quot;},{&quot;family&quot;:&quot;Argollo&quot;,&quot;given&quot;:&quot;Marjorie&quot;,&quot;parse-names&quot;:false,&quot;dropping-particle&quot;:&quot;&quot;,&quot;non-dropping-particle&quot;:&quot;&quot;},{&quot;family&quot;:&quot;Trigo&quot;,&quot;given&quot;:&quot;Thaís Viana Tavares&quot;,&quot;parse-names&quot;:false,&quot;dropping-particle&quot;:&quot;&quot;,&quot;non-dropping-particle&quot;:&quot;&quot;},{&quot;family&quot;:&quot;Repici&quot;,&quot;given&quot;:&quot;Alessandro&quot;,&quot;parse-names&quot;:false,&quot;dropping-particle&quot;:&quot;&quot;,&quot;non-dropping-particle&quot;:&quot;&quot;},{&quot;family&quot;:&quot;Roda&quot;,&quot;given&quot;:&quot;Giulia&quot;,&quot;parse-names&quot;:false,&quot;dropping-particle&quot;:&quot;&quot;,&quot;non-dropping-particle&quot;:&quot;&quot;}],&quot;container-title&quot;:&quot;Frontiers in Medicine&quot;,&quot;accessed&quot;:{&quot;date-parts&quot;:[[2024,4,16]]},&quot;DOI&quot;:&quot;10.3389/FMED.2022.855652&quot;,&quot;ISSN&quot;:&quot;2296858X&quot;,&quot;PMID&quot;:&quot;35433767&quot;,&quot;URL&quot;:&quot;/pmc/articles/PMC9005849/&quot;,&quot;issued&quot;:{&quot;date-parts&quot;:[[2022,3,30]]},&quot;page&quot;:&quot;855652&quot;,&quot;abstract&quot;:&quot;In the treat-to-target era, endoscopy has become the backbone of the assessment of remission, defined as mucosal healing, in inflammatory bowel disease (IBD) patients. Current recommendations indicate that endoscopic procedures should be performed with high-definition white-light endoscopy (HD-WLE), as it guarantees the best possible visualization of the mucosa. With respect to endoscopic surveillance, the preventive strategy for dysplasia and colorectal cancer (CRC) in long-standing IBD, is the use of dye-chromoendoscopy (DCE), which enhances the mucosal pattern of the colonic walls. DCE has been established as the gold standard for dysplasia detection and is at present incorporated in all international guidelines. Over the past years, novel technologies, such as high-definition endoscopic imaging, and optical and digital enhancement tools have revolutionized the quality and level of fine details of vascular and mucosal patterns. These endoscopic images have the ambition to reflect histological changes for suspected neoplastic lesions and inflammation or healing and are emerging as potential alternatives to DCE. Indeed, the comparison of DCE with high-definition imaging is an open issue that deserves further investigation. We aimed to examine and summarize the technical aspects and the current evidence on endoscopic technologies with a specific focus on the surveillance in IBD patients.&quot;,&quot;publisher&quot;:&quot;Frontiers Media SA&quot;,&quot;volume&quot;:&quot;9&quot;,&quot;container-title-short&quot;:&quot;Front Med (Lausanne)&quot;},&quot;isTemporary&quot;:false}]},{&quot;citationID&quot;:&quot;MENDELEY_CITATION_91d7839f-c6db-448c-889e-9618aab8413e&quot;,&quot;properties&quot;:{&quot;noteIndex&quot;:0},&quot;isEdited&quot;:false,&quot;manualOverride&quot;:{&quot;isManuallyOverridden&quot;:false,&quot;citeprocText&quot;:&quot;(4)&quot;,&quot;manualOverrideText&quot;:&quot;&quot;},&quot;citationTag&quot;:&quot;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&quot;,&quot;citationItems&quot;:[{&quot;id&quot;:&quot;0a2c7a34-3c7f-31cc-aa9f-e6c903334a6b&quot;,&quot;itemData&quot;:{&quot;type&quot;:&quot;article-journal&quot;,&quot;id&quot;:&quot;0a2c7a34-3c7f-31cc-aa9f-e6c903334a6b&quot;,&quot;title&quot;:&quot;The Vienna classification of gastrointestinal epithelial neoplasia&quot;,&quot;author&quot;:[{&quot;family&quot;:&quot;Schlemper&quot;,&quot;given&quot;:&quot;R. J.&quot;,&quot;parse-names&quot;:false,&quot;dropping-particle&quot;:&quot;&quot;,&quot;non-dropping-particle&quot;:&quot;&quot;},{&quot;family&quot;:&quot;Riddell&quot;,&quot;given&quot;:&quot;R. H.&quot;,&quot;parse-names&quot;:false,&quot;dropping-particle&quot;:&quot;&quot;,&quot;non-dropping-particle&quot;:&quot;&quot;},{&quot;family&quot;:&quot;Kato&quot;,&quot;given&quot;:&quot;Y.&quot;,&quot;parse-names&quot;:false,&quot;dropping-particle&quot;:&quot;&quot;,&quot;non-dropping-particle&quot;:&quot;&quot;},{&quot;family&quot;:&quot;Borchard&quot;,&quot;given&quot;:&quot;F.&quot;,&quot;parse-names&quot;:false,&quot;dropping-particle&quot;:&quot;&quot;,&quot;non-dropping-particle&quot;:&quot;&quot;},{&quot;family&quot;:&quot;Cooper&quot;,&quot;given&quot;:&quot;H. S.&quot;,&quot;parse-names&quot;:false,&quot;dropping-particle&quot;:&quot;&quot;,&quot;non-dropping-particle&quot;:&quot;&quot;},{&quot;family&quot;:&quot;Dawsey&quot;,&quot;given&quot;:&quot;S. M.&quot;,&quot;parse-names&quot;:false,&quot;dropping-particle&quot;:&quot;&quot;,&quot;non-dropping-particle&quot;:&quot;&quot;},{&quot;family&quot;:&quot;Dixon&quot;,&quot;given&quot;:&quot;M. F.&quot;,&quot;parse-names&quot;:false,&quot;dropping-particle&quot;:&quot;&quot;,&quot;non-dropping-particle&quot;:&quot;&quot;},{&quot;family&quot;:&quot;Fenoglio-Preiser&quot;,&quot;given&quot;:&quot;C. M.&quot;,&quot;parse-names&quot;:false,&quot;dropping-particle&quot;:&quot;&quot;,&quot;non-dropping-particle&quot;:&quot;&quot;},{&quot;family&quot;:&quot;Fléjou&quot;,&quot;given&quot;:&quot;J. F.&quot;,&quot;parse-names&quot;:false,&quot;dropping-particle&quot;:&quot;&quot;,&quot;non-dropping-particle&quot;:&quot;&quot;},{&quot;family&quot;:&quot;Geboes&quot;,&quot;given&quot;:&quot;K.&quot;,&quot;parse-names&quot;:false,&quot;dropping-particle&quot;:&quot;&quot;,&quot;non-dropping-particle&quot;:&quot;&quot;},{&quot;family&quot;:&quot;Hattori&quot;,&quot;given&quot;:&quot;T.&quot;,&quot;parse-names&quot;:false,&quot;dropping-particle&quot;:&quot;&quot;,&quot;non-dropping-particle&quot;:&quot;&quot;},{&quot;family&quot;:&quot;Hirota&quot;,&quot;given&quot;:&quot;T.&quot;,&quot;parse-names&quot;:false,&quot;dropping-particle&quot;:&quot;&quot;,&quot;non-dropping-particle&quot;:&quot;&quot;},{&quot;family&quot;:&quot;Itabashi&quot;,&quot;given&quot;:&quot;M.&quot;,&quot;parse-names&quot;:false,&quot;dropping-particle&quot;:&quot;&quot;,&quot;non-dropping-particle&quot;:&quot;&quot;},{&quot;family&quot;:&quot;Iwafuchi&quot;,&quot;given&quot;:&quot;M.&quot;,&quot;parse-names&quot;:false,&quot;dropping-particle&quot;:&quot;&quot;,&quot;non-dropping-particle&quot;:&quot;&quot;},{&quot;family&quot;:&quot;Iwashita&quot;,&quot;given&quot;:&quot;A.&quot;,&quot;parse-names&quot;:false,&quot;dropping-particle&quot;:&quot;&quot;,&quot;non-dropping-particle&quot;:&quot;&quot;},{&quot;family&quot;:&quot;Kim&quot;,&quot;given&quot;:&quot;Y. I.&quot;,&quot;parse-names&quot;:false,&quot;dropping-particle&quot;:&quot;&quot;,&quot;non-dropping-particle&quot;:&quot;&quot;},{&quot;family&quot;:&quot;Kirchner&quot;,&quot;given&quot;:&quot;T.&quot;,&quot;parse-names&quot;:false,&quot;dropping-particle&quot;:&quot;&quot;,&quot;non-dropping-particle&quot;:&quot;&quot;},{&quot;family&quot;:&quot;Klimpfinger&quot;,&quot;given&quot;:&quot;M.&quot;,&quot;parse-names&quot;:false,&quot;dropping-particle&quot;:&quot;&quot;,&quot;non-dropping-particle&quot;:&quot;&quot;},{&quot;family&quot;:&quot;Koike&quot;,&quot;given&quot;:&quot;M.&quot;,&quot;parse-names&quot;:false,&quot;dropping-particle&quot;:&quot;&quot;,&quot;non-dropping-particle&quot;:&quot;&quot;},{&quot;family&quot;:&quot;Lauwers&quot;,&quot;given&quot;:&quot;G. Y.&quot;,&quot;parse-names&quot;:false,&quot;dropping-particle&quot;:&quot;&quot;,&quot;non-dropping-particle&quot;:&quot;&quot;},{&quot;family&quot;:&quot;Lewin&quot;,&quot;given&quot;:&quot;K. J.&quot;,&quot;parse-names&quot;:false,&quot;dropping-particle&quot;:&quot;&quot;,&quot;non-dropping-particle&quot;:&quot;&quot;},{&quot;family&quot;:&quot;Oberhuber&quot;,&quot;given&quot;:&quot;G.&quot;,&quot;parse-names&quot;:false,&quot;dropping-particle&quot;:&quot;&quot;,&quot;non-dropping-particle&quot;:&quot;&quot;},{&quot;family&quot;:&quot;Offner&quot;,&quot;given&quot;:&quot;F.&quot;,&quot;parse-names&quot;:false,&quot;dropping-particle&quot;:&quot;&quot;,&quot;non-dropping-particle&quot;:&quot;&quot;},{&quot;family&quot;:&quot;Price&quot;,&quot;given&quot;:&quot;A. B.&quot;,&quot;parse-names&quot;:false,&quot;dropping-particle&quot;:&quot;&quot;,&quot;non-dropping-particle&quot;:&quot;&quot;},{&quot;family&quot;:&quot;Rubio&quot;,&quot;given&quot;:&quot;C. A.&quot;,&quot;parse-names&quot;:false,&quot;dropping-particle&quot;:&quot;&quot;,&quot;non-dropping-particle&quot;:&quot;&quot;},{&quot;family&quot;:&quot;Shimizu&quot;,&quot;given&quot;:&quot;M.&quot;,&quot;parse-names&quot;:false,&quot;dropping-particle&quot;:&quot;&quot;,&quot;non-dropping-particle&quot;:&quot;&quot;},{&quot;family&quot;:&quot;Shimoda&quot;,&quot;given&quot;:&quot;T.&quot;,&quot;parse-names&quot;:false,&quot;dropping-particle&quot;:&quot;&quot;,&quot;non-dropping-particle&quot;:&quot;&quot;},{&quot;family&quot;:&quot;Sipponen&quot;,&quot;given&quot;:&quot;P.&quot;,&quot;parse-names&quot;:false,&quot;dropping-particle&quot;:&quot;&quot;,&quot;non-dropping-particle&quot;:&quot;&quot;},{&quot;family&quot;:&quot;Solcia&quot;,&quot;given&quot;:&quot;E.&quot;,&quot;parse-names&quot;:false,&quot;dropping-particle&quot;:&quot;&quot;,&quot;non-dropping-particle&quot;:&quot;&quot;},{&quot;family&quot;:&quot;Stolte&quot;,&quot;given&quot;:&quot;M.&quot;,&quot;parse-names&quot;:false,&quot;dropping-particle&quot;:&quot;&quot;,&quot;non-dropping-particle&quot;:&quot;&quot;},{&quot;family&quot;:&quot;Watanabe&quot;,&quot;given&quot;:&quot;H.&quot;,&quot;parse-names&quot;:false,&quot;dropping-particle&quot;:&quot;&quot;,&quot;non-dropping-particle&quot;:&quot;&quot;},{&quot;family&quot;:&quot;Yamabe&quot;,&quot;given&quot;:&quot;H.&quot;,&quot;parse-names&quot;:false,&quot;dropping-particle&quot;:&quot;&quot;,&quot;non-dropping-particle&quot;:&quot;&quot;}],&quot;container-title&quot;:&quot;Gut&quot;,&quot;container-title-short&quot;:&quot;Gut&quot;,&quot;accessed&quot;:{&quot;date-parts&quot;:[[2024,4,16]]},&quot;DOI&quot;:&quot;10.1136/GUT.47.2.251&quot;,&quot;ISSN&quot;:&quot;0017-5749&quot;,&quot;PMID&quot;:&quot;10896917&quot;,&quot;URL&quot;:&quot;https://gut.bmj.com/content/47/2/251&quot;,&quot;issued&quot;:{&quot;date-parts&quot;:[[2000,8,1]]},&quot;page&quot;:&quot;251-255&quot;,&quot;abstract&quot;:&quot;BACKGROUND Use of the conventional Western and Japanese classification systems of gastrointestinal epithelial neoplasia results in large differences among pathologists in the diagnosis of oesophageal, gastric, and colorectal neoplastic lesions.\n\nAIM To develop common worldwide terminology for gastrointestinal epithelial neoplasia.\n\nMETHODS Thirty one pathologists from 12 countries reviewed 35 gastric, 20 colorectal, and 21 oesophageal biopsy and resection specimens. The extent of diagnostic agreement between those with Western and Japanese viewpoints was assessed by kappa statistics. The pathologists met in Vienna to discuss the results and to develop a new consensus terminology.\n\nRESULTS The large differences between the conventional Western and Japanese diagnoses were confirmed (percentage of specimens for which there was agreement and kappa values: 37% and 0.16 for gastric; 45% and 0.27 for colorectal; and 14% and 0.01 for oesophageal lesions). There was much better agreement among pathologists (71% and 0.55 for gastric; 65% and 0.47 for colorectal; and 62% and 0.31 for oesophageal lesions) when the original assessments of the specimens were regrouped into the categories of the proposed Vienna classification of gastrointestinal epithelial neoplasia: (1) negative for neoplasia/dysplasia, (2) indefinite for neoplasia/dysplasia, (3) non-invasive low grade neoplasia (low grade adenoma/dysplasia), (4) non-invasive high grade neoplasia (high grade adenoma/dysplasia, non-invasive carcinoma and suspicion of invasive carcinoma), and (5) invasive neoplasia (intramucosal carcinoma, submucosal carcinoma or beyond).\n\nCONCLUSION The differences between Western and Japanese pathologists in the diagnostic classification of gastrointestinal epithelial neoplastic lesions can be resolved largely by adopting the proposed terminology, which is based on cytological and architectural severity and invasion status.&quot;,&quot;publisher&quot;:&quot;BMJ Publishing Group&quot;,&quot;issue&quot;:&quot;2&quot;,&quot;volume&quot;:&quot;47&quot;},&quot;isTemporary&quot;:false}]},{&quot;citationID&quot;:&quot;MENDELEY_CITATION_b7038c44-7999-4eaf-80bb-9dc7fe016150&quot;,&quot;properties&quot;:{&quot;noteIndex&quot;:0},&quot;isEdited&quot;:false,&quot;manualOverride&quot;:{&quot;isManuallyOverridden&quot;:false,&quot;citeprocText&quot;:&quot;(4)&quot;,&quot;manualOverrideText&quot;:&quot;&quot;},&quot;citationTag&quot;:&quot;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&quot;,&quot;citationItems&quot;:[{&quot;id&quot;:&quot;0a2c7a34-3c7f-31cc-aa9f-e6c903334a6b&quot;,&quot;itemData&quot;:{&quot;type&quot;:&quot;article-journal&quot;,&quot;id&quot;:&quot;0a2c7a34-3c7f-31cc-aa9f-e6c903334a6b&quot;,&quot;title&quot;:&quot;The Vienna classification of gastrointestinal epithelial neoplasia&quot;,&quot;author&quot;:[{&quot;family&quot;:&quot;Schlemper&quot;,&quot;given&quot;:&quot;R. J.&quot;,&quot;parse-names&quot;:false,&quot;dropping-particle&quot;:&quot;&quot;,&quot;non-dropping-particle&quot;:&quot;&quot;},{&quot;family&quot;:&quot;Riddell&quot;,&quot;given&quot;:&quot;R. H.&quot;,&quot;parse-names&quot;:false,&quot;dropping-particle&quot;:&quot;&quot;,&quot;non-dropping-particle&quot;:&quot;&quot;},{&quot;family&quot;:&quot;Kato&quot;,&quot;given&quot;:&quot;Y.&quot;,&quot;parse-names&quot;:false,&quot;dropping-particle&quot;:&quot;&quot;,&quot;non-dropping-particle&quot;:&quot;&quot;},{&quot;family&quot;:&quot;Borchard&quot;,&quot;given&quot;:&quot;F.&quot;,&quot;parse-names&quot;:false,&quot;dropping-particle&quot;:&quot;&quot;,&quot;non-dropping-particle&quot;:&quot;&quot;},{&quot;family&quot;:&quot;Cooper&quot;,&quot;given&quot;:&quot;H. S.&quot;,&quot;parse-names&quot;:false,&quot;dropping-particle&quot;:&quot;&quot;,&quot;non-dropping-particle&quot;:&quot;&quot;},{&quot;family&quot;:&quot;Dawsey&quot;,&quot;given&quot;:&quot;S. M.&quot;,&quot;parse-names&quot;:false,&quot;dropping-particle&quot;:&quot;&quot;,&quot;non-dropping-particle&quot;:&quot;&quot;},{&quot;family&quot;:&quot;Dixon&quot;,&quot;given&quot;:&quot;M. F.&quot;,&quot;parse-names&quot;:false,&quot;dropping-particle&quot;:&quot;&quot;,&quot;non-dropping-particle&quot;:&quot;&quot;},{&quot;family&quot;:&quot;Fenoglio-Preiser&quot;,&quot;given&quot;:&quot;C. M.&quot;,&quot;parse-names&quot;:false,&quot;dropping-particle&quot;:&quot;&quot;,&quot;non-dropping-particle&quot;:&quot;&quot;},{&quot;family&quot;:&quot;Fléjou&quot;,&quot;given&quot;:&quot;J. F.&quot;,&quot;parse-names&quot;:false,&quot;dropping-particle&quot;:&quot;&quot;,&quot;non-dropping-particle&quot;:&quot;&quot;},{&quot;family&quot;:&quot;Geboes&quot;,&quot;given&quot;:&quot;K.&quot;,&quot;parse-names&quot;:false,&quot;dropping-particle&quot;:&quot;&quot;,&quot;non-dropping-particle&quot;:&quot;&quot;},{&quot;family&quot;:&quot;Hattori&quot;,&quot;given&quot;:&quot;T.&quot;,&quot;parse-names&quot;:false,&quot;dropping-particle&quot;:&quot;&quot;,&quot;non-dropping-particle&quot;:&quot;&quot;},{&quot;family&quot;:&quot;Hirota&quot;,&quot;given&quot;:&quot;T.&quot;,&quot;parse-names&quot;:false,&quot;dropping-particle&quot;:&quot;&quot;,&quot;non-dropping-particle&quot;:&quot;&quot;},{&quot;family&quot;:&quot;Itabashi&quot;,&quot;given&quot;:&quot;M.&quot;,&quot;parse-names&quot;:false,&quot;dropping-particle&quot;:&quot;&quot;,&quot;non-dropping-particle&quot;:&quot;&quot;},{&quot;family&quot;:&quot;Iwafuchi&quot;,&quot;given&quot;:&quot;M.&quot;,&quot;parse-names&quot;:false,&quot;dropping-particle&quot;:&quot;&quot;,&quot;non-dropping-particle&quot;:&quot;&quot;},{&quot;family&quot;:&quot;Iwashita&quot;,&quot;given&quot;:&quot;A.&quot;,&quot;parse-names&quot;:false,&quot;dropping-particle&quot;:&quot;&quot;,&quot;non-dropping-particle&quot;:&quot;&quot;},{&quot;family&quot;:&quot;Kim&quot;,&quot;given&quot;:&quot;Y. I.&quot;,&quot;parse-names&quot;:false,&quot;dropping-particle&quot;:&quot;&quot;,&quot;non-dropping-particle&quot;:&quot;&quot;},{&quot;family&quot;:&quot;Kirchner&quot;,&quot;given&quot;:&quot;T.&quot;,&quot;parse-names&quot;:false,&quot;dropping-particle&quot;:&quot;&quot;,&quot;non-dropping-particle&quot;:&quot;&quot;},{&quot;family&quot;:&quot;Klimpfinger&quot;,&quot;given&quot;:&quot;M.&quot;,&quot;parse-names&quot;:false,&quot;dropping-particle&quot;:&quot;&quot;,&quot;non-dropping-particle&quot;:&quot;&quot;},{&quot;family&quot;:&quot;Koike&quot;,&quot;given&quot;:&quot;M.&quot;,&quot;parse-names&quot;:false,&quot;dropping-particle&quot;:&quot;&quot;,&quot;non-dropping-particle&quot;:&quot;&quot;},{&quot;family&quot;:&quot;Lauwers&quot;,&quot;given&quot;:&quot;G. Y.&quot;,&quot;parse-names&quot;:false,&quot;dropping-particle&quot;:&quot;&quot;,&quot;non-dropping-particle&quot;:&quot;&quot;},{&quot;family&quot;:&quot;Lewin&quot;,&quot;given&quot;:&quot;K. J.&quot;,&quot;parse-names&quot;:false,&quot;dropping-particle&quot;:&quot;&quot;,&quot;non-dropping-particle&quot;:&quot;&quot;},{&quot;family&quot;:&quot;Oberhuber&quot;,&quot;given&quot;:&quot;G.&quot;,&quot;parse-names&quot;:false,&quot;dropping-particle&quot;:&quot;&quot;,&quot;non-dropping-particle&quot;:&quot;&quot;},{&quot;family&quot;:&quot;Offner&quot;,&quot;given&quot;:&quot;F.&quot;,&quot;parse-names&quot;:false,&quot;dropping-particle&quot;:&quot;&quot;,&quot;non-dropping-particle&quot;:&quot;&quot;},{&quot;family&quot;:&quot;Price&quot;,&quot;given&quot;:&quot;A. B.&quot;,&quot;parse-names&quot;:false,&quot;dropping-particle&quot;:&quot;&quot;,&quot;non-dropping-particle&quot;:&quot;&quot;},{&quot;family&quot;:&quot;Rubio&quot;,&quot;given&quot;:&quot;C. A.&quot;,&quot;parse-names&quot;:false,&quot;dropping-particle&quot;:&quot;&quot;,&quot;non-dropping-particle&quot;:&quot;&quot;},{&quot;family&quot;:&quot;Shimizu&quot;,&quot;given&quot;:&quot;M.&quot;,&quot;parse-names&quot;:false,&quot;dropping-particle&quot;:&quot;&quot;,&quot;non-dropping-particle&quot;:&quot;&quot;},{&quot;family&quot;:&quot;Shimoda&quot;,&quot;given&quot;:&quot;T.&quot;,&quot;parse-names&quot;:false,&quot;dropping-particle&quot;:&quot;&quot;,&quot;non-dropping-particle&quot;:&quot;&quot;},{&quot;family&quot;:&quot;Sipponen&quot;,&quot;given&quot;:&quot;P.&quot;,&quot;parse-names&quot;:false,&quot;dropping-particle&quot;:&quot;&quot;,&quot;non-dropping-particle&quot;:&quot;&quot;},{&quot;family&quot;:&quot;Solcia&quot;,&quot;given&quot;:&quot;E.&quot;,&quot;parse-names&quot;:false,&quot;dropping-particle&quot;:&quot;&quot;,&quot;non-dropping-particle&quot;:&quot;&quot;},{&quot;family&quot;:&quot;Stolte&quot;,&quot;given&quot;:&quot;M.&quot;,&quot;parse-names&quot;:false,&quot;dropping-particle&quot;:&quot;&quot;,&quot;non-dropping-particle&quot;:&quot;&quot;},{&quot;family&quot;:&quot;Watanabe&quot;,&quot;given&quot;:&quot;H.&quot;,&quot;parse-names&quot;:false,&quot;dropping-particle&quot;:&quot;&quot;,&quot;non-dropping-particle&quot;:&quot;&quot;},{&quot;family&quot;:&quot;Yamabe&quot;,&quot;given&quot;:&quot;H.&quot;,&quot;parse-names&quot;:false,&quot;dropping-particle&quot;:&quot;&quot;,&quot;non-dropping-particle&quot;:&quot;&quot;}],&quot;container-title&quot;:&quot;Gut&quot;,&quot;container-title-short&quot;:&quot;Gut&quot;,&quot;accessed&quot;:{&quot;date-parts&quot;:[[2024,4,16]]},&quot;DOI&quot;:&quot;10.1136/GUT.47.2.251&quot;,&quot;ISSN&quot;:&quot;0017-5749&quot;,&quot;PMID&quot;:&quot;10896917&quot;,&quot;URL&quot;:&quot;https://gut.bmj.com/content/47/2/251&quot;,&quot;issued&quot;:{&quot;date-parts&quot;:[[2000,8,1]]},&quot;page&quot;:&quot;251-255&quot;,&quot;abstract&quot;:&quot;BACKGROUND Use of the conventional Western and Japanese classification systems of gastrointestinal epithelial neoplasia results in large differences among pathologists in the diagnosis of oesophageal, gastric, and colorectal neoplastic lesions.\n\nAIM To develop common worldwide terminology for gastrointestinal epithelial neoplasia.\n\nMETHODS Thirty one pathologists from 12 countries reviewed 35 gastric, 20 colorectal, and 21 oesophageal biopsy and resection specimens. The extent of diagnostic agreement between those with Western and Japanese viewpoints was assessed by kappa statistics. The pathologists met in Vienna to discuss the results and to develop a new consensus terminology.\n\nRESULTS The large differences between the conventional Western and Japanese diagnoses were confirmed (percentage of specimens for which there was agreement and kappa values: 37% and 0.16 for gastric; 45% and 0.27 for colorectal; and 14% and 0.01 for oesophageal lesions). There was much better agreement among pathologists (71% and 0.55 for gastric; 65% and 0.47 for colorectal; and 62% and 0.31 for oesophageal lesions) when the original assessments of the specimens were regrouped into the categories of the proposed Vienna classification of gastrointestinal epithelial neoplasia: (1) negative for neoplasia/dysplasia, (2) indefinite for neoplasia/dysplasia, (3) non-invasive low grade neoplasia (low grade adenoma/dysplasia), (4) non-invasive high grade neoplasia (high grade adenoma/dysplasia, non-invasive carcinoma and suspicion of invasive carcinoma), and (5) invasive neoplasia (intramucosal carcinoma, submucosal carcinoma or beyond).\n\nCONCLUSION The differences between Western and Japanese pathologists in the diagnostic classification of gastrointestinal epithelial neoplastic lesions can be resolved largely by adopting the proposed terminology, which is based on cytological and architectural severity and invasion status.&quot;,&quot;publisher&quot;:&quot;BMJ Publishing Group&quot;,&quot;issue&quot;:&quot;2&quot;,&quot;volume&quot;:&quot;47&quot;},&quot;isTemporary&quot;:false}]},{&quot;citationID&quot;:&quot;MENDELEY_CITATION_636381ff-671e-452b-b5e6-33d9e30f1808&quot;,&quot;properties&quot;:{&quot;noteIndex&quot;:0},&quot;isEdited&quot;:false,&quot;manualOverride&quot;:{&quot;isManuallyOverridden&quot;:false,&quot;citeprocText&quot;:&quot;(5)&quot;,&quot;manualOverrideText&quot;:&quot;&quot;},&quot;citationItems&quot;:[{&quot;id&quot;:&quot;880e545c-32af-32ce-aee1-3f1ea5c0d900&quot;,&quot;itemData&quot;:{&quot;type&quot;:&quot;article-journal&quot;,&quot;id&quot;:&quot;880e545c-32af-32ce-aee1-3f1ea5c0d900&quot;,&quot;title&quot;:&quot;Consistency and inconsistency in network meta-analysis: concepts and models for multi-arm studies&quot;,&quot;author&quot;:[{&quot;family&quot;:&quot;Higgins&quot;,&quot;given&quot;:&quot;J. P.T.&quot;,&quot;parse-names&quot;:false,&quot;dropping-particle&quot;:&quot;&quot;,&quot;non-dropping-particle&quot;:&quot;&quot;},{&quot;family&quot;:&quot;Jackson&quot;,&quot;given&quot;:&quot;D.&quot;,&quot;parse-names&quot;:false,&quot;dropping-particle&quot;:&quot;&quot;,&quot;non-dropping-particle&quot;:&quot;&quot;},{&quot;family&quot;:&quot;Barrett&quot;,&quot;given&quot;:&quot;J. K.&quot;,&quot;parse-names&quot;:false,&quot;dropping-particle&quot;:&quot;&quot;,&quot;non-dropping-particle&quot;:&quot;&quot;},{&quot;family&quot;:&quot;Lu&quot;,&quot;given&quot;:&quot;G.&quot;,&quot;parse-names&quot;:false,&quot;dropping-particle&quot;:&quot;&quot;,&quot;non-dropping-particle&quot;:&quot;&quot;},{&quot;family&quot;:&quot;Ades&quot;,&quot;given&quot;:&quot;A. E.&quot;,&quot;parse-names&quot;:false,&quot;dropping-particle&quot;:&quot;&quot;,&quot;non-dropping-particle&quot;:&quot;&quot;},{&quot;family&quot;:&quot;White&quot;,&quot;given&quot;:&quot;I. R.&quot;,&quot;parse-names&quot;:false,&quot;dropping-particle&quot;:&quot;&quot;,&quot;non-dropping-particle&quot;:&quot;&quot;}],&quot;container-title&quot;:&quot;Research Synthesis Methods&quot;,&quot;container-title-short&quot;:&quot;Res Synth Methods&quot;,&quot;accessed&quot;:{&quot;date-parts&quot;:[[2024,5,31]]},&quot;DOI&quot;:&quot;10.1002/JRSM.1044&quot;,&quot;ISSN&quot;:&quot;1759-2887&quot;,&quot;URL&quot;:&quot;https://onlinelibrary.wiley.com/doi/full/10.1002/jrsm.1044&quot;,&quot;issued&quot;:{&quot;date-parts&quot;:[[2012,6,1]]},&quot;page&quot;:&quot;98-110&quot;,&quot;abstract&quot;:&quot;Meta-analyses that simultaneously compare multiple treatments (usually referred to as network meta-analyses or mixed treatment comparisons) are becoming increasingly common. An important component of a network meta-analysis is an assessment of the extent to which different sources of evidence are compatible, both substantively and statistically. A simple indirect comparison may be confounded if the studies involving one of the treatments of interest are fundamentally different from the studies involving the other treatment of interest. Here, we discuss methods for addressing inconsistency of evidence from comparative studies of different treatments. We define and review basic concepts of heterogeneity and inconsistency, and attempt to introduce a distinction between ‘loop inconsistency’ and ‘design inconsistency’. We then propose that the notion of design-by-treatment interaction provides a useful general framework for investigating inconsistency. In particular, using design-by-treatment interactions successfully addresses complications that arise from the presence of multi-arm trials in an evidence network. We show how the inconsistency model proposed by Lu and Ades is a restricted version of our full design-by-treatment interaction model and that there may be several distinct Lu–Ades models for any particular data set. We introduce novel graphical methods for depicting networks of evidence, clearly depicting multi-arm trials and illustrating where there is potential for inconsistency to arise. We apply various inconsistency models to data from trials of different comparisons among four smoking cessation interventions and show that models seeking to address loop inconsistency alone can run into problems. Copyright © 2012 John Wiley &amp; Sons, Ltd.&quot;,&quot;publisher&quot;:&quot;John Wiley &amp; Sons, Ltd&quot;,&quot;issue&quot;:&quot;2&quot;,&quot;volume&quot;:&quot;3&quot;},&quot;isTemporary&quot;:false}],&quot;citationTag&quot;:&quot;MENDELEY_CITATION_v3_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&quot;},{&quot;citationID&quot;:&quot;MENDELEY_CITATION_0b348f48-e5ca-4348-a9f5-d6a2e3954499&quot;,&quot;properties&quot;:{&quot;noteIndex&quot;:0},&quot;isEdited&quot;:false,&quot;manualOverride&quot;:{&quot;isManuallyOverridden&quot;:false,&quot;citeprocText&quot;:&quot;(6,7)&quot;,&quot;manualOverrideText&quot;:&quot;&quot;},&quot;citationItems&quot;:[{&quot;id&quot;:&quot;e4abcdb1-3421-3135-bead-2bbf818ee304&quot;,&quot;itemData&quot;:{&quot;type&quot;:&quot;article-journal&quot;,&quot;id&quot;:&quot;e4abcdb1-3421-3135-bead-2bbf818ee304&quot;,&quot;title&quot;:&quot;SCENIC international consensus statement on surveillance and management of dysplasia in inflammatory bowel disease&quot;,&quot;author&quot;:[{&quot;family&quot;:&quot;Laine&quot;,&quot;given&quot;:&quot;Loren&quot;,&quot;parse-names&quot;:false,&quot;dropping-particle&quot;:&quot;&quot;,&quot;non-dropping-particle&quot;:&quot;&quot;},{&quot;family&quot;:&quot;Kaltenbach&quot;,&quot;given&quot;:&quot;Tonya&quot;,&quot;parse-names&quot;:false,&quot;dropping-particle&quot;:&quot;&quot;,&quot;non-dropping-particle&quot;:&quot;&quot;},{&quot;family&quot;:&quot;Barkun&quot;,&quot;given&quot;:&quot;Alan&quot;,&quot;parse-names&quot;:false,&quot;dropping-particle&quot;:&quot;&quot;,&quot;non-dropping-particle&quot;:&quot;&quot;},{&quot;family&quot;:&quot;McQuaid&quot;,&quot;given&quot;:&quot;Kenneth R&quot;,&quot;parse-names&quot;:false,&quot;dropping-particle&quot;:&quot;&quot;,&quot;non-dropping-particle&quot;:&quot;&quot;},{&quot;family&quot;:&quot;Subramanian&quot;,&quot;given&quot;:&quot;Venkataraman&quot;,&quot;parse-names&quot;:false,&quot;dropping-particle&quot;:&quot;&quot;,&quot;non-dropping-particle&quot;:&quot;&quot;},{&quot;family&quot;:&quot;Soetikno&quot;,&quot;given&quot;:&quot;Roy&quot;,&quot;parse-names&quot;:false,&quot;dropping-particle&quot;:&quot;&quot;,&quot;non-dropping-particle&quot;:&quot;&quot;},{&quot;family&quot;:&quot;Guideline Development Panel&quot;,&quot;given&quot;:&quot;Scenic&quot;,&quot;parse-names&quot;:false,&quot;dropping-particle&quot;:&quot;&quot;,&quot;non-dropping-particle&quot;:&quot;&quot;},{&quot;family&quot;:&quot;East MBChB FRCP&quot;,&quot;given&quot;:&quot;James E&quot;,&quot;parse-names&quot;:false,&quot;dropping-particle&quot;:&quot;&quot;,&quot;non-dropping-particle&quot;:&quot;&quot;},{&quot;family&quot;:&quot;Farraye&quot;,&quot;given&quot;:&quot;Francis A&quot;,&quot;parse-names&quot;:false,&quot;dropping-particle&quot;:&quot;&quot;,&quot;non-dropping-particle&quot;:&quot;&quot;},{&quot;family&quot;:&quot;Feagan&quot;,&quot;given&quot;:&quot;Brian&quot;,&quot;parse-names&quot;:false,&quot;dropping-particle&quot;:&quot;&quot;,&quot;non-dropping-particle&quot;:&quot;&quot;},{&quot;family&quot;:&quot;Ioannidis DSc&quot;,&quot;given&quot;:&quot;John&quot;,&quot;parse-names&quot;:false,&quot;dropping-particle&quot;:&quot;&quot;,&quot;non-dropping-particle&quot;:&quot;&quot;},{&quot;family&quot;:&quot;Kiesslich&quot;,&quot;given&quot;:&quot;Ralf&quot;,&quot;parse-names&quot;:false,&quot;dropping-particle&quot;:&quot;&quot;,&quot;non-dropping-particle&quot;:&quot;&quot;},{&quot;family&quot;:&quot;Krier&quot;,&quot;given&quot;:&quot;Michael&quot;,&quot;parse-names&quot;:false,&quot;dropping-particle&quot;:&quot;&quot;,&quot;non-dropping-particle&quot;:&quot;&quot;},{&quot;family&quot;:&quot;Matsumoto&quot;,&quot;given&quot;:&quot;Takayuki&quot;,&quot;parse-names&quot;:false,&quot;dropping-particle&quot;:&quot;&quot;,&quot;non-dropping-particle&quot;:&quot;&quot;},{&quot;family&quot;:&quot;McCabe&quot;,&quot;given&quot;:&quot;Robert P&quot;,&quot;parse-names&quot;:false,&quot;dropping-particle&quot;:&quot;&quot;,&quot;non-dropping-particle&quot;:&quot;&quot;},{&quot;family&quot;:&quot;Mönkemüller&quot;,&quot;given&quot;:&quot;Klaus&quot;,&quot;parse-names&quot;:false,&quot;dropping-particle&quot;:&quot;&quot;,&quot;non-dropping-particle&quot;:&quot;&quot;},{&quot;family&quot;:&quot;Odze&quot;,&quot;given&quot;:&quot;Robert&quot;,&quot;parse-names&quot;:false,&quot;dropping-particle&quot;:&quot;&quot;,&quot;non-dropping-particle&quot;:&quot;&quot;},{&quot;family&quot;:&quot;Picco&quot;,&quot;given&quot;:&quot;Michael&quot;,&quot;parse-names&quot;:false,&quot;dropping-particle&quot;:&quot;&quot;,&quot;non-dropping-particle&quot;:&quot;&quot;},{&quot;family&quot;:&quot;Rubin&quot;,&quot;given&quot;:&quot;David T&quot;,&quot;parse-names&quot;:false,&quot;dropping-particle&quot;:&quot;&quot;,&quot;non-dropping-particle&quot;:&quot;&quot;},{&quot;family&quot;:&quot;Rubin&quot;,&quot;given&quot;:&quot;Michele RN&quot;,&quot;parse-names&quot;:false,&quot;dropping-particle&quot;:&quot;&quot;,&quot;non-dropping-particle&quot;:&quot;&quot;},{&quot;family&quot;:&quot;Rubio&quot;,&quot;given&quot;:&quot;Carlos A&quot;,&quot;parse-names&quot;:false,&quot;dropping-particle&quot;:&quot;&quot;,&quot;non-dropping-particle&quot;:&quot;&quot;},{&quot;family&quot;:&quot;Rutter MBBS FRCP&quot;,&quot;given&quot;:&quot;Matthew D&quot;,&quot;parse-names&quot;:false,&quot;dropping-particle&quot;:&quot;&quot;,&quot;non-dropping-particle&quot;:&quot;&quot;},{&quot;family&quot;:&quot;Sanchez-Yague&quot;,&quot;given&quot;:&quot;Andres&quot;,&quot;parse-names&quot;:false,&quot;dropping-particle&quot;:&quot;&quot;,&quot;non-dropping-particle&quot;:&quot;&quot;},{&quot;family&quot;:&quot;Sanduleanu&quot;,&quot;given&quot;:&quot;Silvia&quot;,&quot;parse-names&quot;:false,&quot;dropping-particle&quot;:&quot;&quot;,&quot;non-dropping-particle&quot;:&quot;&quot;},{&quot;family&quot;:&quot;Shergill&quot;,&quot;given&quot;:&quot;Amandeep&quot;,&quot;parse-names&quot;:false,&quot;dropping-particle&quot;:&quot;&quot;,&quot;non-dropping-particle&quot;:&quot;&quot;},{&quot;family&quot;:&quot;Ullman&quot;,&quot;given&quot;:&quot;Thomas&quot;,&quot;parse-names&quot;:false,&quot;dropping-particle&quot;:&quot;&quot;,&quot;non-dropping-particle&quot;:&quot;&quot;},{&quot;family&quot;:&quot;Velayos&quot;,&quot;given&quot;:&quot;Fernando&quot;,&quot;parse-names&quot;:false,&quot;dropping-particle&quot;:&quot;&quot;,&quot;non-dropping-particle&quot;:&quot;&quot;},{&quot;family&quot;:&quot;Yakich&quot;,&quot;given&quot;:&quot;Douglas&quot;,&quot;parse-names&quot;:false,&quot;dropping-particle&quot;:&quot;&quot;,&quot;non-dropping-particle&quot;:&quot;&quot;},{&quot;family&quot;:&quot;Yang MSCE&quot;,&quot;given&quot;:&quot;Yu-Xiao&quot;,&quot;parse-names&quot;:false,&quot;dropping-particle&quot;:&quot;&quot;,&quot;non-dropping-particle&quot;:&quot;&quot;}],&quot;container-title&quot;:&quot;Gastrointestinal Endoscopy&quot;,&quot;container-title-short&quot;:&quot;Gastrointest Endosc&quot;,&quot;accessed&quot;:{&quot;date-parts&quot;:[[2024,4,16]]},&quot;DOI&quot;:&quot;10.1016/J.GIE.2014.12.009&quot;,&quot;ISSN&quot;:&quot;0016-5107&quot;,&quot;PMID&quot;:&quot;25708752&quot;,&quot;URL&quot;:&quot;http://www.giejournal.org/article/S0016510714025784/fulltext&quot;,&quot;issued&quot;:{&quot;date-parts&quot;:[[2015,3,1]]},&quot;page&quot;:&quot;489-501.e26&quot;,&quot;publisher&quot;:&quot;Elsevier&quot;,&quot;issue&quot;:&quot;3&quot;,&quot;volume&quot;:&quot;81&quot;},&quot;isTemporary&quot;:false},{&quot;id&quot;:&quot;c23d0518-8a39-32d6-9c05-71410bcb9607&quot;,&quot;itemData&quot;:{&quot;type&quot;:&quot;article-journal&quot;,&quot;id&quot;:&quot;c23d0518-8a39-32d6-9c05-71410bcb9607&quot;,&quot;title&quot;:&quot;AGA Clinical Practice Update on Endoscopic Surveillance and Management of Colorectal Dysplasia in Inflammatory Bowel Diseases: Expert Review&quot;,&quot;groupId&quot;:&quot;73481719-1138-34d2-b120-ad1b5c3b9e45&quot;,&quot;author&quot;:[{&quot;family&quot;:&quot;Murthy&quot;,&quot;given&quot;:&quot;Sanjay K.&quot;,&quot;parse-names&quot;:false,&quot;dropping-particle&quot;:&quot;&quot;,&quot;non-dropping-particle&quot;:&quot;&quot;},{&quot;family&quot;:&quot;Feuerstein&quot;,&quot;given&quot;:&quot;Joseph D.&quot;,&quot;parse-names&quot;:false,&quot;dropping-particle&quot;:&quot;&quot;,&quot;non-dropping-particle&quot;:&quot;&quot;},{&quot;family&quot;:&quot;Nguyen&quot;,&quot;given&quot;:&quot;Geoffrey C.&quot;,&quot;parse-names&quot;:false,&quot;dropping-particle&quot;:&quot;&quot;,&quot;non-dropping-particle&quot;:&quot;&quot;},{&quot;family&quot;:&quot;Velayos&quot;,&quot;given&quot;:&quot;Fernando S.&quot;,&quot;parse-names&quot;:false,&quot;dropping-particle&quot;:&quot;&quot;,&quot;non-dropping-particle&quot;:&quot;&quot;}],&quot;container-title&quot;:&quot;Gastroenterology&quot;,&quot;accessed&quot;:{&quot;date-parts&quot;:[[2024,4,22]]},&quot;DOI&quot;:&quot;10.1053/J.GASTRO.2021.05.063&quot;,&quot;ISSN&quot;:&quot;1528-0012&quot;,&quot;PMID&quot;:&quot;34416977&quot;,&quot;URL&quot;:&quot;https://pubmed.ncbi.nlm.nih.gov/34416977/&quot;,&quot;issued&quot;:{&quot;date-parts&quot;:[[2021,9,1]]},&quot;page&quot;:&quot;1043-1051.e4&quot;,&quot;abstract&quot;:&quot;Improvements in disease management, as well as endoscopic technology and quality, have dramatically changed the way in which we conceptualize and manage inflammatory bowel disease–related dysplasia over the past 20 years. Based on evolving literature, we propose a conceptual model and best practice advice statements for the prevention, detection, and management of colorectal dysplasia in people with inflammatory bowel disease. This expert review was commissioned and approved by the American Gastroenterological Association Institute Clinical Practice Updates Committee and the American Gastroenterological Association Governing Board to provide timely guidance on a topic of high clinical importance to the American Gastroenterological Association membership. It underwent internal peer review by the Clinical Practice Updates Committee and external peer review through standard procedures of Gastroenterology.&quot;,&quot;publisher&quot;:&quot;Gastroenterology&quot;,&quot;issue&quot;:&quot;3&quot;,&quot;volume&quot;:&quot;161&quot;,&quot;container-title-short&quot;:&quot;Gastroenterology&quot;},&quot;isTemporary&quot;:false}],&quot;citationTag&quot;:&quot;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&quot;},{&quot;citationID&quot;:&quot;MENDELEY_CITATION_2537ec25-28d4-4c79-b7ff-ba0bac6d8443&quot;,&quot;properties&quot;:{&quot;noteIndex&quot;:0},&quot;isEdited&quot;:false,&quot;manualOverride&quot;:{&quot;isManuallyOverridden&quot;:false,&quot;citeprocText&quot;:&quot;(8)&quot;,&quot;manualOverrideText&quot;:&quot;&quot;},&quot;citationItems&quot;:[{&quot;id&quot;:&quot;1dd6a052-86d9-331a-b589-c9ea8da08ed0&quot;,&quot;itemData&quot;:{&quot;type&quot;:&quot;article-journal&quot;,&quot;id&quot;:&quot;1dd6a052-86d9-331a-b589-c9ea8da08ed0&quot;,&quot;title&quot;:&quot;Maintaining remission in Crohn's disease post surgery: what can we learn from Cochrane?&quot;,&quot;groupId&quot;:&quot;73481719-1138-34d2-b120-ad1b5c3b9e45&quot;,&quot;author&quot;:[{&quot;family&quot;:&quot;Gordon&quot;,&quot;given&quot;:&quot;Morris&quot;,&quot;parse-names&quot;:false,&quot;dropping-particle&quot;:&quot;&quot;,&quot;non-dropping-particle&quot;:&quot;&quot;}],&quot;container-title&quot;:&quot;Frontline Gastroenterology&quot;,&quot;accessed&quot;:{&quot;date-parts&quot;:[[2024,6,27]]},&quot;DOI&quot;:&quot;10.1136/flgastro-2023-102559&quot;,&quot;URL&quot;:&quot;http://fg.bmj.com/&quot;,&quot;issued&quot;:{&quot;date-parts&quot;:[[2024]]},&quot;page&quot;:&quot;241-246&quot;,&quot;volume&quot;:&quot;15&quot;,&quot;container-title-short&quot;:&quot;Frontline Gastroenterol&quot;},&quot;isTemporary&quot;:false}],&quot;citationTag&quot;:&quot;MENDELEY_CITATION_v3_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&quot;}]"/>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51E6B-4172-F748-958D-2409FAF89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1557</Words>
  <Characters>8881</Characters>
  <Application>Microsoft Office Word</Application>
  <DocSecurity>4</DocSecurity>
  <Lines>74</Lines>
  <Paragraphs>20</Paragraphs>
  <ScaleCrop>false</ScaleCrop>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Nigam</dc:creator>
  <cp:keywords/>
  <dc:description/>
  <cp:lastModifiedBy>Morris Gordon (School of Medicine and Dentistry)</cp:lastModifiedBy>
  <cp:revision>2</cp:revision>
  <dcterms:created xsi:type="dcterms:W3CDTF">2024-09-30T13:43:00Z</dcterms:created>
  <dcterms:modified xsi:type="dcterms:W3CDTF">2024-09-30T13:43:00Z</dcterms:modified>
</cp:coreProperties>
</file>